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4345" w14:textId="77777777" w:rsidR="00834E35" w:rsidRDefault="00834E35" w:rsidP="003C0422">
      <w:pPr>
        <w:rPr>
          <w:rFonts w:ascii="Times New Roman" w:hAnsi="Times New Roman" w:cs="Times New Roman"/>
          <w:b/>
          <w:bCs/>
        </w:rPr>
      </w:pPr>
    </w:p>
    <w:p w14:paraId="317E9C1E" w14:textId="10F2EDDE" w:rsidR="008D49BE" w:rsidRDefault="008D49BE" w:rsidP="008D49B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73"/>
        <w:tblW w:w="14028" w:type="dxa"/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3685"/>
        <w:gridCol w:w="2551"/>
        <w:gridCol w:w="2410"/>
      </w:tblGrid>
      <w:tr w:rsidR="00834E35" w14:paraId="7AAED104" w14:textId="77777777" w:rsidTr="003D7AEB">
        <w:trPr>
          <w:trHeight w:val="562"/>
        </w:trPr>
        <w:tc>
          <w:tcPr>
            <w:tcW w:w="14028" w:type="dxa"/>
            <w:gridSpan w:val="6"/>
          </w:tcPr>
          <w:p w14:paraId="74FBCB2F" w14:textId="77777777" w:rsidR="00834E35" w:rsidRDefault="00834E35" w:rsidP="00834E3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 KODU VE ADI:</w:t>
            </w:r>
          </w:p>
        </w:tc>
      </w:tr>
      <w:tr w:rsidR="00834E35" w14:paraId="4724E3BA" w14:textId="77777777" w:rsidTr="003D7AEB">
        <w:trPr>
          <w:trHeight w:val="366"/>
        </w:trPr>
        <w:tc>
          <w:tcPr>
            <w:tcW w:w="14028" w:type="dxa"/>
            <w:gridSpan w:val="6"/>
            <w:vAlign w:val="center"/>
          </w:tcPr>
          <w:p w14:paraId="1F958BE7" w14:textId="77777777" w:rsidR="00834E35" w:rsidRPr="00866DAD" w:rsidRDefault="00834E35" w:rsidP="00CE20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ANALİZ SONUÇLARI</w:t>
            </w:r>
          </w:p>
        </w:tc>
      </w:tr>
      <w:tr w:rsidR="00834E35" w14:paraId="59308D99" w14:textId="77777777" w:rsidTr="003D7AEB">
        <w:trPr>
          <w:trHeight w:val="366"/>
        </w:trPr>
        <w:tc>
          <w:tcPr>
            <w:tcW w:w="1413" w:type="dxa"/>
            <w:vAlign w:val="center"/>
          </w:tcPr>
          <w:p w14:paraId="6D4122FF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</w:t>
            </w:r>
          </w:p>
        </w:tc>
        <w:tc>
          <w:tcPr>
            <w:tcW w:w="1843" w:type="dxa"/>
            <w:vAlign w:val="center"/>
          </w:tcPr>
          <w:p w14:paraId="76E874F6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KATEGORİ</w:t>
            </w:r>
          </w:p>
        </w:tc>
        <w:tc>
          <w:tcPr>
            <w:tcW w:w="2126" w:type="dxa"/>
            <w:vAlign w:val="center"/>
          </w:tcPr>
          <w:p w14:paraId="4EDC09F6" w14:textId="77777777" w:rsidR="00834E35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 SAYISI</w:t>
            </w:r>
          </w:p>
        </w:tc>
        <w:tc>
          <w:tcPr>
            <w:tcW w:w="3685" w:type="dxa"/>
            <w:vAlign w:val="center"/>
          </w:tcPr>
          <w:p w14:paraId="68CE5826" w14:textId="77777777" w:rsidR="003D7AEB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REVİZYON KARARI </w:t>
            </w:r>
          </w:p>
          <w:p w14:paraId="6A77014D" w14:textId="72A96D2D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(REVİZE</w:t>
            </w:r>
            <w:r w:rsidR="003D7A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/ÇIKAR/TUT)</w:t>
            </w:r>
          </w:p>
        </w:tc>
        <w:tc>
          <w:tcPr>
            <w:tcW w:w="2551" w:type="dxa"/>
            <w:vAlign w:val="center"/>
          </w:tcPr>
          <w:p w14:paraId="7279C621" w14:textId="77777777" w:rsidR="00834E35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REVİZE EDİLEN </w:t>
            </w:r>
          </w:p>
          <w:p w14:paraId="44B2D40D" w14:textId="77777777" w:rsidR="00834E35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 SAYISI</w:t>
            </w:r>
          </w:p>
        </w:tc>
        <w:tc>
          <w:tcPr>
            <w:tcW w:w="2410" w:type="dxa"/>
            <w:vAlign w:val="center"/>
          </w:tcPr>
          <w:p w14:paraId="1B7DDE80" w14:textId="77777777" w:rsidR="00834E35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ÇIKARILAN </w:t>
            </w:r>
          </w:p>
          <w:p w14:paraId="46CD9DEE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 SAYISI</w:t>
            </w:r>
          </w:p>
        </w:tc>
      </w:tr>
      <w:tr w:rsidR="00834E35" w14:paraId="4E453B6A" w14:textId="77777777" w:rsidTr="003D7AEB">
        <w:trPr>
          <w:trHeight w:val="366"/>
        </w:trPr>
        <w:tc>
          <w:tcPr>
            <w:tcW w:w="1413" w:type="dxa"/>
            <w:vAlign w:val="center"/>
          </w:tcPr>
          <w:p w14:paraId="36B51421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AD">
              <w:rPr>
                <w:rFonts w:ascii="Times New Roman" w:hAnsi="Times New Roman" w:cs="Times New Roman"/>
                <w:sz w:val="20"/>
                <w:szCs w:val="20"/>
              </w:rPr>
              <w:t>81 %- 100 %</w:t>
            </w:r>
          </w:p>
        </w:tc>
        <w:tc>
          <w:tcPr>
            <w:tcW w:w="1843" w:type="dxa"/>
            <w:vAlign w:val="center"/>
          </w:tcPr>
          <w:p w14:paraId="5BD1FEE4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AD">
              <w:rPr>
                <w:rFonts w:ascii="Times New Roman" w:hAnsi="Times New Roman" w:cs="Times New Roman"/>
                <w:sz w:val="20"/>
                <w:szCs w:val="20"/>
              </w:rPr>
              <w:t>Çok Kolay</w:t>
            </w:r>
          </w:p>
        </w:tc>
        <w:tc>
          <w:tcPr>
            <w:tcW w:w="2126" w:type="dxa"/>
            <w:vAlign w:val="center"/>
          </w:tcPr>
          <w:p w14:paraId="222C66EB" w14:textId="77777777" w:rsidR="00834E35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75030A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0025CEA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B36563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E35" w14:paraId="43F29FAD" w14:textId="77777777" w:rsidTr="003D7AEB">
        <w:trPr>
          <w:trHeight w:val="366"/>
        </w:trPr>
        <w:tc>
          <w:tcPr>
            <w:tcW w:w="1413" w:type="dxa"/>
            <w:vAlign w:val="center"/>
          </w:tcPr>
          <w:p w14:paraId="5105310A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AD">
              <w:rPr>
                <w:rFonts w:ascii="Times New Roman" w:hAnsi="Times New Roman" w:cs="Times New Roman"/>
                <w:sz w:val="20"/>
                <w:szCs w:val="20"/>
              </w:rPr>
              <w:t>61 %- 80 %</w:t>
            </w:r>
          </w:p>
        </w:tc>
        <w:tc>
          <w:tcPr>
            <w:tcW w:w="1843" w:type="dxa"/>
            <w:vAlign w:val="center"/>
          </w:tcPr>
          <w:p w14:paraId="4F373D2D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AD">
              <w:rPr>
                <w:rFonts w:ascii="Times New Roman" w:hAnsi="Times New Roman" w:cs="Times New Roman"/>
                <w:sz w:val="20"/>
                <w:szCs w:val="20"/>
              </w:rPr>
              <w:t>Kolay</w:t>
            </w:r>
          </w:p>
        </w:tc>
        <w:tc>
          <w:tcPr>
            <w:tcW w:w="2126" w:type="dxa"/>
            <w:vAlign w:val="center"/>
          </w:tcPr>
          <w:p w14:paraId="1532BA72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6276BBF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15D7167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8D44F4A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E35" w14:paraId="758F38CE" w14:textId="77777777" w:rsidTr="003D7AEB">
        <w:trPr>
          <w:trHeight w:val="366"/>
        </w:trPr>
        <w:tc>
          <w:tcPr>
            <w:tcW w:w="1413" w:type="dxa"/>
            <w:vAlign w:val="center"/>
          </w:tcPr>
          <w:p w14:paraId="4DE488DD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AD">
              <w:rPr>
                <w:rFonts w:ascii="Times New Roman" w:hAnsi="Times New Roman" w:cs="Times New Roman"/>
                <w:sz w:val="20"/>
                <w:szCs w:val="20"/>
              </w:rPr>
              <w:t>41 %- 60 %</w:t>
            </w:r>
          </w:p>
        </w:tc>
        <w:tc>
          <w:tcPr>
            <w:tcW w:w="1843" w:type="dxa"/>
            <w:vAlign w:val="center"/>
          </w:tcPr>
          <w:p w14:paraId="53635808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AD">
              <w:rPr>
                <w:rFonts w:ascii="Times New Roman" w:hAnsi="Times New Roman" w:cs="Times New Roman"/>
                <w:sz w:val="20"/>
                <w:szCs w:val="20"/>
              </w:rPr>
              <w:t>Orta Zorlukta</w:t>
            </w:r>
          </w:p>
        </w:tc>
        <w:tc>
          <w:tcPr>
            <w:tcW w:w="2126" w:type="dxa"/>
            <w:vAlign w:val="center"/>
          </w:tcPr>
          <w:p w14:paraId="25350B44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EFDF9CE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0654653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847CCF8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E35" w14:paraId="03D7D28C" w14:textId="77777777" w:rsidTr="003D7AEB">
        <w:trPr>
          <w:trHeight w:val="366"/>
        </w:trPr>
        <w:tc>
          <w:tcPr>
            <w:tcW w:w="1413" w:type="dxa"/>
            <w:vAlign w:val="center"/>
          </w:tcPr>
          <w:p w14:paraId="12833AA3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AD">
              <w:rPr>
                <w:rFonts w:ascii="Times New Roman" w:hAnsi="Times New Roman" w:cs="Times New Roman"/>
                <w:sz w:val="20"/>
                <w:szCs w:val="20"/>
              </w:rPr>
              <w:t>21 %- 40 %</w:t>
            </w:r>
          </w:p>
        </w:tc>
        <w:tc>
          <w:tcPr>
            <w:tcW w:w="1843" w:type="dxa"/>
            <w:vAlign w:val="center"/>
          </w:tcPr>
          <w:p w14:paraId="4F6D462C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AD">
              <w:rPr>
                <w:rFonts w:ascii="Times New Roman" w:hAnsi="Times New Roman" w:cs="Times New Roman"/>
                <w:sz w:val="20"/>
                <w:szCs w:val="20"/>
              </w:rPr>
              <w:t>Zor</w:t>
            </w:r>
          </w:p>
        </w:tc>
        <w:tc>
          <w:tcPr>
            <w:tcW w:w="2126" w:type="dxa"/>
            <w:vAlign w:val="center"/>
          </w:tcPr>
          <w:p w14:paraId="2E29E059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790926C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04DF5C7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9DAA423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E35" w14:paraId="6938EF45" w14:textId="77777777" w:rsidTr="003D7AEB">
        <w:trPr>
          <w:trHeight w:val="372"/>
        </w:trPr>
        <w:tc>
          <w:tcPr>
            <w:tcW w:w="1413" w:type="dxa"/>
            <w:vAlign w:val="center"/>
          </w:tcPr>
          <w:p w14:paraId="09B4F3B1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AD">
              <w:rPr>
                <w:rFonts w:ascii="Times New Roman" w:hAnsi="Times New Roman" w:cs="Times New Roman"/>
                <w:sz w:val="20"/>
                <w:szCs w:val="20"/>
              </w:rPr>
              <w:t>0 %- 20 %</w:t>
            </w:r>
          </w:p>
        </w:tc>
        <w:tc>
          <w:tcPr>
            <w:tcW w:w="1843" w:type="dxa"/>
            <w:vAlign w:val="center"/>
          </w:tcPr>
          <w:p w14:paraId="7DF594EE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AD">
              <w:rPr>
                <w:rFonts w:ascii="Times New Roman" w:hAnsi="Times New Roman" w:cs="Times New Roman"/>
                <w:sz w:val="20"/>
                <w:szCs w:val="20"/>
              </w:rPr>
              <w:t>Çok Zor</w:t>
            </w:r>
          </w:p>
        </w:tc>
        <w:tc>
          <w:tcPr>
            <w:tcW w:w="2126" w:type="dxa"/>
            <w:vAlign w:val="center"/>
          </w:tcPr>
          <w:p w14:paraId="515F612D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31FD8C8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7CC5DE8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3B3A50" w14:textId="77777777" w:rsidR="00834E35" w:rsidRPr="00866DAD" w:rsidRDefault="00834E35" w:rsidP="00834E3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C2E789" w14:textId="48400C99" w:rsidR="00C03853" w:rsidRDefault="00C03853" w:rsidP="00C03853">
      <w:pP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834E35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Öğretim </w:t>
      </w:r>
      <w:r w:rsidR="009033B9" w:rsidRPr="00834E35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elemanı </w:t>
      </w:r>
      <w:r w:rsidRPr="00834E35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değerlendirmesi sonucunda sorular </w:t>
      </w:r>
      <w:proofErr w:type="gramStart"/>
      <w:r w:rsidRPr="00834E35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revize edilmelidir</w:t>
      </w:r>
      <w:proofErr w:type="gramEnd"/>
      <w:r w:rsidRPr="00834E35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p w14:paraId="3CF9E159" w14:textId="77777777" w:rsidR="00834E35" w:rsidRPr="00834E35" w:rsidRDefault="00834E35" w:rsidP="00C03853">
      <w:pP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</w:p>
    <w:p w14:paraId="3AADB444" w14:textId="2D392D4A" w:rsidR="008D49BE" w:rsidRDefault="008D49BE" w:rsidP="00C03853">
      <w:pPr>
        <w:rPr>
          <w:rFonts w:ascii="Times New Roman" w:hAnsi="Times New Roman" w:cs="Times New Roman"/>
          <w:b/>
          <w:bCs/>
        </w:rPr>
      </w:pPr>
    </w:p>
    <w:p w14:paraId="7B5C4F7E" w14:textId="6D017975" w:rsidR="008D49BE" w:rsidRDefault="008D49BE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8D49BE">
        <w:rPr>
          <w:rFonts w:ascii="Times New Roman" w:hAnsi="Times New Roman" w:cs="Times New Roman"/>
          <w:b/>
          <w:bCs/>
          <w:sz w:val="18"/>
          <w:szCs w:val="18"/>
        </w:rPr>
        <w:t xml:space="preserve">BİLDİRİM </w:t>
      </w:r>
      <w:proofErr w:type="gramStart"/>
      <w:r w:rsidR="00BA348B" w:rsidRPr="008D49BE">
        <w:rPr>
          <w:rFonts w:ascii="Times New Roman" w:hAnsi="Times New Roman" w:cs="Times New Roman"/>
          <w:b/>
          <w:bCs/>
          <w:sz w:val="18"/>
          <w:szCs w:val="18"/>
        </w:rPr>
        <w:t xml:space="preserve">TARİHİ:  </w:t>
      </w:r>
      <w:r w:rsidRPr="008D49B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End"/>
      <w:r w:rsidRPr="008D49BE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SORUMLU ÖĞRETİM ELEMANI-ELEMANLARI</w:t>
      </w:r>
      <w:r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1B8F4FAB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E224040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6DCEB26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76B6017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5790032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9595AE7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91986C3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274DDF5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D7C3C09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7E8A8CD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1FF4FBC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23A67A4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E673FEC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AA6EAA1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39EE6BD" w14:textId="77777777" w:rsidR="00BA348B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3F8DDAA" w14:textId="77777777" w:rsidR="00BA348B" w:rsidRPr="007B6E18" w:rsidRDefault="00BA348B" w:rsidP="00BA348B">
      <w:pPr>
        <w:pStyle w:val="AralkYok"/>
        <w:ind w:left="-709"/>
        <w:jc w:val="left"/>
        <w:rPr>
          <w:rFonts w:ascii="Cambria" w:hAnsi="Cambria"/>
          <w:b w:val="0"/>
          <w:bCs/>
          <w:color w:val="002060"/>
        </w:rPr>
      </w:pPr>
      <w:bookmarkStart w:id="0" w:name="_Hlk209022371"/>
      <w:r w:rsidRPr="007B6E18">
        <w:rPr>
          <w:rFonts w:ascii="Cambria" w:hAnsi="Cambria"/>
          <w:bCs/>
          <w:color w:val="002060"/>
        </w:rPr>
        <w:lastRenderedPageBreak/>
        <w:t>REVİZYON BİLGİLERİ</w:t>
      </w:r>
    </w:p>
    <w:p w14:paraId="3D5CAC2F" w14:textId="77777777" w:rsidR="00BA348B" w:rsidRDefault="00BA348B" w:rsidP="00BA348B">
      <w:pPr>
        <w:pStyle w:val="AralkYok"/>
      </w:pPr>
    </w:p>
    <w:tbl>
      <w:tblPr>
        <w:tblStyle w:val="DzTablo1"/>
        <w:tblW w:w="11057" w:type="dxa"/>
        <w:tblInd w:w="-714" w:type="dxa"/>
        <w:tblLook w:val="04A0" w:firstRow="1" w:lastRow="0" w:firstColumn="1" w:lastColumn="0" w:noHBand="0" w:noVBand="1"/>
      </w:tblPr>
      <w:tblGrid>
        <w:gridCol w:w="1889"/>
        <w:gridCol w:w="1164"/>
        <w:gridCol w:w="8004"/>
      </w:tblGrid>
      <w:tr w:rsidR="00BA348B" w:rsidRPr="004A0350" w14:paraId="3173C351" w14:textId="77777777" w:rsidTr="008A1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F2F2F2" w:themeFill="background1" w:themeFillShade="F2"/>
            <w:vAlign w:val="center"/>
          </w:tcPr>
          <w:p w14:paraId="2746505B" w14:textId="77777777" w:rsidR="00BA348B" w:rsidRPr="00896F87" w:rsidRDefault="00BA348B" w:rsidP="008A19E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896F87">
              <w:rPr>
                <w:rFonts w:ascii="Cambria" w:hAnsi="Cambria"/>
                <w:b/>
                <w:color w:val="002060"/>
              </w:rPr>
              <w:t>Revizyon</w:t>
            </w:r>
          </w:p>
          <w:p w14:paraId="4F857F43" w14:textId="77777777" w:rsidR="00BA348B" w:rsidRPr="00896F87" w:rsidRDefault="00BA348B" w:rsidP="008A19E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896F87">
              <w:rPr>
                <w:rFonts w:ascii="Cambria" w:hAnsi="Cambria"/>
                <w:b/>
                <w:color w:val="002060"/>
              </w:rPr>
              <w:t>No</w:t>
            </w:r>
          </w:p>
        </w:tc>
        <w:tc>
          <w:tcPr>
            <w:tcW w:w="0" w:type="dxa"/>
            <w:shd w:val="clear" w:color="auto" w:fill="F2F2F2" w:themeFill="background1" w:themeFillShade="F2"/>
            <w:vAlign w:val="center"/>
          </w:tcPr>
          <w:p w14:paraId="4F6FFCC3" w14:textId="77777777" w:rsidR="00BA348B" w:rsidRPr="00896F87" w:rsidRDefault="00BA348B" w:rsidP="008A19E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</w:rPr>
            </w:pPr>
            <w:r w:rsidRPr="00896F87">
              <w:rPr>
                <w:rFonts w:ascii="Cambria" w:hAnsi="Cambria"/>
                <w:b/>
                <w:color w:val="002060"/>
              </w:rPr>
              <w:t>Revizyon</w:t>
            </w:r>
          </w:p>
          <w:p w14:paraId="1640B35D" w14:textId="77777777" w:rsidR="00BA348B" w:rsidRPr="00896F87" w:rsidRDefault="00BA348B" w:rsidP="008A19E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</w:rPr>
            </w:pPr>
            <w:r w:rsidRPr="00896F87">
              <w:rPr>
                <w:rFonts w:ascii="Cambria" w:hAnsi="Cambria"/>
                <w:b/>
                <w:color w:val="002060"/>
              </w:rPr>
              <w:t>Tarihi</w:t>
            </w:r>
          </w:p>
        </w:tc>
        <w:tc>
          <w:tcPr>
            <w:tcW w:w="7877" w:type="dxa"/>
            <w:shd w:val="clear" w:color="auto" w:fill="F2F2F2" w:themeFill="background1" w:themeFillShade="F2"/>
            <w:vAlign w:val="center"/>
          </w:tcPr>
          <w:p w14:paraId="4B2DA730" w14:textId="77777777" w:rsidR="00BA348B" w:rsidRPr="00896F87" w:rsidRDefault="00BA348B" w:rsidP="008A19EE">
            <w:pPr>
              <w:pStyle w:val="AralkYo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</w:rPr>
            </w:pPr>
            <w:r w:rsidRPr="00896F87">
              <w:rPr>
                <w:rFonts w:ascii="Cambria" w:hAnsi="Cambria"/>
                <w:b/>
                <w:color w:val="002060"/>
              </w:rPr>
              <w:t>Revizyon Açıklaması</w:t>
            </w:r>
          </w:p>
        </w:tc>
      </w:tr>
      <w:tr w:rsidR="00BA348B" w:rsidRPr="00692291" w14:paraId="23D51205" w14:textId="77777777" w:rsidTr="008A1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auto"/>
            <w:vAlign w:val="center"/>
          </w:tcPr>
          <w:p w14:paraId="4118BCF6" w14:textId="77777777" w:rsidR="00BA348B" w:rsidRPr="00896F87" w:rsidRDefault="00BA348B" w:rsidP="008A19EE">
            <w:pPr>
              <w:pStyle w:val="AralkYok"/>
              <w:rPr>
                <w:rFonts w:ascii="Cambria" w:hAnsi="Cambria"/>
                <w:bCs w:val="0"/>
                <w:color w:val="auto"/>
              </w:rPr>
            </w:pPr>
            <w:r w:rsidRPr="00896F87">
              <w:rPr>
                <w:rFonts w:ascii="Cambria" w:hAnsi="Cambria"/>
                <w:bCs w:val="0"/>
                <w:color w:val="auto"/>
              </w:rPr>
              <w:t>0</w:t>
            </w:r>
          </w:p>
        </w:tc>
        <w:tc>
          <w:tcPr>
            <w:tcW w:w="0" w:type="dxa"/>
            <w:shd w:val="clear" w:color="auto" w:fill="auto"/>
            <w:vAlign w:val="center"/>
          </w:tcPr>
          <w:p w14:paraId="6D160E98" w14:textId="77777777" w:rsidR="00BA348B" w:rsidRPr="00896F87" w:rsidRDefault="00BA348B" w:rsidP="008A19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 w:val="0"/>
                <w:color w:val="auto"/>
              </w:rPr>
            </w:pPr>
            <w:r w:rsidRPr="00896F87">
              <w:rPr>
                <w:rFonts w:ascii="Cambria" w:hAnsi="Cambria"/>
                <w:b w:val="0"/>
                <w:color w:val="auto"/>
              </w:rPr>
              <w:t>-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023AC646" w14:textId="77777777" w:rsidR="00BA348B" w:rsidRPr="00896F87" w:rsidRDefault="00BA348B" w:rsidP="008A19EE">
            <w:pPr>
              <w:pStyle w:val="AralkYok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 w:val="0"/>
                <w:color w:val="auto"/>
              </w:rPr>
            </w:pPr>
            <w:r w:rsidRPr="00896F87">
              <w:rPr>
                <w:rFonts w:ascii="Cambria" w:hAnsi="Cambria"/>
                <w:b w:val="0"/>
                <w:color w:val="auto"/>
              </w:rPr>
              <w:t>İlk yayın.</w:t>
            </w:r>
          </w:p>
        </w:tc>
      </w:tr>
      <w:bookmarkEnd w:id="0"/>
    </w:tbl>
    <w:p w14:paraId="398F27DB" w14:textId="77777777" w:rsidR="00BA348B" w:rsidRPr="008D49BE" w:rsidRDefault="00BA348B" w:rsidP="008D49BE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BA348B" w:rsidRPr="008D49BE" w:rsidSect="00995CD4">
      <w:headerReference w:type="default" r:id="rId6"/>
      <w:footerReference w:type="default" r:id="rId7"/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64EA" w14:textId="77777777" w:rsidR="004A106A" w:rsidRDefault="004A106A" w:rsidP="003C0422">
      <w:r>
        <w:separator/>
      </w:r>
    </w:p>
  </w:endnote>
  <w:endnote w:type="continuationSeparator" w:id="0">
    <w:p w14:paraId="077F3AC5" w14:textId="77777777" w:rsidR="004A106A" w:rsidRDefault="004A106A" w:rsidP="003C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993"/>
    </w:tblGrid>
    <w:tr w:rsidR="00483B99" w:rsidRPr="0081560B" w14:paraId="276B3CE3" w14:textId="77777777" w:rsidTr="008A19EE">
      <w:trPr>
        <w:trHeight w:val="284"/>
      </w:trPr>
      <w:tc>
        <w:tcPr>
          <w:tcW w:w="666" w:type="dxa"/>
        </w:tcPr>
        <w:p w14:paraId="1313B410" w14:textId="77777777" w:rsidR="00483B99" w:rsidRPr="00C4163E" w:rsidRDefault="00483B99" w:rsidP="00483B9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bookmarkStart w:id="2" w:name="_Hlk209022359"/>
          <w:bookmarkStart w:id="3" w:name="_Hlk209022585"/>
          <w:bookmarkStart w:id="4" w:name="_Hlk209022586"/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5EF786A" w14:textId="77777777" w:rsidR="00483B99" w:rsidRDefault="00483B99" w:rsidP="00483B9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EEB79F5" w14:textId="77777777" w:rsidR="00483B99" w:rsidRPr="0081560B" w:rsidRDefault="00483B99" w:rsidP="00483B9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 w:rsidRPr="00512E81">
            <w:rPr>
              <w:rFonts w:ascii="Cambria" w:hAnsi="Cambria"/>
              <w:sz w:val="16"/>
              <w:szCs w:val="16"/>
            </w:rPr>
            <w:t xml:space="preserve">Söğütözü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2AB2AB29" w14:textId="77777777" w:rsidR="00483B99" w:rsidRPr="0081560B" w:rsidRDefault="00483B99" w:rsidP="00483B9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35D00D0" w14:textId="77777777" w:rsidR="00483B99" w:rsidRPr="00171789" w:rsidRDefault="00483B99" w:rsidP="00483B9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1F4F8E4" w14:textId="77777777" w:rsidR="00483B99" w:rsidRPr="00171789" w:rsidRDefault="00483B99" w:rsidP="00483B9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DFD07AF" w14:textId="77777777" w:rsidR="00483B99" w:rsidRPr="0081560B" w:rsidRDefault="00483B99" w:rsidP="00483B9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1F1CC202" w14:textId="77777777" w:rsidR="00483B99" w:rsidRPr="0081560B" w:rsidRDefault="00483B99" w:rsidP="00483B9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D4B7CE7" w14:textId="77777777" w:rsidR="00483B99" w:rsidRPr="0081560B" w:rsidRDefault="00483B99" w:rsidP="00483B9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40369E8" w14:textId="77777777" w:rsidR="00483B99" w:rsidRPr="0081560B" w:rsidRDefault="00483B99" w:rsidP="00483B9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202C7C4" w14:textId="77777777" w:rsidR="00483B99" w:rsidRPr="0081560B" w:rsidRDefault="00483B99" w:rsidP="00483B9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4FB685EA" w14:textId="77777777" w:rsidR="00483B99" w:rsidRPr="0081560B" w:rsidRDefault="00483B99" w:rsidP="00483B9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83C4870" w14:textId="77777777" w:rsidR="00483B99" w:rsidRPr="0081560B" w:rsidRDefault="00483B99" w:rsidP="00483B9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3" w:type="dxa"/>
        </w:tcPr>
        <w:p w14:paraId="2BB3AFC7" w14:textId="77777777" w:rsidR="00483B99" w:rsidRPr="0081560B" w:rsidRDefault="00483B99" w:rsidP="00483B9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</w:p>
      </w:tc>
    </w:tr>
    <w:bookmarkEnd w:id="2"/>
    <w:bookmarkEnd w:id="3"/>
    <w:bookmarkEnd w:id="4"/>
  </w:tbl>
  <w:p w14:paraId="1D50C2FB" w14:textId="77777777" w:rsidR="00483B99" w:rsidRDefault="00483B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D641" w14:textId="77777777" w:rsidR="004A106A" w:rsidRDefault="004A106A" w:rsidP="003C0422">
      <w:r>
        <w:separator/>
      </w:r>
    </w:p>
  </w:footnote>
  <w:footnote w:type="continuationSeparator" w:id="0">
    <w:p w14:paraId="3219AD3D" w14:textId="77777777" w:rsidR="004A106A" w:rsidRDefault="004A106A" w:rsidP="003C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69" w:type="dxa"/>
      <w:tblInd w:w="-9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53"/>
      <w:gridCol w:w="6804"/>
      <w:gridCol w:w="2426"/>
      <w:gridCol w:w="3386"/>
    </w:tblGrid>
    <w:tr w:rsidR="00995CD4" w:rsidRPr="001768F9" w14:paraId="5D318BFA" w14:textId="77777777" w:rsidTr="00995CD4">
      <w:trPr>
        <w:trHeight w:val="282"/>
      </w:trPr>
      <w:tc>
        <w:tcPr>
          <w:tcW w:w="22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F396FA" w14:textId="77777777" w:rsidR="00995CD4" w:rsidRPr="00CB7848" w:rsidRDefault="00995CD4" w:rsidP="00995CD4">
          <w:pPr>
            <w:tabs>
              <w:tab w:val="center" w:pos="4536"/>
              <w:tab w:val="right" w:pos="9072"/>
            </w:tabs>
            <w:ind w:left="30" w:firstLine="9"/>
            <w:jc w:val="center"/>
            <w:rPr>
              <w:rFonts w:ascii="Times New Roman" w:eastAsia="Times New Roman" w:hAnsi="Times New Roman" w:cs="Times New Roman"/>
              <w:lang w:val="x-none" w:eastAsia="x-none"/>
            </w:rPr>
          </w:pPr>
          <w:bookmarkStart w:id="1" w:name="_Hlk209021447"/>
          <w:r w:rsidRPr="00CB7848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09D14D0E" wp14:editId="3D85CB1C">
                <wp:extent cx="787400" cy="664369"/>
                <wp:effectExtent l="0" t="0" r="0" b="2540"/>
                <wp:docPr id="8" name="Resim 4" descr="yazı tipi, grafik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esim 4" descr="yazı tipi, grafik, logo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051" cy="669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F3AAD8" w14:textId="6DD19716" w:rsidR="00995CD4" w:rsidRPr="00E14C71" w:rsidRDefault="00EA1BBF" w:rsidP="00995CD4">
          <w:pPr>
            <w:tabs>
              <w:tab w:val="center" w:pos="4536"/>
              <w:tab w:val="right" w:pos="9072"/>
            </w:tabs>
            <w:jc w:val="center"/>
            <w:rPr>
              <w:rFonts w:ascii="Cambria" w:eastAsia="Times New Roman" w:hAnsi="Cambria" w:cs="Times New Roman"/>
              <w:szCs w:val="32"/>
              <w:lang w:eastAsia="x-none"/>
            </w:rPr>
          </w:pPr>
          <w:r w:rsidRPr="00EA1BBF">
            <w:rPr>
              <w:rFonts w:ascii="Cambria" w:eastAsia="Times New Roman" w:hAnsi="Cambria" w:cs="Times New Roman"/>
              <w:b/>
              <w:color w:val="1F4E79"/>
              <w:szCs w:val="32"/>
              <w:lang w:eastAsia="x-none"/>
            </w:rPr>
            <w:t>SAĞLIK HİZMETLERİ MESLEK YÜKSEKOKULU SINAV SORU ANALİZİ VE REVİZYON ÇALIŞMALARI BİLDİRİM FORMU</w:t>
          </w:r>
        </w:p>
      </w:tc>
      <w:tc>
        <w:tcPr>
          <w:tcW w:w="24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EDF8E3" w14:textId="77777777" w:rsidR="00995CD4" w:rsidRPr="002F1B2A" w:rsidRDefault="00995CD4" w:rsidP="00995CD4">
          <w:pPr>
            <w:tabs>
              <w:tab w:val="center" w:pos="4536"/>
              <w:tab w:val="right" w:pos="9072"/>
            </w:tabs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Doküman No</w:t>
          </w:r>
        </w:p>
      </w:tc>
      <w:tc>
        <w:tcPr>
          <w:tcW w:w="3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71DCD4" w14:textId="03594FA3" w:rsidR="00995CD4" w:rsidRPr="00E509D7" w:rsidRDefault="00995CD4" w:rsidP="00995CD4">
          <w:pPr>
            <w:tabs>
              <w:tab w:val="center" w:pos="4536"/>
              <w:tab w:val="right" w:pos="9072"/>
            </w:tabs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LHÜ-SHMYO-FRM-00</w:t>
          </w:r>
          <w:r w:rsidR="00EA1BBF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71</w:t>
          </w:r>
        </w:p>
      </w:tc>
    </w:tr>
    <w:tr w:rsidR="00995CD4" w:rsidRPr="001768F9" w14:paraId="400D2138" w14:textId="77777777" w:rsidTr="00995CD4">
      <w:trPr>
        <w:trHeight w:val="282"/>
      </w:trPr>
      <w:tc>
        <w:tcPr>
          <w:tcW w:w="22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D3E34A" w14:textId="77777777" w:rsidR="00995CD4" w:rsidRPr="00CB7848" w:rsidRDefault="00995CD4" w:rsidP="00995CD4">
          <w:pPr>
            <w:spacing w:line="256" w:lineRule="auto"/>
            <w:rPr>
              <w:rFonts w:ascii="Times New Roman" w:eastAsia="Times New Roman" w:hAnsi="Times New Roman" w:cs="Times New Roman"/>
              <w:lang w:val="x-none" w:eastAsia="x-none"/>
            </w:rPr>
          </w:pPr>
        </w:p>
      </w:tc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C3762E" w14:textId="77777777" w:rsidR="00995CD4" w:rsidRPr="00CB7848" w:rsidRDefault="00995CD4" w:rsidP="00995CD4">
          <w:pPr>
            <w:spacing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24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99BCEB" w14:textId="77777777" w:rsidR="00995CD4" w:rsidRPr="002F1B2A" w:rsidRDefault="00995CD4" w:rsidP="00995CD4">
          <w:pPr>
            <w:tabs>
              <w:tab w:val="center" w:pos="4536"/>
              <w:tab w:val="right" w:pos="9072"/>
            </w:tabs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İlk Yayın Tarihi</w:t>
          </w:r>
        </w:p>
      </w:tc>
      <w:tc>
        <w:tcPr>
          <w:tcW w:w="3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F16719" w14:textId="77777777" w:rsidR="00995CD4" w:rsidRPr="00E509D7" w:rsidRDefault="00995CD4" w:rsidP="00995CD4">
          <w:pPr>
            <w:tabs>
              <w:tab w:val="center" w:pos="4536"/>
              <w:tab w:val="right" w:pos="9072"/>
            </w:tabs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17.09.2025</w:t>
          </w:r>
        </w:p>
      </w:tc>
    </w:tr>
    <w:tr w:rsidR="00995CD4" w:rsidRPr="001768F9" w14:paraId="62E216E8" w14:textId="77777777" w:rsidTr="00995CD4">
      <w:trPr>
        <w:trHeight w:val="282"/>
      </w:trPr>
      <w:tc>
        <w:tcPr>
          <w:tcW w:w="22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C033D7" w14:textId="77777777" w:rsidR="00995CD4" w:rsidRPr="00CB7848" w:rsidRDefault="00995CD4" w:rsidP="00995CD4">
          <w:pPr>
            <w:spacing w:line="256" w:lineRule="auto"/>
            <w:rPr>
              <w:rFonts w:ascii="Times New Roman" w:eastAsia="Times New Roman" w:hAnsi="Times New Roman" w:cs="Times New Roman"/>
              <w:lang w:val="x-none" w:eastAsia="x-none"/>
            </w:rPr>
          </w:pPr>
        </w:p>
      </w:tc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91986C" w14:textId="77777777" w:rsidR="00995CD4" w:rsidRPr="00CB7848" w:rsidRDefault="00995CD4" w:rsidP="00995CD4">
          <w:pPr>
            <w:spacing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24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912E7E" w14:textId="77777777" w:rsidR="00995CD4" w:rsidRPr="002F1B2A" w:rsidRDefault="00995CD4" w:rsidP="00995CD4">
          <w:pPr>
            <w:tabs>
              <w:tab w:val="center" w:pos="4536"/>
              <w:tab w:val="right" w:pos="9072"/>
            </w:tabs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3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B167A5" w14:textId="77777777" w:rsidR="00995CD4" w:rsidRPr="002F1B2A" w:rsidRDefault="00995CD4" w:rsidP="00995CD4">
          <w:pPr>
            <w:tabs>
              <w:tab w:val="center" w:pos="4536"/>
              <w:tab w:val="right" w:pos="9072"/>
            </w:tabs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  <w:t>-</w:t>
          </w:r>
        </w:p>
      </w:tc>
    </w:tr>
    <w:tr w:rsidR="00995CD4" w:rsidRPr="001768F9" w14:paraId="643FDC08" w14:textId="77777777" w:rsidTr="00995CD4">
      <w:trPr>
        <w:trHeight w:val="282"/>
      </w:trPr>
      <w:tc>
        <w:tcPr>
          <w:tcW w:w="22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95A6B0" w14:textId="77777777" w:rsidR="00995CD4" w:rsidRPr="00CB7848" w:rsidRDefault="00995CD4" w:rsidP="00995CD4">
          <w:pPr>
            <w:spacing w:line="256" w:lineRule="auto"/>
            <w:rPr>
              <w:rFonts w:ascii="Times New Roman" w:eastAsia="Times New Roman" w:hAnsi="Times New Roman" w:cs="Times New Roman"/>
              <w:lang w:val="x-none" w:eastAsia="x-none"/>
            </w:rPr>
          </w:pPr>
        </w:p>
      </w:tc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2870B4" w14:textId="77777777" w:rsidR="00995CD4" w:rsidRPr="00CB7848" w:rsidRDefault="00995CD4" w:rsidP="00995CD4">
          <w:pPr>
            <w:spacing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24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7856CC" w14:textId="77777777" w:rsidR="00995CD4" w:rsidRPr="002F1B2A" w:rsidRDefault="00995CD4" w:rsidP="00995CD4">
          <w:pPr>
            <w:tabs>
              <w:tab w:val="center" w:pos="4536"/>
              <w:tab w:val="right" w:pos="9072"/>
            </w:tabs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Revizyon No</w:t>
          </w:r>
        </w:p>
      </w:tc>
      <w:tc>
        <w:tcPr>
          <w:tcW w:w="3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A6ACCC" w14:textId="77777777" w:rsidR="00995CD4" w:rsidRPr="002F1B2A" w:rsidRDefault="00995CD4" w:rsidP="00995CD4">
          <w:pPr>
            <w:tabs>
              <w:tab w:val="center" w:pos="4536"/>
              <w:tab w:val="right" w:pos="9072"/>
            </w:tabs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  <w:t>-</w:t>
          </w:r>
        </w:p>
      </w:tc>
    </w:tr>
    <w:bookmarkEnd w:id="1"/>
  </w:tbl>
  <w:p w14:paraId="00E91B84" w14:textId="77777777" w:rsidR="00995CD4" w:rsidRDefault="00995CD4" w:rsidP="00995CD4">
    <w:pPr>
      <w:pStyle w:val="stBilgi"/>
    </w:pPr>
  </w:p>
  <w:p w14:paraId="2321EF70" w14:textId="77777777" w:rsidR="003C0422" w:rsidRDefault="003C04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BE"/>
    <w:rsid w:val="001A06A2"/>
    <w:rsid w:val="002068A9"/>
    <w:rsid w:val="003C0422"/>
    <w:rsid w:val="003D7AEB"/>
    <w:rsid w:val="00483B99"/>
    <w:rsid w:val="004A106A"/>
    <w:rsid w:val="00646870"/>
    <w:rsid w:val="00834E35"/>
    <w:rsid w:val="008D49BE"/>
    <w:rsid w:val="009033B9"/>
    <w:rsid w:val="00912C97"/>
    <w:rsid w:val="00935A11"/>
    <w:rsid w:val="00995CD4"/>
    <w:rsid w:val="00BA348B"/>
    <w:rsid w:val="00C03853"/>
    <w:rsid w:val="00C635CD"/>
    <w:rsid w:val="00CE201A"/>
    <w:rsid w:val="00E3463F"/>
    <w:rsid w:val="00E771CF"/>
    <w:rsid w:val="00EA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6C10B"/>
  <w15:chartTrackingRefBased/>
  <w15:docId w15:val="{6D42E9B6-3055-A245-8600-E4D9A269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4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4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4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4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49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49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49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49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4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4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4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49B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49B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49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49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49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49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49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49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4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49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49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49B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49B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4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49B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49B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D4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04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0422"/>
  </w:style>
  <w:style w:type="paragraph" w:styleId="AltBilgi">
    <w:name w:val="footer"/>
    <w:basedOn w:val="Normal"/>
    <w:link w:val="AltBilgiChar"/>
    <w:uiPriority w:val="99"/>
    <w:unhideWhenUsed/>
    <w:rsid w:val="003C04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0422"/>
  </w:style>
  <w:style w:type="paragraph" w:styleId="AralkYok">
    <w:name w:val="No Spacing"/>
    <w:link w:val="AralkYokChar"/>
    <w:uiPriority w:val="1"/>
    <w:qFormat/>
    <w:rsid w:val="00BA348B"/>
    <w:pPr>
      <w:jc w:val="center"/>
    </w:pPr>
    <w:rPr>
      <w:rFonts w:ascii="Arial" w:hAnsi="Arial"/>
      <w:b/>
      <w:color w:val="156082" w:themeColor="accent1"/>
      <w:kern w:val="0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BA348B"/>
    <w:rPr>
      <w:rFonts w:ascii="Arial" w:hAnsi="Arial"/>
      <w:b/>
      <w:color w:val="156082" w:themeColor="accent1"/>
      <w:kern w:val="0"/>
      <w:szCs w:val="22"/>
      <w14:ligatures w14:val="none"/>
    </w:rPr>
  </w:style>
  <w:style w:type="table" w:styleId="DzTablo1">
    <w:name w:val="Plain Table 1"/>
    <w:basedOn w:val="NormalTablo"/>
    <w:uiPriority w:val="41"/>
    <w:rsid w:val="00BA348B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Merve BELEN</dc:creator>
  <cp:keywords/>
  <dc:description/>
  <cp:lastModifiedBy>Mustafa Onur EKEN</cp:lastModifiedBy>
  <cp:revision>11</cp:revision>
  <dcterms:created xsi:type="dcterms:W3CDTF">2024-10-16T13:13:00Z</dcterms:created>
  <dcterms:modified xsi:type="dcterms:W3CDTF">2025-09-17T14:34:00Z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e386f700-d7d9-4dd1-addc-b6f2e5a1a0e7</vt:lpwstr>
  </property>
</Properties>
</file>