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999999999996"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9"/>
        <w:gridCol w:w="1369"/>
        <w:gridCol w:w="43"/>
        <w:gridCol w:w="142"/>
        <w:gridCol w:w="535"/>
        <w:gridCol w:w="780"/>
        <w:gridCol w:w="120"/>
        <w:gridCol w:w="360"/>
        <w:gridCol w:w="360"/>
        <w:gridCol w:w="478"/>
        <w:gridCol w:w="243"/>
        <w:gridCol w:w="1074"/>
        <w:gridCol w:w="188"/>
        <w:gridCol w:w="361"/>
        <w:gridCol w:w="181"/>
        <w:gridCol w:w="589"/>
        <w:gridCol w:w="313"/>
        <w:gridCol w:w="1506"/>
        <w:tblGridChange w:id="0">
          <w:tblGrid>
            <w:gridCol w:w="1849"/>
            <w:gridCol w:w="1369"/>
            <w:gridCol w:w="43"/>
            <w:gridCol w:w="142"/>
            <w:gridCol w:w="535"/>
            <w:gridCol w:w="780"/>
            <w:gridCol w:w="120"/>
            <w:gridCol w:w="360"/>
            <w:gridCol w:w="360"/>
            <w:gridCol w:w="478"/>
            <w:gridCol w:w="243"/>
            <w:gridCol w:w="1074"/>
            <w:gridCol w:w="188"/>
            <w:gridCol w:w="361"/>
            <w:gridCol w:w="181"/>
            <w:gridCol w:w="589"/>
            <w:gridCol w:w="313"/>
            <w:gridCol w:w="1506"/>
          </w:tblGrid>
        </w:tblGridChange>
      </w:tblGrid>
      <w:tr>
        <w:trPr>
          <w:cantSplit w:val="0"/>
          <w:trHeight w:val="1545" w:hRule="atLeast"/>
          <w:tblHeader w:val="0"/>
        </w:trPr>
        <w:tc>
          <w:tcPr>
            <w:gridSpan w:val="3"/>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12"/>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85" w:lineRule="auto"/>
              <w:ind w:left="249" w:right="24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85" w:lineRule="auto"/>
              <w:ind w:left="249" w:right="24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BÖLÜMÜ</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85" w:lineRule="auto"/>
              <w:ind w:left="249" w:right="24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FOTOĞRAF</w:t>
            </w:r>
          </w:p>
        </w:tc>
      </w:tr>
      <w:tr>
        <w:trPr>
          <w:cantSplit w:val="0"/>
          <w:trHeight w:val="340" w:hRule="atLeast"/>
          <w:tblHeader w:val="0"/>
        </w:trPr>
        <w:tc>
          <w:tcPr>
            <w:gridSpan w:val="18"/>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ÖĞRENCİNİN</w:t>
            </w:r>
          </w:p>
        </w:tc>
      </w:tr>
      <w:tr>
        <w:trPr>
          <w:cantSplit w:val="0"/>
          <w:trHeight w:val="338" w:hRule="atLeast"/>
          <w:tblHeader w:val="0"/>
        </w:trPr>
        <w:tc>
          <w:tcPr>
            <w:gridSpan w:val="2"/>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T.C. Kimlik Numarası</w:t>
            </w:r>
          </w:p>
        </w:tc>
        <w:tc>
          <w:tcPr>
            <w:gridSpan w:val="16"/>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 Soyadı</w:t>
            </w:r>
          </w:p>
        </w:tc>
        <w:tc>
          <w:tcPr>
            <w:gridSpan w:val="16"/>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 Numarası</w:t>
            </w:r>
          </w:p>
        </w:tc>
        <w:tc>
          <w:tcPr>
            <w:gridSpan w:val="7"/>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Öğretim Yılı</w:t>
            </w:r>
          </w:p>
        </w:tc>
        <w:tc>
          <w:tcPr>
            <w:gridSpan w:val="5"/>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E-posta Adresi</w:t>
            </w:r>
          </w:p>
        </w:tc>
        <w:tc>
          <w:tcPr>
            <w:gridSpan w:val="7"/>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Telefon Numarası</w:t>
            </w:r>
          </w:p>
        </w:tc>
        <w:tc>
          <w:tcPr>
            <w:gridSpan w:val="5"/>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0" w:hRule="atLeast"/>
          <w:tblHeader w:val="0"/>
        </w:trPr>
        <w:tc>
          <w:tcPr>
            <w:gridSpan w:val="2"/>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İkametgah Adresi</w:t>
            </w:r>
          </w:p>
        </w:tc>
        <w:tc>
          <w:tcPr>
            <w:gridSpan w:val="16"/>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18"/>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STAJ YAPILAN İŞYERİNİN</w:t>
            </w:r>
          </w:p>
        </w:tc>
      </w:tr>
      <w:tr>
        <w:trPr>
          <w:cantSplit w:val="0"/>
          <w:trHeight w:val="340" w:hRule="atLeast"/>
          <w:tblHeader w:val="0"/>
        </w:trPr>
        <w:tc>
          <w:tcPr>
            <w:gridSpan w:val="3"/>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w:t>
            </w:r>
          </w:p>
        </w:tc>
        <w:tc>
          <w:tcPr>
            <w:gridSpan w:val="15"/>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Adresi</w:t>
            </w:r>
          </w:p>
        </w:tc>
        <w:tc>
          <w:tcPr>
            <w:gridSpan w:val="15"/>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Üretim/Hizmet Alanı</w:t>
            </w:r>
          </w:p>
        </w:tc>
        <w:tc>
          <w:tcPr>
            <w:gridSpan w:val="15"/>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Telefon Numarası</w:t>
            </w:r>
          </w:p>
        </w:tc>
        <w:tc>
          <w:tcPr>
            <w:gridSpan w:val="6"/>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Faks Numarası</w:t>
            </w:r>
          </w:p>
        </w:tc>
        <w:tc>
          <w:tcPr>
            <w:gridSpan w:val="6"/>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gridSpan w:val="3"/>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E-posta Adresi</w:t>
            </w:r>
          </w:p>
        </w:tc>
        <w:tc>
          <w:tcPr>
            <w:gridSpan w:val="6"/>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Web Adresi</w:t>
            </w:r>
          </w:p>
        </w:tc>
        <w:tc>
          <w:tcPr>
            <w:gridSpan w:val="6"/>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18"/>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STAJIN</w:t>
            </w:r>
          </w:p>
        </w:tc>
      </w:tr>
      <w:tr>
        <w:trPr>
          <w:cantSplit w:val="0"/>
          <w:trHeight w:val="340" w:hRule="atLeast"/>
          <w:tblHeader w:val="0"/>
        </w:trPr>
        <w:tc>
          <w:tcPr>
            <w:gridSpan w:val="3"/>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Başlama Tarihi</w:t>
            </w:r>
          </w:p>
        </w:tc>
        <w:tc>
          <w:tcPr>
            <w:gridSpan w:val="4"/>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Bitiş Tarihi</w:t>
            </w:r>
          </w:p>
        </w:tc>
        <w:tc>
          <w:tcPr>
            <w:gridSpan w:val="4"/>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Süresi</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vMerge w:val="restart"/>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07" w:right="45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Staj Günleri</w:t>
            </w:r>
          </w:p>
        </w:tc>
        <w:tc>
          <w:tcPr>
            <w:gridSpan w:val="3"/>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3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Pazartesi</w:t>
            </w:r>
          </w:p>
        </w:tc>
        <w:tc>
          <w:tcPr>
            <w:gridSpan w:val="2"/>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450" w:right="44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Salı</w:t>
            </w:r>
          </w:p>
        </w:tc>
        <w:tc>
          <w:tcPr>
            <w:gridSpan w:val="4"/>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Çarşamba</w:t>
            </w:r>
          </w:p>
        </w:tc>
        <w:tc>
          <w:tcPr>
            <w:gridSpan w:val="2"/>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9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Perşembe</w:t>
            </w:r>
          </w:p>
        </w:tc>
        <w:tc>
          <w:tcPr>
            <w:gridSpan w:val="4"/>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37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Cuma</w:t>
            </w:r>
          </w:p>
        </w:tc>
        <w:tc>
          <w:tcPr>
            <w:gridSpan w:val="2"/>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6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Cumartesi</w:t>
            </w:r>
          </w:p>
        </w:tc>
      </w:tr>
      <w:tr>
        <w:trPr>
          <w:cantSplit w:val="0"/>
          <w:trHeight w:val="340" w:hRule="atLeast"/>
          <w:tblHeader w:val="0"/>
        </w:trPr>
        <w:tc>
          <w:tcPr>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18"/>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İŞVEREN VEYA YETKİLİNİN</w:t>
            </w:r>
          </w:p>
        </w:tc>
      </w:tr>
      <w:tr>
        <w:trPr>
          <w:cantSplit w:val="0"/>
          <w:trHeight w:val="338" w:hRule="atLeast"/>
          <w:tblHeader w:val="0"/>
        </w:trPr>
        <w:tc>
          <w:tcPr>
            <w:gridSpan w:val="5"/>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 Soyadı</w:t>
            </w:r>
          </w:p>
        </w:tc>
        <w:tc>
          <w:tcPr>
            <w:gridSpan w:val="7"/>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vMerge w:val="restart"/>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Tarih, İmza ve Kaşe</w:t>
            </w:r>
          </w:p>
        </w:tc>
      </w:tr>
      <w:tr>
        <w:trPr>
          <w:cantSplit w:val="0"/>
          <w:trHeight w:val="340" w:hRule="atLeast"/>
          <w:tblHeader w:val="0"/>
        </w:trPr>
        <w:tc>
          <w:tcPr>
            <w:gridSpan w:val="5"/>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Görevi</w:t>
            </w:r>
          </w:p>
        </w:tc>
        <w:tc>
          <w:tcPr>
            <w:gridSpan w:val="7"/>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5"/>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E-posta Adresi</w:t>
            </w:r>
          </w:p>
        </w:tc>
        <w:tc>
          <w:tcPr>
            <w:gridSpan w:val="7"/>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5"/>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İşveren SGK Tescil Numarası</w:t>
            </w:r>
          </w:p>
        </w:tc>
        <w:tc>
          <w:tcPr>
            <w:gridSpan w:val="7"/>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18"/>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ÖĞRENCİNİN</w:t>
            </w:r>
          </w:p>
        </w:tc>
      </w:tr>
      <w:tr>
        <w:trPr>
          <w:cantSplit w:val="0"/>
          <w:trHeight w:val="341" w:hRule="atLeast"/>
          <w:tblHeader w:val="0"/>
        </w:trPr>
        <w:tc>
          <w:tcPr>
            <w:gridSpan w:val="3"/>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w:t>
            </w:r>
          </w:p>
        </w:tc>
        <w:tc>
          <w:tcPr>
            <w:gridSpan w:val="5"/>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Nüfusa Kayıtlı Olduğu İl</w:t>
            </w:r>
          </w:p>
        </w:tc>
        <w:tc>
          <w:tcPr>
            <w:gridSpan w:val="4"/>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gridSpan w:val="3"/>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Soyadı</w:t>
            </w:r>
          </w:p>
        </w:tc>
        <w:tc>
          <w:tcPr>
            <w:gridSpan w:val="5"/>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İlçe</w:t>
            </w:r>
          </w:p>
        </w:tc>
        <w:tc>
          <w:tcPr>
            <w:gridSpan w:val="4"/>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Baba Adı</w:t>
            </w:r>
          </w:p>
        </w:tc>
        <w:tc>
          <w:tcPr>
            <w:gridSpan w:val="5"/>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Mahalle-Köy</w:t>
            </w:r>
          </w:p>
        </w:tc>
        <w:tc>
          <w:tcPr>
            <w:gridSpan w:val="4"/>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 Adı</w:t>
            </w:r>
          </w:p>
        </w:tc>
        <w:tc>
          <w:tcPr>
            <w:gridSpan w:val="5"/>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Cilt No</w:t>
            </w:r>
          </w:p>
        </w:tc>
        <w:tc>
          <w:tcPr>
            <w:gridSpan w:val="4"/>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Doğum Yeri</w:t>
            </w:r>
          </w:p>
        </w:tc>
        <w:tc>
          <w:tcPr>
            <w:gridSpan w:val="5"/>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Aile Sıra No</w:t>
            </w:r>
          </w:p>
        </w:tc>
        <w:tc>
          <w:tcPr>
            <w:gridSpan w:val="4"/>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Doğum Tarihi</w:t>
            </w:r>
          </w:p>
        </w:tc>
        <w:tc>
          <w:tcPr>
            <w:gridSpan w:val="5"/>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Sıra No</w:t>
            </w:r>
          </w:p>
        </w:tc>
        <w:tc>
          <w:tcPr>
            <w:gridSpan w:val="4"/>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T.C.Kimlik No</w:t>
            </w:r>
          </w:p>
        </w:tc>
        <w:tc>
          <w:tcPr>
            <w:gridSpan w:val="5"/>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Verildiği Nüfus Dairesi</w:t>
            </w:r>
          </w:p>
        </w:tc>
        <w:tc>
          <w:tcPr>
            <w:gridSpan w:val="4"/>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gridSpan w:val="3"/>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Nüfus Cüzdanı Seri No</w:t>
            </w:r>
          </w:p>
        </w:tc>
        <w:tc>
          <w:tcPr>
            <w:gridSpan w:val="5"/>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Veriliş Nedeni</w:t>
            </w:r>
          </w:p>
        </w:tc>
        <w:tc>
          <w:tcPr>
            <w:gridSpan w:val="4"/>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gridSpan w:val="3"/>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SGK No</w:t>
            </w:r>
          </w:p>
        </w:tc>
        <w:tc>
          <w:tcPr>
            <w:gridSpan w:val="5"/>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Veriliş Tarihi</w:t>
            </w:r>
          </w:p>
        </w:tc>
        <w:tc>
          <w:tcPr>
            <w:gridSpan w:val="4"/>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46">
      <w:pPr>
        <w:rPr/>
        <w:sectPr>
          <w:headerReference r:id="rId7" w:type="default"/>
          <w:footerReference r:id="rId8" w:type="default"/>
          <w:pgSz w:h="16840" w:w="11910" w:orient="portrait"/>
          <w:pgMar w:bottom="1240" w:top="1320" w:left="1200" w:right="1020" w:header="227" w:footer="113"/>
          <w:pgNumType w:start="1"/>
        </w:sectPr>
      </w:pPr>
      <w:r w:rsidDel="00000000" w:rsidR="00000000" w:rsidRPr="00000000">
        <w:rPr>
          <w:rtl w:val="0"/>
        </w:rPr>
      </w:r>
    </w:p>
    <w:p w:rsidR="00000000" w:rsidDel="00000000" w:rsidP="00000000" w:rsidRDefault="00000000" w:rsidRPr="00000000" w14:paraId="00000247">
      <w:pPr>
        <w:pStyle w:val="Heading1"/>
        <w:spacing w:before="138" w:lineRule="auto"/>
        <w:ind w:left="0" w:firstLine="0"/>
        <w:rPr>
          <w:sz w:val="22"/>
          <w:szCs w:val="22"/>
        </w:rPr>
      </w:pPr>
      <w:r w:rsidDel="00000000" w:rsidR="00000000" w:rsidRPr="00000000">
        <w:rPr>
          <w:sz w:val="22"/>
          <w:szCs w:val="22"/>
          <w:rtl w:val="0"/>
        </w:rPr>
        <w:t xml:space="preserve">GENEL HÜKÜMLER</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 sözleşme, 3308 sayılı Mesleki Eğitim Kanununa uygun olarak, mesleki ve teknik eğitim yapan program öğrencilerinin işletmelerde yapılacak iş yeri stajının esaslarını düzenlemek amacıyla Fakülte Dekanlığı,  işveren ve öğrenci arasında imzalanır.</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Üç nüsha olarak düzenlenen ve taraflarca imzalanan bu sözleşmenin, bir nüshası Fakülte Dekanlığında, bir nüshası işletmede, bir nüshası öğrencide bulunur.</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İşletmelerde iş yeri stajı, ……………akademik takvimine göre planlanır ve yapılır.</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Öğrencilerin iş yeri stajı sırasında, iş yeri kusurundan dolayı meydana gelebilecek iş kazaları ve meslek hastalıklarından işveren /işveren vekili sorumludur.</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5- İşletmelerde iş yeri stajı, Lokman Hekim Üniversitesi Öğrenci Staj Yönetmeliği, ilgili birimin Staj Yönergesi ve 3308 sayılı Mesleki Eğitim Kanunu hükümlerine göre yürütülür.</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6- ………… akademik takvimine uygun olarak stajın başladığı tarihten itibaren yürürlüğe girmek üzere taraflarca imzalanan bu sözleşme, öğrencilerin iş yeri stajını tamamladığı tarihe kadar geçerlidir.</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pStyle w:val="Heading1"/>
        <w:ind w:left="0" w:firstLine="0"/>
        <w:rPr>
          <w:sz w:val="22"/>
          <w:szCs w:val="22"/>
        </w:rPr>
      </w:pPr>
      <w:r w:rsidDel="00000000" w:rsidR="00000000" w:rsidRPr="00000000">
        <w:rPr>
          <w:sz w:val="22"/>
          <w:szCs w:val="22"/>
          <w:rtl w:val="0"/>
        </w:rPr>
        <w:t xml:space="preserve">SÖZLEŞMENİN FESHİ</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7- Sözleşme;</w:t>
      </w:r>
    </w:p>
    <w:p w:rsidR="00000000" w:rsidDel="00000000" w:rsidP="00000000" w:rsidRDefault="00000000" w:rsidRPr="00000000" w14:paraId="000002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97"/>
        </w:tabs>
        <w:spacing w:after="0" w:before="5" w:line="240" w:lineRule="auto"/>
        <w:ind w:left="1296" w:right="0" w:hanging="360.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yerinin çeşitli sebeplerle kapatılması,</w:t>
      </w:r>
    </w:p>
    <w:p w:rsidR="00000000" w:rsidDel="00000000" w:rsidP="00000000" w:rsidRDefault="00000000" w:rsidRPr="00000000" w14:paraId="000002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97"/>
        </w:tabs>
        <w:spacing w:after="0" w:before="7" w:line="240" w:lineRule="auto"/>
        <w:ind w:left="216" w:right="397" w:firstLine="71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 sahibinin değişmesi halinde yeni iş yerinin aynı mesleği/üretimi sürdürememesi,</w:t>
      </w:r>
    </w:p>
    <w:p w:rsidR="00000000" w:rsidDel="00000000" w:rsidP="00000000" w:rsidRDefault="00000000" w:rsidRPr="00000000" w14:paraId="000002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97"/>
        </w:tabs>
        <w:spacing w:after="0" w:before="5" w:line="240" w:lineRule="auto"/>
        <w:ind w:left="216" w:right="400" w:firstLine="71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Öğrencilerin Yükseköğretim Kurumları Öğrenci Disiplin Yönetmeliği hükümlerine göre uzaklaştırma cezası aldığı sürece veya çıkarma cezası alarak ilişiğinin kesilmesi durumunda sözleşme feshedilir.</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pStyle w:val="Heading1"/>
        <w:spacing w:before="0" w:lineRule="auto"/>
        <w:ind w:left="0" w:firstLine="0"/>
        <w:rPr>
          <w:sz w:val="22"/>
          <w:szCs w:val="22"/>
        </w:rPr>
      </w:pPr>
      <w:r w:rsidDel="00000000" w:rsidR="00000000" w:rsidRPr="00000000">
        <w:rPr>
          <w:sz w:val="22"/>
          <w:szCs w:val="22"/>
          <w:rtl w:val="0"/>
        </w:rPr>
        <w:t xml:space="preserve">ÜCRET VE İZİN</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38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8- 3308 sayılı Kanun'un 25 inci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Ücret başlangıçta</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……………………………TL’dir. Öğrenciye ödenecek ücret, her türlü vergiden muaftır.</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2" w:lineRule="auto"/>
        <w:ind w:left="0" w:right="4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Asgari ücrette yıl içinde artış olması hâlinde, bu artışlar aynı oranda öğrencilerin ücretlerine yansıtılır.</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2" w:lineRule="auto"/>
        <w:ind w:left="0" w:right="3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9- Öğrencilerin, biriminin Staj Yönergesinde yer alan devam zorunluluğunu yerine getirmeleri gerekir.</w:t>
      </w:r>
    </w:p>
    <w:p w:rsidR="00000000" w:rsidDel="00000000" w:rsidP="00000000" w:rsidRDefault="00000000" w:rsidRPr="00000000" w14:paraId="0000025F">
      <w:pPr>
        <w:pStyle w:val="Heading1"/>
        <w:spacing w:before="74" w:lineRule="auto"/>
        <w:ind w:left="0" w:firstLine="0"/>
        <w:rPr>
          <w:sz w:val="22"/>
          <w:szCs w:val="22"/>
        </w:rPr>
      </w:pPr>
      <w:r w:rsidDel="00000000" w:rsidR="00000000" w:rsidRPr="00000000">
        <w:rPr>
          <w:sz w:val="22"/>
          <w:szCs w:val="22"/>
          <w:rtl w:val="0"/>
        </w:rPr>
        <w:t xml:space="preserve">SİGORTA</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39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10- Öğrenciler, bu sözleşmenin akdedilmesiyle işletmelerde iş yeri stajına devam ettikleri sürece 5510 sayılı Sosyal Sigortalar Kanunu’nun 4’üncü maddesinin birinci fıkrasının (a) bendine göre iş kazası ve meslek hastalığı sigortası, Fakülte Dekanlığınca yaptırılır.</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11- Fakülte Dekanlığınca ödenmesi gereken sigorta primleri, Sosyal Güvenlik Kurumunun belirlediği oranlara göre, Sosyal Güvenlik Kurumuna ödenir veya bu Kurumun hesabına aktarılır.</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12- Sigorta ve prim ödemeyle ilgili belgeler, Fakülte Dekanlığınca saklanır.</w:t>
      </w:r>
    </w:p>
    <w:p w:rsidR="00000000" w:rsidDel="00000000" w:rsidP="00000000" w:rsidRDefault="00000000" w:rsidRPr="00000000" w14:paraId="00000265">
      <w:pPr>
        <w:pStyle w:val="Heading1"/>
        <w:ind w:left="0" w:firstLine="0"/>
        <w:rPr>
          <w:sz w:val="22"/>
          <w:szCs w:val="22"/>
        </w:rPr>
      </w:pPr>
      <w:r w:rsidDel="00000000" w:rsidR="00000000" w:rsidRPr="00000000">
        <w:rPr>
          <w:rtl w:val="0"/>
        </w:rPr>
      </w:r>
    </w:p>
    <w:p w:rsidR="00000000" w:rsidDel="00000000" w:rsidP="00000000" w:rsidRDefault="00000000" w:rsidRPr="00000000" w14:paraId="00000266">
      <w:pPr>
        <w:pStyle w:val="Heading1"/>
        <w:ind w:left="0" w:firstLine="0"/>
        <w:rPr>
          <w:sz w:val="22"/>
          <w:szCs w:val="22"/>
        </w:rPr>
      </w:pPr>
      <w:r w:rsidDel="00000000" w:rsidR="00000000" w:rsidRPr="00000000">
        <w:rPr>
          <w:sz w:val="22"/>
          <w:szCs w:val="22"/>
          <w:rtl w:val="0"/>
        </w:rPr>
        <w:t xml:space="preserve">ÖĞRENCİNİN DİSİPLİN, DEVAM VE BAŞARI DURUMU</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40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13- Öğrenciler, iş yeri stajı için işletmelere devam etmek zorundadırlar. İşletmelerde iş yeri stajına mazeretsiz olarak devam etmeyen öğrencilerin ücretleri kesilir. Bu konuda işletmeler yetkilidir.</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9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14- İşletme yetkilileri, mazeretsiz olarak üç (3) iş günü iş yeri stajına gelmeyen öğrenciyi, en geç beş (5) iş günü içinde Fakülte Dekanlığına bildirir.</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15- Öğrencilerin işletmelerde disiplin soruşturmasını gerektirecek davranışlarda bulunmaları halinde, bu durum işletme tarafından Fakülte Dekanlığına yazılı olarak bildirilir. Disiplin işlemi, Fakülte Dekanlığı tarafından Yükseköğretim Kurumları Öğrenci Disiplin Yönetmeliği hükümlerine göre yürütülür. Sonuç, işletmeye yazılı olarak bildirilir.</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16- İşletmelerde iş yeri stajı yapan öğrencilerin başarı durumu, Lokman Hekim Üniversitesi</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 Staj Yönetmeliği ile ilgili birimin Staj Yönergesi hükümlerine göre belirlenir.</w:t>
      </w:r>
    </w:p>
    <w:p w:rsidR="00000000" w:rsidDel="00000000" w:rsidP="00000000" w:rsidRDefault="00000000" w:rsidRPr="00000000" w14:paraId="0000026F">
      <w:pPr>
        <w:pStyle w:val="Heading1"/>
        <w:spacing w:before="159" w:lineRule="auto"/>
        <w:ind w:left="0" w:firstLine="0"/>
        <w:rPr>
          <w:sz w:val="22"/>
          <w:szCs w:val="22"/>
        </w:rPr>
      </w:pPr>
      <w:r w:rsidDel="00000000" w:rsidR="00000000" w:rsidRPr="00000000">
        <w:rPr>
          <w:sz w:val="22"/>
          <w:szCs w:val="22"/>
          <w:rtl w:val="0"/>
        </w:rPr>
        <w:t xml:space="preserve">TARAFLARIN DİĞER GÖREV VE SORUMLULUKLARI</w:t>
      </w:r>
    </w:p>
    <w:p w:rsidR="00000000" w:rsidDel="00000000" w:rsidP="00000000" w:rsidRDefault="00000000" w:rsidRPr="00000000" w14:paraId="00000270">
      <w:pPr>
        <w:spacing w:before="91" w:lineRule="auto"/>
        <w:jc w:val="both"/>
        <w:rPr>
          <w:b w:val="1"/>
        </w:rPr>
      </w:pPr>
      <w:r w:rsidDel="00000000" w:rsidR="00000000" w:rsidRPr="00000000">
        <w:rPr>
          <w:rtl w:val="0"/>
        </w:rPr>
        <w:t xml:space="preserve">MADDE 17- </w:t>
      </w:r>
      <w:r w:rsidDel="00000000" w:rsidR="00000000" w:rsidRPr="00000000">
        <w:rPr>
          <w:b w:val="1"/>
          <w:rtl w:val="0"/>
        </w:rPr>
        <w:t xml:space="preserve">İş yeri stajı yaptıracak işletmelerin sorumlulukları:</w:t>
      </w:r>
    </w:p>
    <w:p w:rsidR="00000000" w:rsidDel="00000000" w:rsidP="00000000" w:rsidRDefault="00000000" w:rsidRPr="00000000" w14:paraId="000002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Öğrencilerin işletmedeki iş yeri stajını Lokman Hekim Üniversitesi  akademik takvimine uygun olarak yaptırmak.</w:t>
      </w:r>
    </w:p>
    <w:p w:rsidR="00000000" w:rsidDel="00000000" w:rsidP="00000000" w:rsidRDefault="00000000" w:rsidRPr="00000000" w14:paraId="000002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 stajının, Fakülte Dekanlığı Staj ve Eğitim Uygulama Kurullarınca belirlenen yerde yapılmasını sağlamak,</w:t>
      </w:r>
    </w:p>
    <w:p w:rsidR="00000000" w:rsidDel="00000000" w:rsidP="00000000" w:rsidRDefault="00000000" w:rsidRPr="00000000" w14:paraId="000002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 stajı yapılacak programlarda, öğrencilerin İş Yeri stajından sorumlu olmak üzere, yeter sayıda eğitim personelini görevlendirmek,</w:t>
      </w:r>
    </w:p>
    <w:p w:rsidR="00000000" w:rsidDel="00000000" w:rsidP="00000000" w:rsidRDefault="00000000" w:rsidRPr="00000000" w14:paraId="000002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İşletmede iş yeri stajı yapan öğrencilere, 3308 sayılı Kanunun 25 inci maddesi birinci fıkrasına göre ücret miktarı, ücret artışı vb. konularda iş yeri stajı sözleşmesi imzalamak,</w:t>
      </w:r>
    </w:p>
    <w:p w:rsidR="00000000" w:rsidDel="00000000" w:rsidP="00000000" w:rsidRDefault="00000000" w:rsidRPr="00000000" w14:paraId="000002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Öğrencilerin devam durumlarını izleyerek devamsızlıklarını ve hastalık izinlerini, süresi içinde ilgili program başkanlarına iletilmek üzere Fakülte  Dekanlığına  bildirmek,</w:t>
      </w:r>
    </w:p>
    <w:p w:rsidR="00000000" w:rsidDel="00000000" w:rsidP="00000000" w:rsidRDefault="00000000" w:rsidRPr="00000000" w14:paraId="000002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Öğrencilerin stajına ait bilgileri içeren formlarını, staj bitiminde kapalı zarf içinde ilgili Fakülte Dekanlığına göndermek,</w:t>
      </w:r>
    </w:p>
    <w:p w:rsidR="00000000" w:rsidDel="00000000" w:rsidP="00000000" w:rsidRDefault="00000000" w:rsidRPr="00000000" w14:paraId="000002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 stajında öğrencilere devamsızlıktan sayılmak ve mevzuatla belirlenen azami devamsızlık süresini geçmemek üzere, ücretsiz mazeret izni vermek,</w:t>
      </w:r>
    </w:p>
    <w:p w:rsidR="00000000" w:rsidDel="00000000" w:rsidP="00000000" w:rsidRDefault="00000000" w:rsidRPr="00000000" w14:paraId="000002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 stajı başladıktan sonra personel sayısında azalma olması durumunda da staja başlamış olan öğrencileri, iş yeri stajı tamamlanıncaya kadar işletmede staja devam ettirmek,</w:t>
      </w:r>
    </w:p>
    <w:p w:rsidR="00000000" w:rsidDel="00000000" w:rsidP="00000000" w:rsidRDefault="00000000" w:rsidRPr="00000000" w14:paraId="000002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Öğrencilerin iş kazaları ve meslek hastalıklarından korunması için gerekli önlemleri almak ve tedavileri için gerekli işlemleri yapmak.</w:t>
      </w:r>
    </w:p>
    <w:p w:rsidR="00000000" w:rsidDel="00000000" w:rsidP="00000000" w:rsidRDefault="00000000" w:rsidRPr="00000000" w14:paraId="0000027A">
      <w:pPr>
        <w:pStyle w:val="Heading1"/>
        <w:spacing w:line="280" w:lineRule="auto"/>
        <w:ind w:left="-144" w:right="398" w:firstLine="0"/>
        <w:jc w:val="both"/>
        <w:rPr>
          <w:sz w:val="22"/>
          <w:szCs w:val="22"/>
        </w:rPr>
      </w:pPr>
      <w:r w:rsidDel="00000000" w:rsidR="00000000" w:rsidRPr="00000000">
        <w:rPr>
          <w:b w:val="0"/>
          <w:sz w:val="22"/>
          <w:szCs w:val="22"/>
          <w:rtl w:val="0"/>
        </w:rPr>
        <w:t xml:space="preserve">MADDE 18- </w:t>
      </w:r>
      <w:r w:rsidDel="00000000" w:rsidR="00000000" w:rsidRPr="00000000">
        <w:rPr>
          <w:sz w:val="22"/>
          <w:szCs w:val="22"/>
          <w:rtl w:val="0"/>
        </w:rPr>
        <w:t xml:space="preserve">Fakülte Dekanlığının görev ve sorumlulukları:</w:t>
      </w:r>
    </w:p>
    <w:p w:rsidR="00000000" w:rsidDel="00000000" w:rsidP="00000000" w:rsidRDefault="00000000" w:rsidRPr="00000000" w14:paraId="000002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7"/>
        </w:tabs>
        <w:spacing w:after="0" w:before="48" w:line="240" w:lineRule="auto"/>
        <w:ind w:left="216" w:right="407"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İşletmede iş yeri stajı yapan öğrenciye, 3308 sayılı Kanunun 25 inci maddesi birinci fıkrasına göre öğrencilerle birlikte işletmelerle ücret miktarı, ücret artışı vb. konularda iş yeri eğitimi sözleşmesi imzalamak.</w:t>
      </w:r>
    </w:p>
    <w:p w:rsidR="00000000" w:rsidDel="00000000" w:rsidP="00000000" w:rsidRDefault="00000000" w:rsidRPr="00000000" w14:paraId="000002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7"/>
        </w:tabs>
        <w:spacing w:after="0" w:before="48" w:line="240" w:lineRule="auto"/>
        <w:ind w:left="216" w:right="407"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 stajı yapılacak programlarda öğrencilerin işletmede yaptıkları etkinliklerle ilgili formların staj başlangıcında işletmelere verilmesini sağlamak,</w:t>
      </w:r>
    </w:p>
    <w:p w:rsidR="00000000" w:rsidDel="00000000" w:rsidP="00000000" w:rsidRDefault="00000000" w:rsidRPr="00000000" w14:paraId="000002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7"/>
        </w:tabs>
        <w:spacing w:after="0" w:before="48" w:line="240" w:lineRule="auto"/>
        <w:ind w:left="216" w:right="407"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İşletmelerdeki iş yeri stajının işletme tarafından görevlendirilecek eğitici personel tarafından yapılmasını sağlamak,</w:t>
      </w:r>
    </w:p>
    <w:p w:rsidR="00000000" w:rsidDel="00000000" w:rsidP="00000000" w:rsidRDefault="00000000" w:rsidRPr="00000000" w14:paraId="000002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7"/>
        </w:tabs>
        <w:spacing w:after="0" w:before="86" w:line="240" w:lineRule="auto"/>
        <w:ind w:left="216" w:right="390" w:firstLine="71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İşletmelerdeki iş yeri stajının, ilgili meslek alanlarına uygun olarak yapılmasını sağlamak,</w:t>
      </w:r>
    </w:p>
    <w:p w:rsidR="00000000" w:rsidDel="00000000" w:rsidP="00000000" w:rsidRDefault="00000000" w:rsidRPr="00000000" w14:paraId="000002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8" w:firstLine="71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Öğrencilerin ücretli ve ücretsiz mazeret izinleriyle devam-devamsızlık durumlarının izlenmesini sağlamak,</w:t>
      </w:r>
    </w:p>
    <w:p w:rsidR="00000000" w:rsidDel="00000000" w:rsidP="00000000" w:rsidRDefault="00000000" w:rsidRPr="00000000" w14:paraId="000002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7"/>
        </w:tabs>
        <w:spacing w:after="0" w:before="86" w:line="240" w:lineRule="auto"/>
        <w:ind w:left="216" w:right="393" w:firstLine="71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İşletmelerde iş yeri stajı yapan öğrencilerin sigorta primlerine ait işlemleri Yönetmelik esaslarına göre yürütmek,</w:t>
      </w:r>
    </w:p>
    <w:p w:rsidR="00000000" w:rsidDel="00000000" w:rsidP="00000000" w:rsidRDefault="00000000" w:rsidRPr="00000000" w14:paraId="000002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97"/>
        </w:tabs>
        <w:spacing w:after="0" w:before="89" w:line="242" w:lineRule="auto"/>
        <w:ind w:left="216" w:right="396" w:firstLine="71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İşletmelerde yapılan iş yeri stajında amaçlanan hedeflere ulaşılması için işletme yetkilileriyle iş birliği yaparak gerekli önlemleri almak,</w:t>
      </w:r>
    </w:p>
    <w:p w:rsidR="00000000" w:rsidDel="00000000" w:rsidP="00000000" w:rsidRDefault="00000000" w:rsidRPr="00000000" w14:paraId="00000282">
      <w:pPr>
        <w:pStyle w:val="Heading1"/>
        <w:tabs>
          <w:tab w:val="left" w:leader="none" w:pos="2439"/>
        </w:tabs>
        <w:spacing w:before="0" w:lineRule="auto"/>
        <w:ind w:left="0" w:firstLine="0"/>
        <w:rPr>
          <w:sz w:val="22"/>
          <w:szCs w:val="22"/>
        </w:rPr>
      </w:pPr>
      <w:r w:rsidDel="00000000" w:rsidR="00000000" w:rsidRPr="00000000">
        <w:rPr>
          <w:b w:val="0"/>
          <w:sz w:val="22"/>
          <w:szCs w:val="22"/>
          <w:rtl w:val="0"/>
        </w:rPr>
        <w:t xml:space="preserve">MADDE 19-</w:t>
      </w:r>
      <w:r w:rsidDel="00000000" w:rsidR="00000000" w:rsidRPr="00000000">
        <w:rPr>
          <w:sz w:val="22"/>
          <w:szCs w:val="22"/>
          <w:rtl w:val="0"/>
        </w:rPr>
        <w:t xml:space="preserve">İş yeri eğitimi gören öğrencilerin görev ve sorumlulukları:</w:t>
      </w:r>
    </w:p>
    <w:p w:rsidR="00000000" w:rsidDel="00000000" w:rsidP="00000000" w:rsidRDefault="00000000" w:rsidRPr="00000000" w14:paraId="000002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7"/>
        </w:tabs>
        <w:spacing w:after="0" w:before="96" w:line="240" w:lineRule="auto"/>
        <w:ind w:left="1296" w:right="0" w:hanging="360.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yerinin şartlarına ve çalışma düzenine uymak,</w:t>
      </w:r>
    </w:p>
    <w:p w:rsidR="00000000" w:rsidDel="00000000" w:rsidP="00000000" w:rsidRDefault="00000000" w:rsidRPr="00000000" w14:paraId="000002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7"/>
        </w:tabs>
        <w:spacing w:after="0" w:before="91" w:line="240" w:lineRule="auto"/>
        <w:ind w:left="1296" w:right="0" w:hanging="360.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yerine ait özel bilgileri üçüncü şahıslara iletmemek,</w:t>
      </w:r>
    </w:p>
    <w:p w:rsidR="00000000" w:rsidDel="00000000" w:rsidP="00000000" w:rsidRDefault="00000000" w:rsidRPr="00000000" w14:paraId="000002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7"/>
        </w:tabs>
        <w:spacing w:after="0" w:before="89" w:line="240" w:lineRule="auto"/>
        <w:ind w:left="1296" w:right="0" w:hanging="360.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Sendikal etkinliklere katılmamak,</w:t>
      </w:r>
    </w:p>
    <w:p w:rsidR="00000000" w:rsidDel="00000000" w:rsidP="00000000" w:rsidRDefault="00000000" w:rsidRPr="00000000" w14:paraId="000002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7"/>
        </w:tabs>
        <w:spacing w:after="0" w:before="91" w:line="240" w:lineRule="auto"/>
        <w:ind w:left="1296" w:right="0" w:hanging="360.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 stajına düzenli olarak devam etmek,</w:t>
      </w:r>
    </w:p>
    <w:p w:rsidR="00000000" w:rsidDel="00000000" w:rsidP="00000000" w:rsidRDefault="00000000" w:rsidRPr="00000000" w14:paraId="000002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7"/>
        </w:tabs>
        <w:spacing w:after="0" w:before="90" w:line="240" w:lineRule="auto"/>
        <w:ind w:left="1296" w:right="0" w:hanging="360.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 yeri stajı dosyasını tutmak ve ilgili formları doldurmak</w:t>
      </w:r>
    </w:p>
    <w:p w:rsidR="00000000" w:rsidDel="00000000" w:rsidP="00000000" w:rsidRDefault="00000000" w:rsidRPr="00000000" w14:paraId="00000288">
      <w:pPr>
        <w:pStyle w:val="Heading1"/>
        <w:spacing w:before="74" w:lineRule="auto"/>
        <w:ind w:left="0" w:firstLine="216"/>
        <w:rPr>
          <w:sz w:val="22"/>
          <w:szCs w:val="22"/>
        </w:rPr>
      </w:pPr>
      <w:r w:rsidDel="00000000" w:rsidR="00000000" w:rsidRPr="00000000">
        <w:rPr>
          <w:sz w:val="22"/>
          <w:szCs w:val="22"/>
          <w:rtl w:val="0"/>
        </w:rPr>
        <w:t xml:space="preserve">DİĞER HUSUSLAR</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16" w:right="0" w:firstLine="707.000000000000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20- İşletmelerde iş yeri stajı yapan öğrenciler hakkında bu sözleşmede yer almayan diğer hususlarda, ilgili mevzuat hükümlerine göre işlem yapılır.</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MADDE 21- İşletme tarafından öğrenciye aşağıdaki sosyal haklar sağlanacaktır:</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p>
    <w:tbl>
      <w:tblPr>
        <w:tblStyle w:val="Table2"/>
        <w:tblpPr w:leftFromText="141" w:rightFromText="141" w:topFromText="0" w:bottomFromText="0" w:vertAnchor="text" w:horzAnchor="text" w:tblpX="147" w:tblpY="131"/>
        <w:tblW w:w="90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82"/>
        <w:gridCol w:w="4784"/>
        <w:tblGridChange w:id="0">
          <w:tblGrid>
            <w:gridCol w:w="4282"/>
            <w:gridCol w:w="4784"/>
          </w:tblGrid>
        </w:tblGridChange>
      </w:tblGrid>
      <w:tr>
        <w:trPr>
          <w:cantSplit w:val="0"/>
          <w:trHeight w:val="453" w:hRule="atLeast"/>
          <w:tblHeader w:val="0"/>
        </w:trPr>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İşletme Adı</w:t>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5">
      <w:pPr>
        <w:tabs>
          <w:tab w:val="left" w:leader="none" w:pos="1297"/>
        </w:tabs>
        <w:spacing w:before="90" w:lineRule="auto"/>
        <w:rPr/>
      </w:pPr>
      <w:r w:rsidDel="00000000" w:rsidR="00000000" w:rsidRPr="00000000">
        <w:rPr>
          <w:rtl w:val="0"/>
        </w:rPr>
      </w:r>
    </w:p>
    <w:tbl>
      <w:tblPr>
        <w:tblStyle w:val="Table3"/>
        <w:tblW w:w="921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0"/>
        <w:gridCol w:w="3072"/>
        <w:gridCol w:w="3070"/>
        <w:tblGridChange w:id="0">
          <w:tblGrid>
            <w:gridCol w:w="3070"/>
            <w:gridCol w:w="3072"/>
            <w:gridCol w:w="3070"/>
          </w:tblGrid>
        </w:tblGridChange>
      </w:tblGrid>
      <w:tr>
        <w:trPr>
          <w:cantSplit w:val="0"/>
          <w:trHeight w:val="621" w:hRule="atLeast"/>
          <w:tblHeader w:val="0"/>
        </w:trPr>
        <w:tc>
          <w:tcP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225" w:right="21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ÖĞRENCİ</w:t>
            </w:r>
          </w:p>
        </w:tc>
        <w:tc>
          <w:tcP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37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İŞVEREN VEYA VEKİLİ</w:t>
            </w:r>
          </w:p>
        </w:tc>
        <w:tc>
          <w:tcP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225" w:right="21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FAKÜLTE</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21" w:right="21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DEKANI</w:t>
            </w:r>
          </w:p>
        </w:tc>
      </w:tr>
      <w:tr>
        <w:trPr>
          <w:cantSplit w:val="0"/>
          <w:trHeight w:val="453" w:hRule="atLeast"/>
          <w:tblHeader w:val="0"/>
        </w:trPr>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 Soyadı:</w:t>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 Soyadı:</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 Soyadı:</w:t>
            </w:r>
          </w:p>
        </w:tc>
      </w:tr>
      <w:tr>
        <w:trPr>
          <w:cantSplit w:val="0"/>
          <w:trHeight w:val="456" w:hRule="atLeast"/>
          <w:tblHeader w:val="0"/>
        </w:trPr>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7"/>
              </w:tabs>
              <w:spacing w:after="0" w:before="22"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Görevi</w:t>
              <w:tab/>
              <w:t xml:space="preserve">:</w:t>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Tarih --/--/-----</w:t>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Tarih --/--/-----</w:t>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Tarih --/--/-----</w:t>
            </w:r>
          </w:p>
        </w:tc>
      </w:tr>
      <w:tr>
        <w:trPr>
          <w:cantSplit w:val="0"/>
          <w:trHeight w:val="455" w:hRule="atLeast"/>
          <w:tblHeader w:val="0"/>
        </w:trPr>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İmza-kaşe</w:t>
            </w:r>
          </w:p>
        </w:tc>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İmza-Kaşe</w:t>
            </w:r>
          </w:p>
        </w:tc>
      </w:tr>
    </w:tbl>
    <w:p w:rsidR="00000000" w:rsidDel="00000000" w:rsidP="00000000" w:rsidRDefault="00000000" w:rsidRPr="00000000" w14:paraId="000002A6">
      <w:pPr>
        <w:tabs>
          <w:tab w:val="left" w:leader="none" w:pos="1297"/>
        </w:tabs>
        <w:spacing w:line="242" w:lineRule="auto"/>
        <w:ind w:left="-144" w:right="394" w:firstLine="0"/>
        <w:rPr/>
      </w:pPr>
      <w:r w:rsidDel="00000000" w:rsidR="00000000" w:rsidRPr="00000000">
        <w:rPr>
          <w:rtl w:val="0"/>
        </w:rPr>
      </w:r>
    </w:p>
    <w:p w:rsidR="00000000" w:rsidDel="00000000" w:rsidP="00000000" w:rsidRDefault="00000000" w:rsidRPr="00000000" w14:paraId="000002A7">
      <w:pPr>
        <w:rPr>
          <w:rFonts w:ascii="Cambria" w:cs="Cambria" w:eastAsia="Cambria" w:hAnsi="Cambria"/>
          <w:b w:val="1"/>
          <w:color w:val="002060"/>
        </w:rPr>
      </w:pPr>
      <w:r w:rsidDel="00000000" w:rsidR="00000000" w:rsidRPr="00000000">
        <w:br w:type="page"/>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2060"/>
          <w:sz w:val="22"/>
          <w:szCs w:val="22"/>
          <w:u w:val="none"/>
          <w:shd w:fill="auto" w:val="clear"/>
          <w:vertAlign w:val="baseline"/>
          <w:rtl w:val="0"/>
        </w:rPr>
        <w:t xml:space="preserve">REVİZYON BİLGİLERİ</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72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145"/>
        <w:gridCol w:w="1281"/>
        <w:gridCol w:w="6300"/>
        <w:tblGridChange w:id="0">
          <w:tblGrid>
            <w:gridCol w:w="1145"/>
            <w:gridCol w:w="1281"/>
            <w:gridCol w:w="6300"/>
          </w:tblGrid>
        </w:tblGridChange>
      </w:tblGrid>
      <w:tr>
        <w:trPr>
          <w:cantSplit w:val="0"/>
          <w:trHeight w:val="488" w:hRule="atLeast"/>
          <w:tblHeader w:val="0"/>
        </w:trPr>
        <w:tc>
          <w:tcPr>
            <w:shd w:fill="f2f2f2" w:val="clear"/>
            <w:vAlign w:val="cente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Revizyon</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No</w:t>
            </w:r>
          </w:p>
        </w:tc>
        <w:tc>
          <w:tcPr>
            <w:shd w:fill="f2f2f2" w:val="clear"/>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Revizyon</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Tarihi</w:t>
            </w:r>
          </w:p>
        </w:tc>
        <w:tc>
          <w:tcPr>
            <w:shd w:fill="f2f2f2" w:val="clear"/>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Revizyon Açıklaması</w:t>
            </w:r>
          </w:p>
        </w:tc>
      </w:tr>
      <w:tr>
        <w:trPr>
          <w:cantSplit w:val="0"/>
          <w:trHeight w:val="244" w:hRule="atLeast"/>
          <w:tblHeader w:val="0"/>
        </w:trPr>
        <w:tc>
          <w:tcPr>
            <w:shd w:fill="auto" w:val="clea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w:t>
            </w:r>
          </w:p>
        </w:tc>
        <w:tc>
          <w:tcPr>
            <w:shd w:fill="auto" w:val="clear"/>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shd w:fill="auto" w:val="clea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İlk yayın.</w:t>
            </w:r>
          </w:p>
        </w:tc>
      </w:tr>
      <w:tr>
        <w:trPr>
          <w:cantSplit w:val="0"/>
          <w:trHeight w:val="229" w:hRule="atLeast"/>
          <w:tblHeader w:val="0"/>
        </w:trPr>
        <w:tc>
          <w:tcPr>
            <w:shd w:fill="auto" w:val="clear"/>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shd w:fill="auto" w:val="clea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22.06.2023</w:t>
            </w:r>
          </w:p>
        </w:tc>
        <w:tc>
          <w:tcPr>
            <w:shd w:fill="auto" w:val="clea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Güncelleme yapılmıştır.</w:t>
            </w:r>
          </w:p>
        </w:tc>
      </w:tr>
    </w:tbl>
    <w:p w:rsidR="00000000" w:rsidDel="00000000" w:rsidP="00000000" w:rsidRDefault="00000000" w:rsidRPr="00000000" w14:paraId="000002B5">
      <w:pPr>
        <w:spacing w:line="242" w:lineRule="auto"/>
        <w:jc w:val="both"/>
        <w:rPr/>
      </w:pPr>
      <w:r w:rsidDel="00000000" w:rsidR="00000000" w:rsidRPr="00000000">
        <w:rPr>
          <w:rtl w:val="0"/>
        </w:rPr>
      </w:r>
    </w:p>
    <w:sectPr>
      <w:type w:val="nextPage"/>
      <w:pgSz w:h="16840" w:w="11910" w:orient="portrait"/>
      <w:pgMar w:bottom="1240" w:top="1320" w:left="1200" w:right="1020" w:header="0" w:footer="10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
      <w:gridCol w:w="259"/>
      <w:gridCol w:w="2773"/>
      <w:gridCol w:w="283"/>
      <w:gridCol w:w="1414"/>
      <w:gridCol w:w="283"/>
      <w:gridCol w:w="2827"/>
      <w:gridCol w:w="1134"/>
      <w:tblGridChange w:id="0">
        <w:tblGrid>
          <w:gridCol w:w="666"/>
          <w:gridCol w:w="259"/>
          <w:gridCol w:w="2773"/>
          <w:gridCol w:w="283"/>
          <w:gridCol w:w="1414"/>
          <w:gridCol w:w="283"/>
          <w:gridCol w:w="2827"/>
          <w:gridCol w:w="1134"/>
        </w:tblGrid>
      </w:tblGridChange>
    </w:tblGrid>
    <w:tr>
      <w:trPr>
        <w:cantSplit w:val="0"/>
        <w:trHeight w:val="559" w:hRule="atLeast"/>
        <w:tblHeader w:val="0"/>
      </w:trPr>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1"/>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2060"/>
              <w:sz w:val="16"/>
              <w:szCs w:val="16"/>
              <w:u w:val="none"/>
              <w:shd w:fill="auto" w:val="clear"/>
              <w:vertAlign w:val="baseline"/>
              <w:rtl w:val="0"/>
            </w:rPr>
            <w:t xml:space="preserve">Adres</w:t>
          </w:r>
          <w:r w:rsidDel="00000000" w:rsidR="00000000" w:rsidRPr="00000000">
            <w:rPr>
              <w:rtl w:val="0"/>
            </w:rPr>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Lokman Hekim Üniversitesi Söğütözü Mh. 2179 Cd. No: 6 Çankaya/ANKARA </w:t>
          </w:r>
        </w:p>
      </w:tc>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1"/>
              <w:i w:val="0"/>
              <w:smallCaps w:val="0"/>
              <w:strike w:val="0"/>
              <w:color w:val="00206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2060"/>
              <w:sz w:val="16"/>
              <w:szCs w:val="16"/>
              <w:u w:val="none"/>
              <w:shd w:fill="auto" w:val="clear"/>
              <w:vertAlign w:val="baseline"/>
              <w:rtl w:val="0"/>
            </w:rPr>
            <w:t xml:space="preserve">Telefon</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1"/>
              <w:i w:val="0"/>
              <w:smallCaps w:val="0"/>
              <w:strike w:val="0"/>
              <w:color w:val="00206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2060"/>
              <w:sz w:val="16"/>
              <w:szCs w:val="16"/>
              <w:u w:val="none"/>
              <w:shd w:fill="auto" w:val="clear"/>
              <w:vertAlign w:val="baseline"/>
              <w:rtl w:val="0"/>
            </w:rPr>
            <w:t xml:space="preserve">İnternet Adresi</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2060"/>
              <w:sz w:val="16"/>
              <w:szCs w:val="16"/>
              <w:u w:val="none"/>
              <w:shd w:fill="auto" w:val="clear"/>
              <w:vertAlign w:val="baseline"/>
              <w:rtl w:val="0"/>
            </w:rPr>
            <w:t xml:space="preserve">E-Posta</w:t>
          </w:r>
          <w:r w:rsidDel="00000000" w:rsidR="00000000" w:rsidRPr="00000000">
            <w:rPr>
              <w:rtl w:val="0"/>
            </w:rPr>
          </w:r>
        </w:p>
      </w:tc>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444 8 548</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www.lokmanhekim.edu.tr</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info@lokmanhekim.edu.tr</w:t>
          </w:r>
        </w:p>
      </w:tc>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2060"/>
              <w:sz w:val="16"/>
              <w:szCs w:val="16"/>
              <w:u w:val="none"/>
              <w:shd w:fill="auto" w:val="clear"/>
              <w:vertAlign w:val="baseline"/>
              <w:rtl w:val="0"/>
            </w:rPr>
            <w:t xml:space="preserve">Sayfa </w:t>
          </w:r>
          <w:r w:rsidDel="00000000" w:rsidR="00000000" w:rsidRPr="00000000">
            <w:rPr>
              <w:rFonts w:ascii="Cambria" w:cs="Cambria" w:eastAsia="Cambria" w:hAnsi="Cambria"/>
              <w:b w:val="1"/>
              <w:i w:val="0"/>
              <w:smallCaps w:val="0"/>
              <w:strike w:val="0"/>
              <w:color w:val="00206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2060"/>
              <w:sz w:val="16"/>
              <w:szCs w:val="16"/>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206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5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4820"/>
      <w:gridCol w:w="1984"/>
      <w:gridCol w:w="2268"/>
      <w:tblGridChange w:id="0">
        <w:tblGrid>
          <w:gridCol w:w="1447"/>
          <w:gridCol w:w="4820"/>
          <w:gridCol w:w="1984"/>
          <w:gridCol w:w="2268"/>
        </w:tblGrid>
      </w:tblGridChange>
    </w:tblGrid>
    <w:tr>
      <w:trPr>
        <w:cantSplit w:val="0"/>
        <w:trHeight w:val="28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tabs>
              <w:tab w:val="center" w:leader="none" w:pos="4536"/>
              <w:tab w:val="right" w:leader="none" w:pos="9072"/>
            </w:tabs>
            <w:ind w:left="30" w:firstLine="9"/>
            <w:jc w:val="center"/>
            <w:rPr/>
          </w:pPr>
          <w:r w:rsidDel="00000000" w:rsidR="00000000" w:rsidRPr="00000000">
            <w:rPr/>
            <w:drawing>
              <wp:inline distB="0" distT="0" distL="0" distR="0">
                <wp:extent cx="787400" cy="666750"/>
                <wp:effectExtent b="0" l="0" r="0" t="0"/>
                <wp:docPr descr="yazı tipi, grafik, logo, simge, sembol içeren bir resim&#10;&#10;Açıklama otomatik olarak oluşturuldu" id="3" name="image1.png"/>
                <a:graphic>
                  <a:graphicData uri="http://schemas.openxmlformats.org/drawingml/2006/picture">
                    <pic:pic>
                      <pic:nvPicPr>
                        <pic:cNvPr descr="yazı tipi, grafik, logo, simge, sembol içeren bir resim&#10;&#10;Açıklama otomatik olarak oluşturuldu" id="0" name="image1.png"/>
                        <pic:cNvPicPr preferRelativeResize="0"/>
                      </pic:nvPicPr>
                      <pic:blipFill>
                        <a:blip r:embed="rId1"/>
                        <a:srcRect b="0" l="0" r="0" t="0"/>
                        <a:stretch>
                          <a:fillRect/>
                        </a:stretch>
                      </pic:blipFill>
                      <pic:spPr>
                        <a:xfrm>
                          <a:off x="0" y="0"/>
                          <a:ext cx="787400" cy="66675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tabs>
              <w:tab w:val="center" w:leader="none" w:pos="4536"/>
              <w:tab w:val="right" w:leader="none" w:pos="9072"/>
            </w:tabs>
            <w:jc w:val="center"/>
            <w:rPr>
              <w:rFonts w:ascii="Cambria" w:cs="Cambria" w:eastAsia="Cambria" w:hAnsi="Cambria"/>
              <w:b w:val="1"/>
              <w:color w:val="205968"/>
              <w:sz w:val="24"/>
              <w:szCs w:val="24"/>
            </w:rPr>
          </w:pPr>
          <w:r w:rsidDel="00000000" w:rsidR="00000000" w:rsidRPr="00000000">
            <w:rPr>
              <w:rFonts w:ascii="Cambria" w:cs="Cambria" w:eastAsia="Cambria" w:hAnsi="Cambria"/>
              <w:b w:val="1"/>
              <w:color w:val="205968"/>
              <w:sz w:val="24"/>
              <w:szCs w:val="24"/>
              <w:rtl w:val="0"/>
            </w:rPr>
            <w:t xml:space="preserve">T.C. LOKMAN HEKİM ÜNİVERSİTESİ SAĞLIK BİLİMLERİ FAKÜLTESİ </w:t>
          </w:r>
        </w:p>
        <w:p w:rsidR="00000000" w:rsidDel="00000000" w:rsidP="00000000" w:rsidRDefault="00000000" w:rsidRPr="00000000" w14:paraId="000002BA">
          <w:pPr>
            <w:tabs>
              <w:tab w:val="center" w:leader="none" w:pos="4536"/>
              <w:tab w:val="right" w:leader="none" w:pos="9072"/>
            </w:tabs>
            <w:jc w:val="center"/>
            <w:rPr>
              <w:rFonts w:ascii="Cambria" w:cs="Cambria" w:eastAsia="Cambria" w:hAnsi="Cambria"/>
            </w:rPr>
          </w:pPr>
          <w:r w:rsidDel="00000000" w:rsidR="00000000" w:rsidRPr="00000000">
            <w:rPr>
              <w:rFonts w:ascii="Cambria" w:cs="Cambria" w:eastAsia="Cambria" w:hAnsi="Cambria"/>
              <w:color w:val="205968"/>
              <w:rtl w:val="0"/>
            </w:rPr>
            <w:t xml:space="preserve">İŞ YERİ STAJ SÖZLEŞMESİ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B">
          <w:pPr>
            <w:tabs>
              <w:tab w:val="center" w:leader="none" w:pos="4536"/>
              <w:tab w:val="right" w:leader="none" w:pos="9072"/>
            </w:tabs>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Doküman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tabs>
              <w:tab w:val="center" w:leader="none" w:pos="4536"/>
              <w:tab w:val="right" w:leader="none" w:pos="9072"/>
            </w:tabs>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LHÜ-SBF-FRM-0032</w:t>
          </w:r>
        </w:p>
      </w:tc>
    </w:tr>
    <w:tr>
      <w:trPr>
        <w:cantSplit w:val="0"/>
        <w:trHeight w:val="28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tabs>
              <w:tab w:val="center" w:leader="none" w:pos="4536"/>
              <w:tab w:val="right" w:leader="none" w:pos="9072"/>
            </w:tabs>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İlk Yayın Tarihi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tabs>
              <w:tab w:val="center" w:leader="none" w:pos="4536"/>
              <w:tab w:val="right" w:leader="none" w:pos="9072"/>
            </w:tabs>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29.05.2023</w:t>
          </w:r>
        </w:p>
      </w:tc>
    </w:tr>
    <w:tr>
      <w:trPr>
        <w:cantSplit w:val="0"/>
        <w:trHeight w:val="28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tabs>
              <w:tab w:val="center" w:leader="none" w:pos="4536"/>
              <w:tab w:val="right" w:leader="none" w:pos="9072"/>
            </w:tabs>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Revizyon Tarihi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tabs>
              <w:tab w:val="center" w:leader="none" w:pos="4536"/>
              <w:tab w:val="right" w:leader="none" w:pos="9072"/>
            </w:tabs>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22.06.2023</w:t>
          </w:r>
        </w:p>
      </w:tc>
    </w:tr>
    <w:tr>
      <w:trPr>
        <w:cantSplit w:val="0"/>
        <w:trHeight w:val="28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tabs>
              <w:tab w:val="center" w:leader="none" w:pos="4536"/>
              <w:tab w:val="right" w:leader="none" w:pos="9072"/>
            </w:tabs>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Revizyon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tabs>
              <w:tab w:val="center" w:leader="none" w:pos="4536"/>
              <w:tab w:val="right" w:leader="none" w:pos="9072"/>
            </w:tabs>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r>
  </w:tbl>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296" w:hanging="360"/>
      </w:pPr>
      <w:rPr>
        <w:rFonts w:ascii="Times New Roman" w:cs="Times New Roman" w:eastAsia="Times New Roman" w:hAnsi="Times New Roman"/>
        <w:sz w:val="24"/>
        <w:szCs w:val="24"/>
      </w:rPr>
    </w:lvl>
    <w:lvl w:ilvl="1">
      <w:start w:val="0"/>
      <w:numFmt w:val="bullet"/>
      <w:lvlText w:val="•"/>
      <w:lvlJc w:val="left"/>
      <w:pPr>
        <w:ind w:left="2138" w:hanging="360"/>
      </w:pPr>
      <w:rPr/>
    </w:lvl>
    <w:lvl w:ilvl="2">
      <w:start w:val="0"/>
      <w:numFmt w:val="bullet"/>
      <w:lvlText w:val="•"/>
      <w:lvlJc w:val="left"/>
      <w:pPr>
        <w:ind w:left="2977" w:hanging="360"/>
      </w:pPr>
      <w:rPr/>
    </w:lvl>
    <w:lvl w:ilvl="3">
      <w:start w:val="0"/>
      <w:numFmt w:val="bullet"/>
      <w:lvlText w:val="•"/>
      <w:lvlJc w:val="left"/>
      <w:pPr>
        <w:ind w:left="3815" w:hanging="360"/>
      </w:pPr>
      <w:rPr/>
    </w:lvl>
    <w:lvl w:ilvl="4">
      <w:start w:val="0"/>
      <w:numFmt w:val="bullet"/>
      <w:lvlText w:val="•"/>
      <w:lvlJc w:val="left"/>
      <w:pPr>
        <w:ind w:left="4654" w:hanging="360"/>
      </w:pPr>
      <w:rPr/>
    </w:lvl>
    <w:lvl w:ilvl="5">
      <w:start w:val="0"/>
      <w:numFmt w:val="bullet"/>
      <w:lvlText w:val="•"/>
      <w:lvlJc w:val="left"/>
      <w:pPr>
        <w:ind w:left="5493" w:hanging="360"/>
      </w:pPr>
      <w:rPr/>
    </w:lvl>
    <w:lvl w:ilvl="6">
      <w:start w:val="0"/>
      <w:numFmt w:val="bullet"/>
      <w:lvlText w:val="•"/>
      <w:lvlJc w:val="left"/>
      <w:pPr>
        <w:ind w:left="6331" w:hanging="360"/>
      </w:pPr>
      <w:rPr/>
    </w:lvl>
    <w:lvl w:ilvl="7">
      <w:start w:val="0"/>
      <w:numFmt w:val="bullet"/>
      <w:lvlText w:val="•"/>
      <w:lvlJc w:val="left"/>
      <w:pPr>
        <w:ind w:left="7170" w:hanging="360"/>
      </w:pPr>
      <w:rPr/>
    </w:lvl>
    <w:lvl w:ilvl="8">
      <w:start w:val="0"/>
      <w:numFmt w:val="bullet"/>
      <w:lvlText w:val="•"/>
      <w:lvlJc w:val="left"/>
      <w:pPr>
        <w:ind w:left="8009" w:hanging="360"/>
      </w:pPr>
      <w:rPr/>
    </w:lvl>
  </w:abstractNum>
  <w:abstractNum w:abstractNumId="2">
    <w:lvl w:ilvl="0">
      <w:start w:val="1"/>
      <w:numFmt w:val="lowerLetter"/>
      <w:lvlText w:val="%1."/>
      <w:lvlJc w:val="left"/>
      <w:pPr>
        <w:ind w:left="216" w:hanging="360"/>
      </w:pPr>
      <w:rPr>
        <w:rFonts w:ascii="Times New Roman" w:cs="Times New Roman" w:eastAsia="Times New Roman" w:hAnsi="Times New Roman"/>
        <w:sz w:val="24"/>
        <w:szCs w:val="24"/>
      </w:rPr>
    </w:lvl>
    <w:lvl w:ilvl="1">
      <w:start w:val="0"/>
      <w:numFmt w:val="bullet"/>
      <w:lvlText w:val="•"/>
      <w:lvlJc w:val="left"/>
      <w:pPr>
        <w:ind w:left="1166" w:hanging="360"/>
      </w:pPr>
      <w:rPr/>
    </w:lvl>
    <w:lvl w:ilvl="2">
      <w:start w:val="0"/>
      <w:numFmt w:val="bullet"/>
      <w:lvlText w:val="•"/>
      <w:lvlJc w:val="left"/>
      <w:pPr>
        <w:ind w:left="2113" w:hanging="360"/>
      </w:pPr>
      <w:rPr/>
    </w:lvl>
    <w:lvl w:ilvl="3">
      <w:start w:val="0"/>
      <w:numFmt w:val="bullet"/>
      <w:lvlText w:val="•"/>
      <w:lvlJc w:val="left"/>
      <w:pPr>
        <w:ind w:left="3059" w:hanging="360"/>
      </w:pPr>
      <w:rPr/>
    </w:lvl>
    <w:lvl w:ilvl="4">
      <w:start w:val="0"/>
      <w:numFmt w:val="bullet"/>
      <w:lvlText w:val="•"/>
      <w:lvlJc w:val="left"/>
      <w:pPr>
        <w:ind w:left="4006" w:hanging="360"/>
      </w:pPr>
      <w:rPr/>
    </w:lvl>
    <w:lvl w:ilvl="5">
      <w:start w:val="0"/>
      <w:numFmt w:val="bullet"/>
      <w:lvlText w:val="•"/>
      <w:lvlJc w:val="left"/>
      <w:pPr>
        <w:ind w:left="4953" w:hanging="360"/>
      </w:pPr>
      <w:rPr/>
    </w:lvl>
    <w:lvl w:ilvl="6">
      <w:start w:val="0"/>
      <w:numFmt w:val="bullet"/>
      <w:lvlText w:val="•"/>
      <w:lvlJc w:val="left"/>
      <w:pPr>
        <w:ind w:left="5899" w:hanging="360"/>
      </w:pPr>
      <w:rPr/>
    </w:lvl>
    <w:lvl w:ilvl="7">
      <w:start w:val="0"/>
      <w:numFmt w:val="bullet"/>
      <w:lvlText w:val="•"/>
      <w:lvlJc w:val="left"/>
      <w:pPr>
        <w:ind w:left="6846" w:hanging="360"/>
      </w:pPr>
      <w:rPr/>
    </w:lvl>
    <w:lvl w:ilvl="8">
      <w:start w:val="0"/>
      <w:numFmt w:val="bullet"/>
      <w:lvlText w:val="•"/>
      <w:lvlJc w:val="left"/>
      <w:pPr>
        <w:ind w:left="7793" w:hanging="360"/>
      </w:pPr>
      <w:rPr/>
    </w:lvl>
  </w:abstractNum>
  <w:abstractNum w:abstractNumId="3">
    <w:lvl w:ilvl="0">
      <w:start w:val="1"/>
      <w:numFmt w:val="lowerLetter"/>
      <w:lvlText w:val="%1."/>
      <w:lvlJc w:val="left"/>
      <w:pPr>
        <w:ind w:left="216" w:hanging="360"/>
      </w:pPr>
      <w:rPr>
        <w:rFonts w:ascii="Times New Roman" w:cs="Times New Roman" w:eastAsia="Times New Roman" w:hAnsi="Times New Roman"/>
        <w:sz w:val="24"/>
        <w:szCs w:val="24"/>
      </w:rPr>
    </w:lvl>
    <w:lvl w:ilvl="1">
      <w:start w:val="0"/>
      <w:numFmt w:val="bullet"/>
      <w:lvlText w:val="•"/>
      <w:lvlJc w:val="left"/>
      <w:pPr>
        <w:ind w:left="1166" w:hanging="360"/>
      </w:pPr>
      <w:rPr/>
    </w:lvl>
    <w:lvl w:ilvl="2">
      <w:start w:val="0"/>
      <w:numFmt w:val="bullet"/>
      <w:lvlText w:val="•"/>
      <w:lvlJc w:val="left"/>
      <w:pPr>
        <w:ind w:left="2113" w:hanging="360"/>
      </w:pPr>
      <w:rPr/>
    </w:lvl>
    <w:lvl w:ilvl="3">
      <w:start w:val="0"/>
      <w:numFmt w:val="bullet"/>
      <w:lvlText w:val="•"/>
      <w:lvlJc w:val="left"/>
      <w:pPr>
        <w:ind w:left="3059" w:hanging="360"/>
      </w:pPr>
      <w:rPr/>
    </w:lvl>
    <w:lvl w:ilvl="4">
      <w:start w:val="0"/>
      <w:numFmt w:val="bullet"/>
      <w:lvlText w:val="•"/>
      <w:lvlJc w:val="left"/>
      <w:pPr>
        <w:ind w:left="4006" w:hanging="360"/>
      </w:pPr>
      <w:rPr/>
    </w:lvl>
    <w:lvl w:ilvl="5">
      <w:start w:val="0"/>
      <w:numFmt w:val="bullet"/>
      <w:lvlText w:val="•"/>
      <w:lvlJc w:val="left"/>
      <w:pPr>
        <w:ind w:left="4953" w:hanging="360"/>
      </w:pPr>
      <w:rPr/>
    </w:lvl>
    <w:lvl w:ilvl="6">
      <w:start w:val="0"/>
      <w:numFmt w:val="bullet"/>
      <w:lvlText w:val="•"/>
      <w:lvlJc w:val="left"/>
      <w:pPr>
        <w:ind w:left="5899" w:hanging="360"/>
      </w:pPr>
      <w:rPr/>
    </w:lvl>
    <w:lvl w:ilvl="7">
      <w:start w:val="0"/>
      <w:numFmt w:val="bullet"/>
      <w:lvlText w:val="•"/>
      <w:lvlJc w:val="left"/>
      <w:pPr>
        <w:ind w:left="6846" w:hanging="360"/>
      </w:pPr>
      <w:rPr/>
    </w:lvl>
    <w:lvl w:ilvl="8">
      <w:start w:val="0"/>
      <w:numFmt w:val="bullet"/>
      <w:lvlText w:val="•"/>
      <w:lvlJc w:val="left"/>
      <w:pPr>
        <w:ind w:left="7793" w:hanging="360"/>
      </w:pPr>
      <w:rPr/>
    </w:lvl>
  </w:abstractNum>
  <w:abstractNum w:abstractNumId="4">
    <w:lvl w:ilvl="0">
      <w:start w:val="1"/>
      <w:numFmt w:val="lowerLetter"/>
      <w:lvlText w:val="%1."/>
      <w:lvlJc w:val="left"/>
      <w:pPr>
        <w:ind w:left="1296" w:hanging="360"/>
      </w:pPr>
      <w:rPr>
        <w:rFonts w:ascii="Times New Roman" w:cs="Times New Roman" w:eastAsia="Times New Roman" w:hAnsi="Times New Roman"/>
        <w:sz w:val="24"/>
        <w:szCs w:val="24"/>
      </w:rPr>
    </w:lvl>
    <w:lvl w:ilvl="1">
      <w:start w:val="0"/>
      <w:numFmt w:val="bullet"/>
      <w:lvlText w:val="•"/>
      <w:lvlJc w:val="left"/>
      <w:pPr>
        <w:ind w:left="2138" w:hanging="360"/>
      </w:pPr>
      <w:rPr/>
    </w:lvl>
    <w:lvl w:ilvl="2">
      <w:start w:val="0"/>
      <w:numFmt w:val="bullet"/>
      <w:lvlText w:val="•"/>
      <w:lvlJc w:val="left"/>
      <w:pPr>
        <w:ind w:left="2977" w:hanging="360"/>
      </w:pPr>
      <w:rPr/>
    </w:lvl>
    <w:lvl w:ilvl="3">
      <w:start w:val="0"/>
      <w:numFmt w:val="bullet"/>
      <w:lvlText w:val="•"/>
      <w:lvlJc w:val="left"/>
      <w:pPr>
        <w:ind w:left="3815" w:hanging="360"/>
      </w:pPr>
      <w:rPr/>
    </w:lvl>
    <w:lvl w:ilvl="4">
      <w:start w:val="0"/>
      <w:numFmt w:val="bullet"/>
      <w:lvlText w:val="•"/>
      <w:lvlJc w:val="left"/>
      <w:pPr>
        <w:ind w:left="4654" w:hanging="360"/>
      </w:pPr>
      <w:rPr/>
    </w:lvl>
    <w:lvl w:ilvl="5">
      <w:start w:val="0"/>
      <w:numFmt w:val="bullet"/>
      <w:lvlText w:val="•"/>
      <w:lvlJc w:val="left"/>
      <w:pPr>
        <w:ind w:left="5493" w:hanging="360"/>
      </w:pPr>
      <w:rPr/>
    </w:lvl>
    <w:lvl w:ilvl="6">
      <w:start w:val="0"/>
      <w:numFmt w:val="bullet"/>
      <w:lvlText w:val="•"/>
      <w:lvlJc w:val="left"/>
      <w:pPr>
        <w:ind w:left="6331" w:hanging="360"/>
      </w:pPr>
      <w:rPr/>
    </w:lvl>
    <w:lvl w:ilvl="7">
      <w:start w:val="0"/>
      <w:numFmt w:val="bullet"/>
      <w:lvlText w:val="•"/>
      <w:lvlJc w:val="left"/>
      <w:pPr>
        <w:ind w:left="7170" w:hanging="360"/>
      </w:pPr>
      <w:rPr/>
    </w:lvl>
    <w:lvl w:ilvl="8">
      <w:start w:val="0"/>
      <w:numFmt w:val="bullet"/>
      <w:lvlText w:val="•"/>
      <w:lvlJc w:val="left"/>
      <w:pPr>
        <w:ind w:left="8009"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924"/>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5" w:lineRule="auto"/>
      <w:ind w:left="2818" w:right="2999"/>
      <w:jc w:val="center"/>
    </w:pPr>
    <w:rPr>
      <w:b w:val="1"/>
      <w:sz w:val="28"/>
      <w:szCs w:val="28"/>
    </w:rPr>
  </w:style>
  <w:style w:type="paragraph" w:styleId="Normal" w:default="1">
    <w:name w:val="Normal"/>
    <w:qFormat w:val="1"/>
    <w:rPr>
      <w:rFonts w:ascii="Times New Roman" w:cs="Times New Roman" w:eastAsia="Times New Roman" w:hAnsi="Times New Roman"/>
      <w:lang w:val="tr-TR"/>
    </w:rPr>
  </w:style>
  <w:style w:type="paragraph" w:styleId="Balk1">
    <w:name w:val="heading 1"/>
    <w:basedOn w:val="Normal"/>
    <w:uiPriority w:val="9"/>
    <w:qFormat w:val="1"/>
    <w:pPr>
      <w:spacing w:before="1"/>
      <w:ind w:left="924"/>
      <w:outlineLvl w:val="0"/>
    </w:pPr>
    <w:rPr>
      <w:b w:val="1"/>
      <w:bCs w:val="1"/>
      <w:sz w:val="24"/>
      <w:szCs w:val="24"/>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pPr>
      <w:ind w:left="216"/>
    </w:pPr>
    <w:rPr>
      <w:sz w:val="24"/>
      <w:szCs w:val="24"/>
    </w:rPr>
  </w:style>
  <w:style w:type="paragraph" w:styleId="KonuBal">
    <w:name w:val="Title"/>
    <w:basedOn w:val="Normal"/>
    <w:uiPriority w:val="10"/>
    <w:qFormat w:val="1"/>
    <w:pPr>
      <w:spacing w:before="75"/>
      <w:ind w:left="2818" w:right="2999"/>
      <w:jc w:val="center"/>
    </w:pPr>
    <w:rPr>
      <w:b w:val="1"/>
      <w:bCs w:val="1"/>
      <w:sz w:val="28"/>
      <w:szCs w:val="28"/>
    </w:rPr>
  </w:style>
  <w:style w:type="paragraph" w:styleId="ListeParagraf">
    <w:name w:val="List Paragraph"/>
    <w:basedOn w:val="Normal"/>
    <w:uiPriority w:val="1"/>
    <w:qFormat w:val="1"/>
    <w:pPr>
      <w:spacing w:before="89"/>
      <w:ind w:left="216" w:firstLine="719"/>
      <w:jc w:val="both"/>
    </w:pPr>
  </w:style>
  <w:style w:type="paragraph" w:styleId="TableParagraph" w:customStyle="1">
    <w:name w:val="Table Paragraph"/>
    <w:basedOn w:val="Normal"/>
    <w:uiPriority w:val="1"/>
    <w:qFormat w:val="1"/>
  </w:style>
  <w:style w:type="paragraph" w:styleId="stBilgi">
    <w:name w:val="header"/>
    <w:basedOn w:val="Normal"/>
    <w:link w:val="stBilgiChar"/>
    <w:uiPriority w:val="99"/>
    <w:unhideWhenUsed w:val="1"/>
    <w:rsid w:val="00936643"/>
    <w:pPr>
      <w:tabs>
        <w:tab w:val="center" w:pos="4536"/>
        <w:tab w:val="right" w:pos="9072"/>
      </w:tabs>
    </w:pPr>
  </w:style>
  <w:style w:type="character" w:styleId="stBilgiChar" w:customStyle="1">
    <w:name w:val="Üst Bilgi Char"/>
    <w:basedOn w:val="VarsaylanParagrafYazTipi"/>
    <w:link w:val="stBilgi"/>
    <w:uiPriority w:val="99"/>
    <w:rsid w:val="00936643"/>
    <w:rPr>
      <w:rFonts w:ascii="Times New Roman" w:cs="Times New Roman" w:eastAsia="Times New Roman" w:hAnsi="Times New Roman"/>
      <w:lang w:val="tr-TR"/>
    </w:rPr>
  </w:style>
  <w:style w:type="paragraph" w:styleId="AltBilgi">
    <w:name w:val="footer"/>
    <w:basedOn w:val="Normal"/>
    <w:link w:val="AltBilgiChar"/>
    <w:uiPriority w:val="99"/>
    <w:unhideWhenUsed w:val="1"/>
    <w:rsid w:val="00936643"/>
    <w:pPr>
      <w:tabs>
        <w:tab w:val="center" w:pos="4536"/>
        <w:tab w:val="right" w:pos="9072"/>
      </w:tabs>
    </w:pPr>
  </w:style>
  <w:style w:type="character" w:styleId="AltBilgiChar" w:customStyle="1">
    <w:name w:val="Alt Bilgi Char"/>
    <w:basedOn w:val="VarsaylanParagrafYazTipi"/>
    <w:link w:val="AltBilgi"/>
    <w:uiPriority w:val="99"/>
    <w:rsid w:val="00936643"/>
    <w:rPr>
      <w:rFonts w:ascii="Times New Roman" w:cs="Times New Roman" w:eastAsia="Times New Roman" w:hAnsi="Times New Roman"/>
      <w:lang w:val="tr-TR"/>
    </w:rPr>
  </w:style>
  <w:style w:type="table" w:styleId="TabloKlavuzu">
    <w:name w:val="Table Grid"/>
    <w:basedOn w:val="NormalTablo"/>
    <w:uiPriority w:val="39"/>
    <w:rsid w:val="00936643"/>
    <w:pPr>
      <w:widowControl w:val="1"/>
      <w:autoSpaceDE w:val="1"/>
      <w:autoSpaceDN w:val="1"/>
    </w:pPr>
    <w:rPr>
      <w:lang w:val="tr-T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ralkYok">
    <w:name w:val="No Spacing"/>
    <w:link w:val="AralkYokChar"/>
    <w:uiPriority w:val="1"/>
    <w:qFormat w:val="1"/>
    <w:rsid w:val="003465B6"/>
    <w:pPr>
      <w:widowControl w:val="1"/>
      <w:autoSpaceDE w:val="1"/>
      <w:autoSpaceDN w:val="1"/>
    </w:pPr>
    <w:rPr>
      <w:lang w:val="tr-TR"/>
    </w:rPr>
  </w:style>
  <w:style w:type="character" w:styleId="AralkYokChar" w:customStyle="1">
    <w:name w:val="Aralık Yok Char"/>
    <w:basedOn w:val="VarsaylanParagrafYazTipi"/>
    <w:link w:val="AralkYok"/>
    <w:uiPriority w:val="1"/>
    <w:rsid w:val="003465B6"/>
    <w:rPr>
      <w:lang w:val="tr-TR"/>
    </w:rPr>
  </w:style>
  <w:style w:type="table" w:styleId="DzTablo1">
    <w:name w:val="Plain Table 1"/>
    <w:basedOn w:val="NormalTablo"/>
    <w:uiPriority w:val="41"/>
    <w:rsid w:val="003465B6"/>
    <w:pPr>
      <w:widowControl w:val="1"/>
      <w:autoSpaceDE w:val="1"/>
      <w:autoSpaceDN w:val="1"/>
    </w:pPr>
    <w:rPr>
      <w:lang w:val="tr-TR"/>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widowControl w:val="1"/>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cXQTsDAY9vtTQCGt7SMZhgnMQ==">CgMxLjA4AHIhMVhVNExISGxzMHBGWkJHTDNxb0JMUUZsUHVKT2szaVdq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2023-06-15T09:02:00Z</dcterms:created>
  <dc:creator>dx2300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2019-03-11T00:00:00Z</vt:lpwstr>
  </property>
  <property fmtid="{D5CDD505-2E9C-101B-9397-08002B2CF9AE}" pid="3" name="Creator">
    <vt:lpwstr>Microsoft® Word 2010</vt:lpwstr>
  </property>
  <property fmtid="{D5CDD505-2E9C-101B-9397-08002B2CF9AE}" pid="4" name="LastSaved">
    <vt:lpwstr>2023-05-25T00:00:00Z</vt:lpwstr>
  </property>
</Properties>
</file>