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0FC0E65A" w:rsidR="00EA3925" w:rsidRPr="00A1170C" w:rsidRDefault="00357EE2"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Laboratuvar </w:t>
            </w:r>
            <w:r w:rsidR="00D9146E">
              <w:rPr>
                <w:rFonts w:asciiTheme="majorHAnsi" w:hAnsiTheme="majorHAnsi" w:cstheme="minorHAnsi"/>
                <w:b/>
                <w:sz w:val="22"/>
                <w:szCs w:val="22"/>
              </w:rPr>
              <w:t>Görevlisi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AD41958" w:rsidR="00357EE2"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Birimi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0750F43" w:rsidR="00C41975" w:rsidRPr="00A1170C" w:rsidRDefault="00CB60D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İşleri Daire Başkanı</w:t>
            </w:r>
            <w:bookmarkStart w:id="0" w:name="_GoBack"/>
            <w:bookmarkEnd w:id="0"/>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529087F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355F101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Teknisyeni</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3568072A"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Laboratuvardaki tüm sorumluluklar</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65CB542" w:rsidR="00FD081A" w:rsidRPr="006B7CA7" w:rsidRDefault="00357EE2" w:rsidP="006B7CA7">
            <w:pPr>
              <w:rPr>
                <w:rFonts w:asciiTheme="majorHAnsi" w:hAnsiTheme="majorHAnsi" w:cstheme="minorHAnsi"/>
                <w:sz w:val="22"/>
                <w:szCs w:val="22"/>
              </w:rPr>
            </w:pPr>
            <w:r>
              <w:rPr>
                <w:rFonts w:asciiTheme="majorHAnsi" w:hAnsiTheme="majorHAnsi" w:cstheme="minorHAnsi"/>
                <w:sz w:val="22"/>
                <w:szCs w:val="22"/>
              </w:rPr>
              <w:t>Laboratuvarların temizlik, derse hazırlık, ekipman hazırlıklarının yapılarak derslere uygun olmasının sağlanması</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E80C21" w:rsidRPr="00A1170C" w14:paraId="72623B55" w14:textId="77777777" w:rsidTr="00C23AEA">
        <w:trPr>
          <w:trHeight w:val="1658"/>
        </w:trPr>
        <w:tc>
          <w:tcPr>
            <w:tcW w:w="567" w:type="dxa"/>
          </w:tcPr>
          <w:p w14:paraId="27880E94" w14:textId="2A90C725" w:rsidR="00E80C21"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427195A3" w:rsidR="00E80C21"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Kullanılan Cihazların Bakımı</w:t>
            </w:r>
          </w:p>
        </w:tc>
        <w:tc>
          <w:tcPr>
            <w:tcW w:w="567" w:type="dxa"/>
          </w:tcPr>
          <w:p w14:paraId="082ED0DE" w14:textId="1ECB7187" w:rsidR="00E80C21"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A03373" w:rsidRPr="00A1170C">
              <w:rPr>
                <w:rFonts w:asciiTheme="majorHAnsi" w:hAnsiTheme="majorHAnsi" w:cstheme="minorHAnsi"/>
                <w:b/>
                <w:sz w:val="22"/>
                <w:szCs w:val="22"/>
              </w:rPr>
              <w:t>.1</w:t>
            </w:r>
          </w:p>
        </w:tc>
        <w:tc>
          <w:tcPr>
            <w:tcW w:w="3402" w:type="dxa"/>
          </w:tcPr>
          <w:p w14:paraId="070F964A" w14:textId="585DF4C6" w:rsidR="00E80C21" w:rsidRPr="00A1170C" w:rsidRDefault="00001579"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Tüm cihazların bakımının yapılması</w:t>
            </w:r>
          </w:p>
        </w:tc>
        <w:tc>
          <w:tcPr>
            <w:tcW w:w="3260" w:type="dxa"/>
          </w:tcPr>
          <w:p w14:paraId="7C054CDA" w14:textId="5B9F2857" w:rsidR="00E07BCB"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Mümkün olduğu kadar servis gereksinimi olmadan </w:t>
            </w:r>
            <w:r w:rsidR="00BA58EB">
              <w:rPr>
                <w:rFonts w:asciiTheme="majorHAnsi" w:hAnsiTheme="majorHAnsi" w:cstheme="minorHAnsi"/>
                <w:sz w:val="22"/>
                <w:szCs w:val="22"/>
              </w:rPr>
              <w:t>i</w:t>
            </w:r>
            <w:r>
              <w:rPr>
                <w:rFonts w:asciiTheme="majorHAnsi" w:hAnsiTheme="majorHAnsi" w:cstheme="minorHAnsi"/>
                <w:sz w:val="22"/>
                <w:szCs w:val="22"/>
              </w:rPr>
              <w:t>çeriden bakımların yapılması</w:t>
            </w:r>
          </w:p>
        </w:tc>
      </w:tr>
      <w:tr w:rsidR="0096167D" w:rsidRPr="00A1170C" w14:paraId="30E72884" w14:textId="77777777" w:rsidTr="00C23AEA">
        <w:trPr>
          <w:trHeight w:val="1658"/>
        </w:trPr>
        <w:tc>
          <w:tcPr>
            <w:tcW w:w="567" w:type="dxa"/>
          </w:tcPr>
          <w:p w14:paraId="0A2682EC" w14:textId="6FBDF578" w:rsidR="0096167D" w:rsidRPr="00A1170C" w:rsidRDefault="00812DD2" w:rsidP="001A249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27958B4" w14:textId="6EFE3BD2" w:rsidR="0096167D"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Laboratuvardaki aksaklıklarla ilgili birimlere bilgi verilmesi</w:t>
            </w:r>
          </w:p>
        </w:tc>
        <w:tc>
          <w:tcPr>
            <w:tcW w:w="567" w:type="dxa"/>
          </w:tcPr>
          <w:p w14:paraId="044C9104" w14:textId="0874506A" w:rsidR="0096167D"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1A2496" w:rsidRPr="00A1170C">
              <w:rPr>
                <w:rFonts w:asciiTheme="majorHAnsi" w:hAnsiTheme="majorHAnsi" w:cstheme="minorHAnsi"/>
                <w:b/>
                <w:sz w:val="22"/>
                <w:szCs w:val="22"/>
              </w:rPr>
              <w:t>.1</w:t>
            </w:r>
          </w:p>
        </w:tc>
        <w:tc>
          <w:tcPr>
            <w:tcW w:w="3402" w:type="dxa"/>
          </w:tcPr>
          <w:p w14:paraId="0863EC99" w14:textId="1B72DA07" w:rsidR="0096167D" w:rsidRPr="00A1170C" w:rsidRDefault="0096167D" w:rsidP="008137A6">
            <w:pPr>
              <w:spacing w:before="120" w:line="360" w:lineRule="auto"/>
              <w:rPr>
                <w:rFonts w:asciiTheme="majorHAnsi" w:hAnsiTheme="majorHAnsi" w:cstheme="minorHAnsi"/>
                <w:sz w:val="22"/>
                <w:szCs w:val="22"/>
              </w:rPr>
            </w:pPr>
          </w:p>
        </w:tc>
        <w:tc>
          <w:tcPr>
            <w:tcW w:w="3260" w:type="dxa"/>
          </w:tcPr>
          <w:p w14:paraId="7C785F26" w14:textId="61FF40B2" w:rsidR="0096167D"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Zamanında bilgilendirme yapılması</w:t>
            </w:r>
          </w:p>
        </w:tc>
      </w:tr>
      <w:tr w:rsidR="00F66FDA" w:rsidRPr="00A1170C" w14:paraId="4AF9C1B6" w14:textId="77777777" w:rsidTr="00C23AEA">
        <w:trPr>
          <w:trHeight w:val="1658"/>
        </w:trPr>
        <w:tc>
          <w:tcPr>
            <w:tcW w:w="567" w:type="dxa"/>
          </w:tcPr>
          <w:p w14:paraId="248CB5B4" w14:textId="51480BCA" w:rsidR="00F66FDA"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tc>
        <w:tc>
          <w:tcPr>
            <w:tcW w:w="2694" w:type="dxa"/>
          </w:tcPr>
          <w:p w14:paraId="45237968" w14:textId="589822E6" w:rsidR="00F66FDA"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ISG Süreçleri</w:t>
            </w:r>
          </w:p>
        </w:tc>
        <w:tc>
          <w:tcPr>
            <w:tcW w:w="567" w:type="dxa"/>
          </w:tcPr>
          <w:p w14:paraId="7CF55B67" w14:textId="66127AD6" w:rsidR="00F66FDA"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66FDA" w:rsidRPr="00A1170C">
              <w:rPr>
                <w:rFonts w:asciiTheme="majorHAnsi" w:hAnsiTheme="majorHAnsi" w:cstheme="minorHAnsi"/>
                <w:b/>
                <w:sz w:val="22"/>
                <w:szCs w:val="22"/>
              </w:rPr>
              <w:t>.1</w:t>
            </w:r>
          </w:p>
        </w:tc>
        <w:tc>
          <w:tcPr>
            <w:tcW w:w="3402" w:type="dxa"/>
          </w:tcPr>
          <w:p w14:paraId="6BC06957" w14:textId="656E80C4" w:rsidR="00F66FDA" w:rsidRPr="00A1170C" w:rsidRDefault="00001579"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Laboratuvarda risk olabilecek durumların önceden tespit edilmesi ve gerekli önlemlerin alınması</w:t>
            </w:r>
          </w:p>
        </w:tc>
        <w:tc>
          <w:tcPr>
            <w:tcW w:w="3260" w:type="dxa"/>
          </w:tcPr>
          <w:p w14:paraId="4F96103D" w14:textId="60F4BBBF" w:rsidR="00F66FDA" w:rsidRPr="00A1170C" w:rsidRDefault="00001579"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Önceden tespit, İş kazası olmaması, doğru zamanda hızlı müdahale</w:t>
            </w:r>
          </w:p>
        </w:tc>
      </w:tr>
      <w:tr w:rsidR="00812DD2" w:rsidRPr="00A1170C" w14:paraId="38AD325E" w14:textId="77777777" w:rsidTr="00C23AEA">
        <w:trPr>
          <w:trHeight w:val="1658"/>
        </w:trPr>
        <w:tc>
          <w:tcPr>
            <w:tcW w:w="567" w:type="dxa"/>
          </w:tcPr>
          <w:p w14:paraId="1DE87450" w14:textId="67720D79" w:rsidR="00812DD2"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694" w:type="dxa"/>
          </w:tcPr>
          <w:p w14:paraId="79C2EAB7" w14:textId="01A9FF18" w:rsidR="00812DD2" w:rsidRDefault="00812DD2"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Kadavranın bakımı, </w:t>
            </w:r>
          </w:p>
        </w:tc>
        <w:tc>
          <w:tcPr>
            <w:tcW w:w="567" w:type="dxa"/>
          </w:tcPr>
          <w:p w14:paraId="45B35D86" w14:textId="7703AB1B" w:rsidR="00812DD2"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D1</w:t>
            </w:r>
          </w:p>
        </w:tc>
        <w:tc>
          <w:tcPr>
            <w:tcW w:w="3402" w:type="dxa"/>
          </w:tcPr>
          <w:p w14:paraId="0D17BF04" w14:textId="4BF3A987" w:rsidR="00812DD2" w:rsidRDefault="00812DD2"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Maketlerin tamirinin yapılması, tamiri yapılamıyorsa servise gönderilmesi</w:t>
            </w:r>
          </w:p>
        </w:tc>
        <w:tc>
          <w:tcPr>
            <w:tcW w:w="3260" w:type="dxa"/>
          </w:tcPr>
          <w:p w14:paraId="6307AE0E" w14:textId="54871F0F" w:rsidR="00812DD2" w:rsidRDefault="00812DD2"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Maketin sorunsuz bir şekilde kullanılması</w:t>
            </w:r>
          </w:p>
        </w:tc>
      </w:tr>
      <w:tr w:rsidR="00812DD2" w:rsidRPr="00A1170C" w14:paraId="63B56D18" w14:textId="77777777" w:rsidTr="00C23AEA">
        <w:trPr>
          <w:trHeight w:val="1658"/>
        </w:trPr>
        <w:tc>
          <w:tcPr>
            <w:tcW w:w="567" w:type="dxa"/>
          </w:tcPr>
          <w:p w14:paraId="02587EA8" w14:textId="77777777" w:rsidR="00812DD2" w:rsidRDefault="00812DD2" w:rsidP="00E80C21">
            <w:pPr>
              <w:spacing w:before="120" w:line="360" w:lineRule="auto"/>
              <w:jc w:val="center"/>
              <w:rPr>
                <w:rFonts w:asciiTheme="majorHAnsi" w:hAnsiTheme="majorHAnsi" w:cstheme="minorHAnsi"/>
                <w:b/>
                <w:sz w:val="22"/>
                <w:szCs w:val="22"/>
              </w:rPr>
            </w:pPr>
          </w:p>
        </w:tc>
        <w:tc>
          <w:tcPr>
            <w:tcW w:w="2694" w:type="dxa"/>
          </w:tcPr>
          <w:p w14:paraId="17FFABC1" w14:textId="5746906B" w:rsidR="00812DD2" w:rsidRDefault="00812DD2" w:rsidP="00E80C21">
            <w:pPr>
              <w:spacing w:before="120" w:line="360" w:lineRule="auto"/>
              <w:rPr>
                <w:rFonts w:asciiTheme="majorHAnsi" w:hAnsiTheme="majorHAnsi" w:cstheme="minorHAnsi"/>
                <w:b/>
                <w:sz w:val="22"/>
                <w:szCs w:val="22"/>
              </w:rPr>
            </w:pPr>
          </w:p>
        </w:tc>
        <w:tc>
          <w:tcPr>
            <w:tcW w:w="567" w:type="dxa"/>
          </w:tcPr>
          <w:p w14:paraId="466CD1D9" w14:textId="44302BBC" w:rsidR="00812DD2"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D.2</w:t>
            </w:r>
          </w:p>
        </w:tc>
        <w:tc>
          <w:tcPr>
            <w:tcW w:w="3402" w:type="dxa"/>
          </w:tcPr>
          <w:p w14:paraId="57BB4E4B" w14:textId="016263A3" w:rsidR="00812DD2" w:rsidRDefault="00812DD2"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Kadavranın bakımı için kullanılan kimyasalların takip edilmesi</w:t>
            </w:r>
          </w:p>
        </w:tc>
        <w:tc>
          <w:tcPr>
            <w:tcW w:w="3260" w:type="dxa"/>
          </w:tcPr>
          <w:p w14:paraId="47B772A1" w14:textId="3C3DE611" w:rsidR="00812DD2" w:rsidRDefault="00812DD2"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Kadavranın çürümeden sürekliliğinin sağlanması</w:t>
            </w:r>
          </w:p>
        </w:tc>
      </w:tr>
      <w:tr w:rsidR="00812DD2" w:rsidRPr="00A1170C" w14:paraId="43F5B511" w14:textId="77777777" w:rsidTr="00C23AEA">
        <w:trPr>
          <w:trHeight w:val="1658"/>
        </w:trPr>
        <w:tc>
          <w:tcPr>
            <w:tcW w:w="567" w:type="dxa"/>
          </w:tcPr>
          <w:p w14:paraId="679D2719" w14:textId="77777777" w:rsidR="00812DD2" w:rsidRDefault="00812DD2" w:rsidP="00E80C21">
            <w:pPr>
              <w:spacing w:before="120" w:line="360" w:lineRule="auto"/>
              <w:jc w:val="center"/>
              <w:rPr>
                <w:rFonts w:asciiTheme="majorHAnsi" w:hAnsiTheme="majorHAnsi" w:cstheme="minorHAnsi"/>
                <w:b/>
                <w:sz w:val="22"/>
                <w:szCs w:val="22"/>
              </w:rPr>
            </w:pPr>
          </w:p>
        </w:tc>
        <w:tc>
          <w:tcPr>
            <w:tcW w:w="2694" w:type="dxa"/>
          </w:tcPr>
          <w:p w14:paraId="12F1D070" w14:textId="77777777" w:rsidR="00812DD2" w:rsidRDefault="00812DD2" w:rsidP="00E80C21">
            <w:pPr>
              <w:spacing w:before="120" w:line="360" w:lineRule="auto"/>
              <w:rPr>
                <w:rFonts w:asciiTheme="majorHAnsi" w:hAnsiTheme="majorHAnsi" w:cstheme="minorHAnsi"/>
                <w:b/>
                <w:sz w:val="22"/>
                <w:szCs w:val="22"/>
              </w:rPr>
            </w:pPr>
          </w:p>
        </w:tc>
        <w:tc>
          <w:tcPr>
            <w:tcW w:w="567" w:type="dxa"/>
          </w:tcPr>
          <w:p w14:paraId="61D610CF" w14:textId="4955FEAC" w:rsidR="00812DD2"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D.3</w:t>
            </w:r>
          </w:p>
        </w:tc>
        <w:tc>
          <w:tcPr>
            <w:tcW w:w="3402" w:type="dxa"/>
          </w:tcPr>
          <w:p w14:paraId="6C4FB0E9" w14:textId="2D187374" w:rsidR="00812DD2" w:rsidRDefault="00812DD2"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Kadavranın derslerden önce derse hazır bir şekilde </w:t>
            </w:r>
            <w:r w:rsidR="00733409">
              <w:rPr>
                <w:rFonts w:asciiTheme="majorHAnsi" w:hAnsiTheme="majorHAnsi" w:cstheme="minorHAnsi"/>
                <w:sz w:val="22"/>
                <w:szCs w:val="22"/>
              </w:rPr>
              <w:t>hazır hale getirilmesi</w:t>
            </w:r>
          </w:p>
        </w:tc>
        <w:tc>
          <w:tcPr>
            <w:tcW w:w="3260" w:type="dxa"/>
          </w:tcPr>
          <w:p w14:paraId="4842C112" w14:textId="77777777" w:rsidR="00812DD2" w:rsidRDefault="00812DD2" w:rsidP="00D274F2">
            <w:pPr>
              <w:spacing w:before="120" w:line="360" w:lineRule="auto"/>
              <w:rPr>
                <w:rFonts w:asciiTheme="majorHAnsi" w:hAnsiTheme="majorHAnsi" w:cstheme="minorHAnsi"/>
                <w:sz w:val="22"/>
                <w:szCs w:val="22"/>
              </w:rPr>
            </w:pP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6D12A731" w:rsidR="00F86C7E" w:rsidRPr="00A1170C" w:rsidRDefault="00F86C7E" w:rsidP="00D274F2">
            <w:pPr>
              <w:spacing w:before="60" w:after="60"/>
              <w:rPr>
                <w:rFonts w:asciiTheme="majorHAnsi" w:hAnsiTheme="majorHAnsi" w:cstheme="minorHAnsi"/>
                <w:sz w:val="22"/>
                <w:szCs w:val="22"/>
              </w:rPr>
            </w:pPr>
          </w:p>
        </w:tc>
        <w:tc>
          <w:tcPr>
            <w:tcW w:w="1418" w:type="dxa"/>
          </w:tcPr>
          <w:p w14:paraId="4A4D23E9" w14:textId="4E74ACB6" w:rsidR="00F86C7E" w:rsidRPr="00A1170C" w:rsidRDefault="00F86C7E" w:rsidP="00D274F2">
            <w:pPr>
              <w:spacing w:before="60" w:after="60"/>
              <w:jc w:val="center"/>
              <w:rPr>
                <w:rFonts w:asciiTheme="majorHAnsi" w:hAnsiTheme="majorHAnsi" w:cstheme="minorHAnsi"/>
                <w:sz w:val="22"/>
                <w:szCs w:val="22"/>
              </w:rPr>
            </w:pPr>
          </w:p>
        </w:tc>
        <w:tc>
          <w:tcPr>
            <w:tcW w:w="2905" w:type="dxa"/>
          </w:tcPr>
          <w:p w14:paraId="0C6789F3" w14:textId="09D51433" w:rsidR="00F86C7E" w:rsidRPr="00A1170C" w:rsidRDefault="00F86C7E" w:rsidP="003348FF">
            <w:pPr>
              <w:spacing w:before="60" w:after="60"/>
              <w:rPr>
                <w:rFonts w:asciiTheme="majorHAnsi" w:hAnsiTheme="majorHAnsi" w:cstheme="minorHAnsi"/>
                <w:sz w:val="22"/>
                <w:szCs w:val="22"/>
              </w:rPr>
            </w:pPr>
          </w:p>
        </w:tc>
        <w:tc>
          <w:tcPr>
            <w:tcW w:w="2906" w:type="dxa"/>
          </w:tcPr>
          <w:p w14:paraId="7B23DCC1" w14:textId="455FDE04" w:rsidR="00F86C7E" w:rsidRPr="00A1170C" w:rsidRDefault="00F86C7E" w:rsidP="00D274F2">
            <w:pPr>
              <w:spacing w:before="60" w:after="60"/>
              <w:rPr>
                <w:rFonts w:asciiTheme="majorHAnsi" w:hAnsiTheme="majorHAnsi" w:cstheme="minorHAnsi"/>
                <w:sz w:val="22"/>
                <w:szCs w:val="22"/>
              </w:rPr>
            </w:pPr>
          </w:p>
        </w:tc>
      </w:tr>
      <w:tr w:rsidR="00BB6596" w:rsidRPr="00A1170C" w14:paraId="0DC386A6" w14:textId="77777777" w:rsidTr="00D274F2">
        <w:tc>
          <w:tcPr>
            <w:tcW w:w="3261" w:type="dxa"/>
          </w:tcPr>
          <w:p w14:paraId="0067FC4F" w14:textId="7CA64602" w:rsidR="00BB6596" w:rsidRPr="00A1170C" w:rsidRDefault="00BB6596" w:rsidP="00BB6596">
            <w:pPr>
              <w:spacing w:before="60" w:after="60"/>
              <w:rPr>
                <w:rFonts w:asciiTheme="majorHAnsi" w:hAnsiTheme="majorHAnsi" w:cstheme="minorHAnsi"/>
                <w:sz w:val="22"/>
                <w:szCs w:val="22"/>
              </w:rPr>
            </w:pPr>
          </w:p>
        </w:tc>
        <w:tc>
          <w:tcPr>
            <w:tcW w:w="1418" w:type="dxa"/>
          </w:tcPr>
          <w:p w14:paraId="304720E4" w14:textId="7707ADDF"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3C59B87" w14:textId="78A1ECD5" w:rsidR="00BB6596" w:rsidRPr="00A1170C" w:rsidRDefault="00BB6596" w:rsidP="00BB6596">
            <w:pPr>
              <w:spacing w:before="60" w:after="60"/>
              <w:rPr>
                <w:rFonts w:asciiTheme="majorHAnsi" w:hAnsiTheme="majorHAnsi" w:cstheme="minorHAnsi"/>
                <w:sz w:val="22"/>
                <w:szCs w:val="22"/>
              </w:rPr>
            </w:pPr>
          </w:p>
        </w:tc>
        <w:tc>
          <w:tcPr>
            <w:tcW w:w="2906" w:type="dxa"/>
          </w:tcPr>
          <w:p w14:paraId="3EEC63F5" w14:textId="7FA50446" w:rsidR="00BB6596" w:rsidRPr="00A1170C" w:rsidRDefault="00BB6596" w:rsidP="00BB6596">
            <w:pPr>
              <w:spacing w:before="60" w:after="60"/>
              <w:rPr>
                <w:rFonts w:asciiTheme="majorHAnsi" w:hAnsiTheme="majorHAnsi" w:cstheme="minorHAnsi"/>
                <w:sz w:val="22"/>
                <w:szCs w:val="22"/>
              </w:rPr>
            </w:pPr>
          </w:p>
        </w:tc>
      </w:tr>
      <w:tr w:rsidR="00BB6596" w:rsidRPr="00A1170C" w14:paraId="598F2978" w14:textId="77777777" w:rsidTr="00D274F2">
        <w:tc>
          <w:tcPr>
            <w:tcW w:w="3261" w:type="dxa"/>
          </w:tcPr>
          <w:p w14:paraId="21113D36" w14:textId="248B0B8D" w:rsidR="00BB6596" w:rsidRPr="00A1170C" w:rsidRDefault="00BB6596" w:rsidP="00BB6596">
            <w:pPr>
              <w:spacing w:before="60" w:after="60"/>
              <w:rPr>
                <w:rFonts w:asciiTheme="majorHAnsi" w:hAnsiTheme="majorHAnsi" w:cstheme="minorHAnsi"/>
                <w:sz w:val="22"/>
                <w:szCs w:val="22"/>
              </w:rPr>
            </w:pPr>
          </w:p>
        </w:tc>
        <w:tc>
          <w:tcPr>
            <w:tcW w:w="1418" w:type="dxa"/>
          </w:tcPr>
          <w:p w14:paraId="2D660F38" w14:textId="357D574E"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F629F93" w14:textId="43628461" w:rsidR="00BB6596" w:rsidRPr="00A1170C" w:rsidRDefault="00BB6596" w:rsidP="00BB6596">
            <w:pPr>
              <w:spacing w:before="60" w:after="60"/>
              <w:rPr>
                <w:rFonts w:asciiTheme="majorHAnsi" w:hAnsiTheme="majorHAnsi" w:cstheme="minorHAnsi"/>
                <w:sz w:val="22"/>
                <w:szCs w:val="22"/>
              </w:rPr>
            </w:pPr>
          </w:p>
        </w:tc>
        <w:tc>
          <w:tcPr>
            <w:tcW w:w="2906" w:type="dxa"/>
          </w:tcPr>
          <w:p w14:paraId="4590A823" w14:textId="11D8C0A0" w:rsidR="00BB6596" w:rsidRPr="00A1170C" w:rsidRDefault="00BB6596" w:rsidP="00BB6596">
            <w:pPr>
              <w:spacing w:before="60" w:after="60"/>
              <w:rPr>
                <w:rFonts w:asciiTheme="majorHAnsi" w:hAnsiTheme="majorHAnsi" w:cstheme="minorHAnsi"/>
                <w:sz w:val="22"/>
                <w:szCs w:val="22"/>
              </w:rPr>
            </w:pPr>
          </w:p>
        </w:tc>
      </w:tr>
      <w:tr w:rsidR="00BB6596" w:rsidRPr="00A1170C" w14:paraId="0B6B4F2C" w14:textId="77777777" w:rsidTr="00D274F2">
        <w:tc>
          <w:tcPr>
            <w:tcW w:w="3261" w:type="dxa"/>
          </w:tcPr>
          <w:p w14:paraId="47FCCCE9" w14:textId="0B230B3E" w:rsidR="00BB6596" w:rsidRPr="00A1170C" w:rsidRDefault="00BB6596" w:rsidP="00BB6596">
            <w:pPr>
              <w:spacing w:before="60" w:after="60"/>
              <w:rPr>
                <w:rFonts w:asciiTheme="majorHAnsi" w:hAnsiTheme="majorHAnsi" w:cstheme="minorHAnsi"/>
                <w:sz w:val="22"/>
                <w:szCs w:val="22"/>
              </w:rPr>
            </w:pPr>
          </w:p>
        </w:tc>
        <w:tc>
          <w:tcPr>
            <w:tcW w:w="1418" w:type="dxa"/>
          </w:tcPr>
          <w:p w14:paraId="484DF29E" w14:textId="1A13F823"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7161676B" w14:textId="0D087F9A"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0546ED41"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41490219"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F47E6A">
              <w:rPr>
                <w:rFonts w:asciiTheme="majorHAnsi" w:hAnsiTheme="majorHAnsi" w:cstheme="minorHAnsi"/>
                <w:sz w:val="22"/>
                <w:szCs w:val="22"/>
                <w:highlight w:val="yellow"/>
              </w:rPr>
              <w:sym w:font="Wingdings" w:char="F0A8"/>
            </w:r>
            <w:r w:rsidRPr="00A1170C">
              <w:rPr>
                <w:rFonts w:asciiTheme="majorHAnsi" w:hAnsiTheme="majorHAnsi" w:cstheme="minorHAnsi"/>
                <w:sz w:val="22"/>
                <w:szCs w:val="22"/>
              </w:rPr>
              <w:t xml:space="preserve"> </w:t>
            </w:r>
            <w:r w:rsidR="00F47E6A">
              <w:rPr>
                <w:rFonts w:asciiTheme="majorHAnsi" w:hAnsiTheme="majorHAnsi" w:cstheme="minorHAnsi"/>
                <w:sz w:val="22"/>
                <w:szCs w:val="22"/>
              </w:rPr>
              <w:t>Akademisyenler</w:t>
            </w:r>
          </w:p>
        </w:tc>
        <w:tc>
          <w:tcPr>
            <w:tcW w:w="2551" w:type="dxa"/>
            <w:tcBorders>
              <w:top w:val="nil"/>
              <w:left w:val="nil"/>
              <w:bottom w:val="single" w:sz="4" w:space="0" w:color="auto"/>
              <w:right w:val="nil"/>
            </w:tcBorders>
            <w:vAlign w:val="center"/>
          </w:tcPr>
          <w:p w14:paraId="262D048F" w14:textId="1BC86128" w:rsidR="007729A1" w:rsidRPr="00A1170C" w:rsidRDefault="00AA5F01"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F47E6A">
              <w:rPr>
                <w:rFonts w:asciiTheme="majorHAnsi" w:hAnsiTheme="majorHAnsi" w:cstheme="minorHAnsi"/>
                <w:sz w:val="22"/>
                <w:szCs w:val="22"/>
              </w:rPr>
              <w:t>Hastaneler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21B4ED48" w:rsidR="009621E3" w:rsidRPr="00A1170C" w:rsidRDefault="0073340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r w:rsidR="009621E3"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8950576" w:rsidR="009621E3" w:rsidRPr="00A1170C" w:rsidRDefault="0073340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0AB728A0"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93DFD44"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0E0D3799" w:rsidR="009621E3" w:rsidRPr="00A1170C" w:rsidRDefault="00436020"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2C1AAD12" w:rsidR="009621E3" w:rsidRPr="00A1170C" w:rsidRDefault="00436020"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49EE48DF" w:rsidR="009621E3" w:rsidRPr="00A1170C" w:rsidRDefault="00CE2843"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03ED448A"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CE2843" w:rsidRPr="00A1170C" w14:paraId="10D0B52B" w14:textId="77777777" w:rsidTr="00A65951">
        <w:trPr>
          <w:cantSplit/>
          <w:trHeight w:val="397"/>
        </w:trPr>
        <w:tc>
          <w:tcPr>
            <w:tcW w:w="2694" w:type="dxa"/>
            <w:vMerge/>
          </w:tcPr>
          <w:p w14:paraId="3270C5A0"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5CC99EB" w:rsidR="00CE2843" w:rsidRPr="00A1170C" w:rsidRDefault="005409ED" w:rsidP="00025976">
            <w:pPr>
              <w:rPr>
                <w:rFonts w:asciiTheme="majorHAnsi" w:hAnsiTheme="majorHAnsi" w:cstheme="minorHAnsi"/>
                <w:sz w:val="22"/>
                <w:szCs w:val="22"/>
              </w:rPr>
            </w:pPr>
            <w:r>
              <w:rPr>
                <w:rFonts w:asciiTheme="majorHAnsi" w:hAnsiTheme="majorHAnsi" w:cstheme="minorHAnsi"/>
                <w:sz w:val="22"/>
                <w:szCs w:val="22"/>
              </w:rPr>
              <w:t>L</w:t>
            </w:r>
            <w:r w:rsidR="00214304">
              <w:rPr>
                <w:rFonts w:asciiTheme="majorHAnsi" w:hAnsiTheme="majorHAnsi" w:cstheme="minorHAnsi"/>
                <w:sz w:val="22"/>
                <w:szCs w:val="22"/>
              </w:rPr>
              <w:t>aboratuvar Ekipmanları</w:t>
            </w:r>
          </w:p>
        </w:tc>
        <w:tc>
          <w:tcPr>
            <w:tcW w:w="900" w:type="dxa"/>
            <w:gridSpan w:val="2"/>
            <w:shd w:val="clear" w:color="auto" w:fill="auto"/>
            <w:vAlign w:val="center"/>
          </w:tcPr>
          <w:p w14:paraId="73577E28"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5539AA08" w:rsidR="00CE2843" w:rsidRPr="00A1170C" w:rsidRDefault="00214304"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13" w:type="dxa"/>
            <w:shd w:val="clear" w:color="auto" w:fill="auto"/>
            <w:vAlign w:val="center"/>
          </w:tcPr>
          <w:p w14:paraId="68B55D7F" w14:textId="1CC06490" w:rsidR="00CE2843" w:rsidRPr="00A1170C" w:rsidRDefault="00CE2843" w:rsidP="00025976">
            <w:pPr>
              <w:jc w:val="center"/>
              <w:rPr>
                <w:rFonts w:asciiTheme="majorHAnsi" w:hAnsiTheme="majorHAnsi" w:cstheme="minorHAnsi"/>
                <w:sz w:val="22"/>
                <w:szCs w:val="22"/>
              </w:rPr>
            </w:pPr>
          </w:p>
        </w:tc>
      </w:tr>
      <w:tr w:rsidR="00CE2843" w:rsidRPr="00A1170C" w14:paraId="07253776" w14:textId="77777777" w:rsidTr="00A65951">
        <w:trPr>
          <w:cantSplit/>
          <w:trHeight w:val="397"/>
        </w:trPr>
        <w:tc>
          <w:tcPr>
            <w:tcW w:w="2694" w:type="dxa"/>
            <w:vMerge/>
          </w:tcPr>
          <w:p w14:paraId="31C2F8E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AFFF0AA"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CE2843" w:rsidRPr="00A1170C" w:rsidRDefault="00CE2843" w:rsidP="00025976">
            <w:pPr>
              <w:jc w:val="center"/>
              <w:rPr>
                <w:rFonts w:asciiTheme="majorHAnsi" w:hAnsiTheme="majorHAnsi" w:cstheme="minorHAnsi"/>
                <w:sz w:val="22"/>
                <w:szCs w:val="22"/>
              </w:rPr>
            </w:pPr>
          </w:p>
        </w:tc>
      </w:tr>
      <w:tr w:rsidR="00CE2843" w:rsidRPr="00A1170C" w14:paraId="2D2C8ACE" w14:textId="77777777" w:rsidTr="00A65951">
        <w:trPr>
          <w:cantSplit/>
          <w:trHeight w:val="397"/>
        </w:trPr>
        <w:tc>
          <w:tcPr>
            <w:tcW w:w="2694" w:type="dxa"/>
            <w:vMerge/>
          </w:tcPr>
          <w:p w14:paraId="39CD502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7C07476"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CE2843" w:rsidRPr="00A1170C" w:rsidRDefault="00CE2843" w:rsidP="00025976">
            <w:pPr>
              <w:jc w:val="center"/>
              <w:rPr>
                <w:rFonts w:asciiTheme="majorHAnsi" w:hAnsiTheme="majorHAnsi" w:cstheme="minorHAnsi"/>
                <w:sz w:val="22"/>
                <w:szCs w:val="22"/>
              </w:rPr>
            </w:pPr>
          </w:p>
        </w:tc>
      </w:tr>
      <w:tr w:rsidR="00CE2843" w:rsidRPr="00A1170C" w14:paraId="0B86F36C" w14:textId="77777777" w:rsidTr="00A65951">
        <w:trPr>
          <w:cantSplit/>
          <w:trHeight w:val="397"/>
        </w:trPr>
        <w:tc>
          <w:tcPr>
            <w:tcW w:w="2694" w:type="dxa"/>
            <w:vMerge/>
          </w:tcPr>
          <w:p w14:paraId="20D5DAE7"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D40BBE1"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CE2843" w:rsidRPr="00A1170C" w:rsidRDefault="00CE284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3F98894"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Planlama ve Organizasyon</w:t>
            </w:r>
          </w:p>
        </w:tc>
        <w:tc>
          <w:tcPr>
            <w:tcW w:w="7371" w:type="dxa"/>
            <w:gridSpan w:val="5"/>
          </w:tcPr>
          <w:p w14:paraId="33B8F8ED" w14:textId="6FA63979" w:rsidR="00C93B61" w:rsidRPr="009B1A5C" w:rsidRDefault="00C93B61" w:rsidP="00C93B61">
            <w:pPr>
              <w:spacing w:before="60" w:after="60"/>
              <w:rPr>
                <w:rFonts w:asciiTheme="majorHAnsi" w:hAnsiTheme="majorHAnsi" w:cstheme="minorHAnsi"/>
                <w:szCs w:val="22"/>
              </w:rPr>
            </w:pPr>
          </w:p>
        </w:tc>
      </w:tr>
      <w:tr w:rsidR="00C93B61" w:rsidRPr="00A1170C" w14:paraId="3CB38540" w14:textId="77777777" w:rsidTr="005F0091">
        <w:tc>
          <w:tcPr>
            <w:tcW w:w="3120" w:type="dxa"/>
          </w:tcPr>
          <w:p w14:paraId="5D8CE23A" w14:textId="173974EF"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Sonuç Odaklılık</w:t>
            </w:r>
          </w:p>
        </w:tc>
        <w:tc>
          <w:tcPr>
            <w:tcW w:w="7371" w:type="dxa"/>
            <w:gridSpan w:val="5"/>
          </w:tcPr>
          <w:p w14:paraId="00CFBDDD" w14:textId="7D8A4BB0" w:rsidR="00C93B61" w:rsidRPr="009B1A5C" w:rsidRDefault="00C93B61" w:rsidP="00C93B61">
            <w:pPr>
              <w:spacing w:before="60" w:after="60"/>
              <w:rPr>
                <w:rFonts w:asciiTheme="majorHAnsi" w:hAnsiTheme="majorHAnsi" w:cstheme="minorHAnsi"/>
                <w:szCs w:val="22"/>
              </w:rPr>
            </w:pPr>
          </w:p>
        </w:tc>
      </w:tr>
      <w:tr w:rsidR="00C93B61" w:rsidRPr="00A1170C" w14:paraId="5FC3A202" w14:textId="77777777" w:rsidTr="005F0091">
        <w:tc>
          <w:tcPr>
            <w:tcW w:w="3120" w:type="dxa"/>
          </w:tcPr>
          <w:p w14:paraId="4E0BCA68" w14:textId="45CD85DB" w:rsidR="00C93B61" w:rsidRPr="00A1170C" w:rsidRDefault="00733409" w:rsidP="00C93B61">
            <w:pPr>
              <w:spacing w:before="60" w:after="60"/>
              <w:rPr>
                <w:rFonts w:asciiTheme="majorHAnsi" w:hAnsiTheme="majorHAnsi" w:cstheme="minorHAnsi"/>
                <w:sz w:val="22"/>
                <w:szCs w:val="22"/>
              </w:rPr>
            </w:pPr>
            <w:r>
              <w:rPr>
                <w:rFonts w:asciiTheme="majorHAnsi" w:hAnsiTheme="majorHAnsi" w:cstheme="minorHAnsi"/>
                <w:sz w:val="22"/>
                <w:szCs w:val="22"/>
              </w:rPr>
              <w:t>Kimyasallar hakkında bilgi sahibi olma</w:t>
            </w: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3EAD13B6" w:rsidR="00C41975" w:rsidRPr="00A1170C" w:rsidRDefault="00214304"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Atık Yönetim Sistemi Bilgisi</w:t>
            </w:r>
          </w:p>
        </w:tc>
        <w:tc>
          <w:tcPr>
            <w:tcW w:w="993" w:type="dxa"/>
            <w:shd w:val="clear" w:color="auto" w:fill="auto"/>
          </w:tcPr>
          <w:p w14:paraId="4F5A44CC" w14:textId="22830E1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10DA11AD" w:rsidR="00C41975" w:rsidRPr="00A1170C" w:rsidRDefault="0021430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273B632B" w:rsidR="00C41975" w:rsidRPr="00A1170C" w:rsidRDefault="00214304" w:rsidP="00A119B2">
            <w:pPr>
              <w:spacing w:before="60" w:after="60"/>
              <w:rPr>
                <w:rFonts w:asciiTheme="majorHAnsi" w:hAnsiTheme="majorHAnsi" w:cstheme="minorHAnsi"/>
                <w:sz w:val="22"/>
                <w:szCs w:val="22"/>
              </w:rPr>
            </w:pPr>
            <w:r>
              <w:rPr>
                <w:rFonts w:asciiTheme="majorHAnsi" w:hAnsiTheme="majorHAnsi" w:cstheme="minorHAnsi"/>
                <w:sz w:val="22"/>
                <w:szCs w:val="22"/>
              </w:rPr>
              <w:t>Laboratuvar Bilgisi</w:t>
            </w:r>
          </w:p>
        </w:tc>
        <w:tc>
          <w:tcPr>
            <w:tcW w:w="993" w:type="dxa"/>
            <w:shd w:val="clear" w:color="auto" w:fill="auto"/>
          </w:tcPr>
          <w:p w14:paraId="5D07AB5B" w14:textId="36815D30"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2D98F243" w:rsidR="00C41975" w:rsidRPr="00A1170C" w:rsidRDefault="009F3309"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5CE9B520"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41C95995"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9362E8C"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7460DB70" w14:textId="77777777"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146200A4"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66DEAA86"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486C681" w14:textId="5BBC6E41"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5944BE87"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5F4C8BC" w14:textId="0740BAA3"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lastRenderedPageBreak/>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5FE3F95" w14:textId="5BAF0D3A" w:rsidR="00C054BD" w:rsidRPr="00BA58EB" w:rsidRDefault="00C054BD" w:rsidP="00BA58EB">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D97D1A">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31DFD" w14:textId="77777777" w:rsidR="00603486" w:rsidRDefault="00603486">
      <w:r>
        <w:separator/>
      </w:r>
    </w:p>
  </w:endnote>
  <w:endnote w:type="continuationSeparator" w:id="0">
    <w:p w14:paraId="4B20661E" w14:textId="77777777" w:rsidR="00603486" w:rsidRDefault="0060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13FD7" w14:textId="77777777" w:rsidR="00603486" w:rsidRDefault="00603486">
      <w:r>
        <w:separator/>
      </w:r>
    </w:p>
  </w:footnote>
  <w:footnote w:type="continuationSeparator" w:id="0">
    <w:p w14:paraId="0FB15C40" w14:textId="77777777" w:rsidR="00603486" w:rsidRDefault="0060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09FDDAF"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A3F65EF" w:rsidR="00C93B61" w:rsidRPr="00FB26F0" w:rsidRDefault="0025707B" w:rsidP="00A119B2">
          <w:pPr>
            <w:spacing w:line="276" w:lineRule="auto"/>
            <w:jc w:val="center"/>
            <w:rPr>
              <w:rFonts w:asciiTheme="majorHAnsi" w:hAnsiTheme="majorHAnsi"/>
            </w:rPr>
          </w:pPr>
          <w:r w:rsidRPr="0025707B">
            <w:rPr>
              <w:rFonts w:asciiTheme="majorHAnsi" w:hAnsiTheme="majorHAnsi"/>
            </w:rPr>
            <w:t>LHÜ-İD-GRV-0019</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1E9AE872"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1579"/>
    <w:rsid w:val="00004129"/>
    <w:rsid w:val="00004701"/>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3212"/>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3A7B"/>
    <w:rsid w:val="001D5306"/>
    <w:rsid w:val="001E120F"/>
    <w:rsid w:val="002136EB"/>
    <w:rsid w:val="00214304"/>
    <w:rsid w:val="00216CE0"/>
    <w:rsid w:val="002240FE"/>
    <w:rsid w:val="00225B47"/>
    <w:rsid w:val="00234762"/>
    <w:rsid w:val="00234F3B"/>
    <w:rsid w:val="00242713"/>
    <w:rsid w:val="00243A72"/>
    <w:rsid w:val="002446ED"/>
    <w:rsid w:val="00245A6F"/>
    <w:rsid w:val="00245F46"/>
    <w:rsid w:val="0025707B"/>
    <w:rsid w:val="00271378"/>
    <w:rsid w:val="002774D3"/>
    <w:rsid w:val="00291C91"/>
    <w:rsid w:val="00294D4A"/>
    <w:rsid w:val="00297E13"/>
    <w:rsid w:val="002B33A6"/>
    <w:rsid w:val="002B6832"/>
    <w:rsid w:val="002C3844"/>
    <w:rsid w:val="002D3191"/>
    <w:rsid w:val="002E6010"/>
    <w:rsid w:val="002F5752"/>
    <w:rsid w:val="003064B9"/>
    <w:rsid w:val="003105AC"/>
    <w:rsid w:val="0032299F"/>
    <w:rsid w:val="00322F63"/>
    <w:rsid w:val="003348FF"/>
    <w:rsid w:val="00341B95"/>
    <w:rsid w:val="00344294"/>
    <w:rsid w:val="00344CB2"/>
    <w:rsid w:val="00355E95"/>
    <w:rsid w:val="003572C0"/>
    <w:rsid w:val="00357EE2"/>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E7356"/>
    <w:rsid w:val="003F1C1D"/>
    <w:rsid w:val="003F254E"/>
    <w:rsid w:val="003F402A"/>
    <w:rsid w:val="003F5081"/>
    <w:rsid w:val="00410204"/>
    <w:rsid w:val="00413622"/>
    <w:rsid w:val="00426280"/>
    <w:rsid w:val="00435185"/>
    <w:rsid w:val="00435F2F"/>
    <w:rsid w:val="00436020"/>
    <w:rsid w:val="0046206B"/>
    <w:rsid w:val="00462381"/>
    <w:rsid w:val="004626C5"/>
    <w:rsid w:val="00463353"/>
    <w:rsid w:val="00474355"/>
    <w:rsid w:val="00492A95"/>
    <w:rsid w:val="004936B4"/>
    <w:rsid w:val="00494939"/>
    <w:rsid w:val="0049612F"/>
    <w:rsid w:val="004C045E"/>
    <w:rsid w:val="004C227A"/>
    <w:rsid w:val="004C4F5F"/>
    <w:rsid w:val="004C6D75"/>
    <w:rsid w:val="004D3081"/>
    <w:rsid w:val="004E7812"/>
    <w:rsid w:val="00511191"/>
    <w:rsid w:val="0051313F"/>
    <w:rsid w:val="00515C1F"/>
    <w:rsid w:val="005321EC"/>
    <w:rsid w:val="005409ED"/>
    <w:rsid w:val="005439E4"/>
    <w:rsid w:val="00543E25"/>
    <w:rsid w:val="00590306"/>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3486"/>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31527"/>
    <w:rsid w:val="00733409"/>
    <w:rsid w:val="00746C24"/>
    <w:rsid w:val="00754503"/>
    <w:rsid w:val="007625AD"/>
    <w:rsid w:val="00764063"/>
    <w:rsid w:val="00771CF4"/>
    <w:rsid w:val="007727C9"/>
    <w:rsid w:val="007729A1"/>
    <w:rsid w:val="00775E1C"/>
    <w:rsid w:val="00780DE9"/>
    <w:rsid w:val="007831D7"/>
    <w:rsid w:val="0079245A"/>
    <w:rsid w:val="00793D9C"/>
    <w:rsid w:val="007A0553"/>
    <w:rsid w:val="007B1D2C"/>
    <w:rsid w:val="007B570A"/>
    <w:rsid w:val="007B64DE"/>
    <w:rsid w:val="007C2526"/>
    <w:rsid w:val="007C7A52"/>
    <w:rsid w:val="007D2755"/>
    <w:rsid w:val="007E2716"/>
    <w:rsid w:val="007E4359"/>
    <w:rsid w:val="007E4AE6"/>
    <w:rsid w:val="007E5524"/>
    <w:rsid w:val="007E75BF"/>
    <w:rsid w:val="007F2CC9"/>
    <w:rsid w:val="007F2FFF"/>
    <w:rsid w:val="00811C0D"/>
    <w:rsid w:val="00812DD2"/>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34E96"/>
    <w:rsid w:val="00950901"/>
    <w:rsid w:val="0096167D"/>
    <w:rsid w:val="009621E3"/>
    <w:rsid w:val="0096238F"/>
    <w:rsid w:val="00965B87"/>
    <w:rsid w:val="009671EF"/>
    <w:rsid w:val="009673E2"/>
    <w:rsid w:val="009748F3"/>
    <w:rsid w:val="00980E87"/>
    <w:rsid w:val="009A611C"/>
    <w:rsid w:val="009B1A5C"/>
    <w:rsid w:val="009B2C26"/>
    <w:rsid w:val="009F3309"/>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5F01"/>
    <w:rsid w:val="00AB23F2"/>
    <w:rsid w:val="00B16429"/>
    <w:rsid w:val="00B21BE0"/>
    <w:rsid w:val="00B21C32"/>
    <w:rsid w:val="00B4708B"/>
    <w:rsid w:val="00B57C0A"/>
    <w:rsid w:val="00B60F76"/>
    <w:rsid w:val="00B61FD4"/>
    <w:rsid w:val="00B91489"/>
    <w:rsid w:val="00B95BBC"/>
    <w:rsid w:val="00BA0EBB"/>
    <w:rsid w:val="00BA3D75"/>
    <w:rsid w:val="00BA3F32"/>
    <w:rsid w:val="00BA58EB"/>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B60D4"/>
    <w:rsid w:val="00CD37B9"/>
    <w:rsid w:val="00CD4867"/>
    <w:rsid w:val="00CE2843"/>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46E"/>
    <w:rsid w:val="00D91DEF"/>
    <w:rsid w:val="00D92701"/>
    <w:rsid w:val="00D96826"/>
    <w:rsid w:val="00D97D1A"/>
    <w:rsid w:val="00DA0A5F"/>
    <w:rsid w:val="00DA15C3"/>
    <w:rsid w:val="00DC64B1"/>
    <w:rsid w:val="00DD3706"/>
    <w:rsid w:val="00DD4AD3"/>
    <w:rsid w:val="00DD62CA"/>
    <w:rsid w:val="00DE1CB0"/>
    <w:rsid w:val="00DE4C28"/>
    <w:rsid w:val="00DE6A34"/>
    <w:rsid w:val="00E014CC"/>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1032"/>
    <w:rsid w:val="00F0229E"/>
    <w:rsid w:val="00F1714E"/>
    <w:rsid w:val="00F31C57"/>
    <w:rsid w:val="00F40B0B"/>
    <w:rsid w:val="00F41A30"/>
    <w:rsid w:val="00F41FC0"/>
    <w:rsid w:val="00F46F58"/>
    <w:rsid w:val="00F47E6A"/>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16A4-184B-4E8B-A8AE-D012B9DB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660</Words>
  <Characters>3765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7</cp:revision>
  <cp:lastPrinted>2024-11-15T15:13:00Z</cp:lastPrinted>
  <dcterms:created xsi:type="dcterms:W3CDTF">2024-09-30T11:11:00Z</dcterms:created>
  <dcterms:modified xsi:type="dcterms:W3CDTF">2024-11-15T15:13:00Z</dcterms:modified>
</cp:coreProperties>
</file>