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60D" w:rsidRDefault="00526FBF">
      <w:pPr>
        <w:widowControl w:val="0"/>
        <w:pBdr>
          <w:top w:val="nil"/>
          <w:left w:val="nil"/>
          <w:bottom w:val="nil"/>
          <w:right w:val="nil"/>
          <w:between w:val="nil"/>
        </w:pBdr>
        <w:spacing w:line="276" w:lineRule="auto"/>
      </w:pPr>
      <w:r>
        <w:pict w14:anchorId="574A4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rsidR="00ED360D" w:rsidRDefault="00ED360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7"/>
        <w:gridCol w:w="6633"/>
      </w:tblGrid>
      <w:tr w:rsidR="00ED360D">
        <w:tc>
          <w:tcPr>
            <w:tcW w:w="3857" w:type="dxa"/>
            <w:vAlign w:val="center"/>
          </w:tcPr>
          <w:p w:rsidR="00ED360D" w:rsidRDefault="0035030D">
            <w:pPr>
              <w:numPr>
                <w:ilvl w:val="0"/>
                <w:numId w:val="1"/>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POZİSYON</w:t>
            </w:r>
          </w:p>
        </w:tc>
        <w:tc>
          <w:tcPr>
            <w:tcW w:w="6633" w:type="dxa"/>
            <w:vAlign w:val="center"/>
          </w:tcPr>
          <w:p w:rsidR="00ED360D" w:rsidRDefault="0035030D">
            <w:pPr>
              <w:rPr>
                <w:rFonts w:ascii="Cambria" w:eastAsia="Cambria" w:hAnsi="Cambria" w:cs="Cambria"/>
              </w:rPr>
            </w:pPr>
            <w:r>
              <w:rPr>
                <w:rFonts w:ascii="Cambria" w:eastAsia="Cambria" w:hAnsi="Cambria" w:cs="Cambria"/>
                <w:b/>
                <w:sz w:val="22"/>
                <w:szCs w:val="22"/>
              </w:rPr>
              <w:t xml:space="preserve">Enstitü Sekreteri </w:t>
            </w:r>
            <w:bookmarkStart w:id="0" w:name="_GoBack"/>
            <w:bookmarkEnd w:id="0"/>
          </w:p>
        </w:tc>
      </w:tr>
      <w:tr w:rsidR="00ED360D">
        <w:trPr>
          <w:trHeight w:val="469"/>
        </w:trPr>
        <w:tc>
          <w:tcPr>
            <w:tcW w:w="3857" w:type="dxa"/>
          </w:tcPr>
          <w:p w:rsidR="00ED360D" w:rsidRDefault="0035030D">
            <w:pPr>
              <w:numPr>
                <w:ilvl w:val="0"/>
                <w:numId w:val="1"/>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ÇALIŞTIĞI BİRİM ADI</w:t>
            </w:r>
          </w:p>
        </w:tc>
        <w:tc>
          <w:tcPr>
            <w:tcW w:w="6633" w:type="dxa"/>
          </w:tcPr>
          <w:p w:rsidR="00ED360D" w:rsidRDefault="0035030D">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Sağlık Bilimleri Enstitüsü Enstitü Sekreteri</w:t>
            </w:r>
          </w:p>
        </w:tc>
      </w:tr>
      <w:tr w:rsidR="00ED360D">
        <w:trPr>
          <w:trHeight w:val="469"/>
        </w:trPr>
        <w:tc>
          <w:tcPr>
            <w:tcW w:w="3857" w:type="dxa"/>
          </w:tcPr>
          <w:p w:rsidR="00ED360D" w:rsidRDefault="0035030D">
            <w:pPr>
              <w:numPr>
                <w:ilvl w:val="0"/>
                <w:numId w:val="1"/>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ÇALIŞTIĞI ALT BİRİM ADI</w:t>
            </w:r>
          </w:p>
        </w:tc>
        <w:tc>
          <w:tcPr>
            <w:tcW w:w="6633" w:type="dxa"/>
          </w:tcPr>
          <w:p w:rsidR="00ED360D" w:rsidRDefault="0035030D">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Fakülte Sekreterliği Koordinatörlüğü</w:t>
            </w:r>
          </w:p>
        </w:tc>
      </w:tr>
      <w:tr w:rsidR="00ED360D">
        <w:trPr>
          <w:trHeight w:val="363"/>
        </w:trPr>
        <w:tc>
          <w:tcPr>
            <w:tcW w:w="3857" w:type="dxa"/>
          </w:tcPr>
          <w:p w:rsidR="00ED360D" w:rsidRDefault="0035030D">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3.1.Bağlı Olduğu Yöneticinin Görev Adı</w:t>
            </w:r>
          </w:p>
        </w:tc>
        <w:tc>
          <w:tcPr>
            <w:tcW w:w="6633" w:type="dxa"/>
          </w:tcPr>
          <w:p w:rsidR="00ED360D" w:rsidRDefault="0035030D">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Fakülteler Sekreterliği Koordinatörü</w:t>
            </w:r>
          </w:p>
        </w:tc>
      </w:tr>
      <w:tr w:rsidR="00ED360D">
        <w:tc>
          <w:tcPr>
            <w:tcW w:w="3857" w:type="dxa"/>
          </w:tcPr>
          <w:p w:rsidR="00ED360D" w:rsidRDefault="0035030D">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3.2.Kendisine Bağlı Kadro(</w:t>
            </w:r>
            <w:proofErr w:type="spellStart"/>
            <w:r>
              <w:rPr>
                <w:rFonts w:ascii="Cambria" w:eastAsia="Cambria" w:hAnsi="Cambria" w:cs="Cambria"/>
                <w:sz w:val="22"/>
                <w:szCs w:val="22"/>
              </w:rPr>
              <w:t>lar</w:t>
            </w:r>
            <w:proofErr w:type="spellEnd"/>
            <w:r>
              <w:rPr>
                <w:rFonts w:ascii="Cambria" w:eastAsia="Cambria" w:hAnsi="Cambria" w:cs="Cambria"/>
                <w:sz w:val="22"/>
                <w:szCs w:val="22"/>
              </w:rPr>
              <w:t>) Adı</w:t>
            </w:r>
          </w:p>
        </w:tc>
        <w:tc>
          <w:tcPr>
            <w:tcW w:w="6633" w:type="dxa"/>
          </w:tcPr>
          <w:p w:rsidR="00ED360D" w:rsidRDefault="0035030D">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w:t>
            </w:r>
          </w:p>
        </w:tc>
      </w:tr>
      <w:tr w:rsidR="00ED360D">
        <w:tc>
          <w:tcPr>
            <w:tcW w:w="3857" w:type="dxa"/>
          </w:tcPr>
          <w:p w:rsidR="00ED360D" w:rsidRDefault="00FA3217">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3.3</w:t>
            </w:r>
            <w:r w:rsidR="0035030D">
              <w:rPr>
                <w:rFonts w:ascii="Cambria" w:eastAsia="Cambria" w:hAnsi="Cambria" w:cs="Cambria"/>
                <w:sz w:val="22"/>
                <w:szCs w:val="22"/>
              </w:rPr>
              <w:t>.Vekâlet Edebileceği Görevler</w:t>
            </w:r>
          </w:p>
        </w:tc>
        <w:tc>
          <w:tcPr>
            <w:tcW w:w="6633" w:type="dxa"/>
          </w:tcPr>
          <w:p w:rsidR="00ED360D" w:rsidRDefault="0035030D">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Fakülte Sekreterliği</w:t>
            </w:r>
          </w:p>
        </w:tc>
      </w:tr>
    </w:tbl>
    <w:p w:rsidR="00ED360D" w:rsidRDefault="00ED360D">
      <w:pPr>
        <w:rPr>
          <w:rFonts w:ascii="Cambria" w:eastAsia="Cambria" w:hAnsi="Cambria" w:cs="Cambria"/>
        </w:rPr>
      </w:pPr>
    </w:p>
    <w:tbl>
      <w:tblPr>
        <w:tblStyle w:val="a0"/>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7"/>
        <w:gridCol w:w="6633"/>
      </w:tblGrid>
      <w:tr w:rsidR="00ED360D">
        <w:tc>
          <w:tcPr>
            <w:tcW w:w="3857" w:type="dxa"/>
          </w:tcPr>
          <w:p w:rsidR="00ED360D" w:rsidRDefault="0035030D">
            <w:pPr>
              <w:numPr>
                <w:ilvl w:val="0"/>
                <w:numId w:val="1"/>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İŞİN TANIMI / AMACI</w:t>
            </w:r>
          </w:p>
        </w:tc>
        <w:tc>
          <w:tcPr>
            <w:tcW w:w="6633" w:type="dxa"/>
          </w:tcPr>
          <w:p w:rsidR="00ED360D" w:rsidRDefault="0035030D">
            <w:pPr>
              <w:jc w:val="both"/>
              <w:rPr>
                <w:rFonts w:ascii="Cambria" w:eastAsia="Cambria" w:hAnsi="Cambria" w:cs="Cambria"/>
                <w:sz w:val="22"/>
                <w:szCs w:val="22"/>
              </w:rPr>
            </w:pPr>
            <w:r>
              <w:rPr>
                <w:rFonts w:ascii="Cambria" w:eastAsia="Cambria" w:hAnsi="Cambria" w:cs="Cambria"/>
                <w:sz w:val="22"/>
                <w:szCs w:val="22"/>
              </w:rPr>
              <w:t>Lokman Hekim Üniversitesi tarafından belirlenen Misyon, Vizyon, Amaç ve İlkelere uygun olarak; İlgili mevzuat çerçevesinde, sorumlu olduğu Enstitünün eğitim-öğretim konularındaki iş ve işlemlerini mevcut kaynakları etkili ve verimli bir şekilde kullanarak yerine getirir. Bu kapsamda ilgili Enstitü müdürlüğü için Enstitü Kurulu, Enstitü Yönetim Kurulu, Disiplin Kurulu vb. toplantılarının düzenlenmesi ve kararların alınıp ilgili birimlere iletilmesini sağlar.</w:t>
            </w:r>
          </w:p>
        </w:tc>
      </w:tr>
    </w:tbl>
    <w:p w:rsidR="00ED360D" w:rsidRDefault="00ED360D">
      <w:pPr>
        <w:rPr>
          <w:rFonts w:ascii="Cambria" w:eastAsia="Cambria" w:hAnsi="Cambria" w:cs="Cambria"/>
        </w:rPr>
      </w:pPr>
    </w:p>
    <w:p w:rsidR="00ED360D" w:rsidRDefault="00ED360D">
      <w:pPr>
        <w:rPr>
          <w:rFonts w:ascii="Cambria" w:eastAsia="Cambria" w:hAnsi="Cambria" w:cs="Cambria"/>
        </w:rPr>
      </w:pPr>
    </w:p>
    <w:tbl>
      <w:tblPr>
        <w:tblStyle w:val="a1"/>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690"/>
        <w:gridCol w:w="584"/>
        <w:gridCol w:w="3397"/>
        <w:gridCol w:w="3253"/>
      </w:tblGrid>
      <w:tr w:rsidR="00ED360D">
        <w:tc>
          <w:tcPr>
            <w:tcW w:w="10490" w:type="dxa"/>
            <w:gridSpan w:val="5"/>
          </w:tcPr>
          <w:p w:rsidR="00ED360D" w:rsidRDefault="0035030D">
            <w:pPr>
              <w:numPr>
                <w:ilvl w:val="0"/>
                <w:numId w:val="1"/>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ANA SORUMLULUKLAR, GÖREVLER, İŞLEMLER VE BAŞARI ÖLÇÜTLERİ</w:t>
            </w:r>
          </w:p>
        </w:tc>
      </w:tr>
      <w:tr w:rsidR="00ED360D">
        <w:tc>
          <w:tcPr>
            <w:tcW w:w="3256" w:type="dxa"/>
            <w:gridSpan w:val="2"/>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Görevler</w:t>
            </w:r>
          </w:p>
        </w:tc>
        <w:tc>
          <w:tcPr>
            <w:tcW w:w="3981" w:type="dxa"/>
            <w:gridSpan w:val="2"/>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İşlemler</w:t>
            </w:r>
          </w:p>
        </w:tc>
        <w:tc>
          <w:tcPr>
            <w:tcW w:w="3253" w:type="dxa"/>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Başarı Ölçütü</w:t>
            </w:r>
          </w:p>
        </w:tc>
      </w:tr>
      <w:tr w:rsidR="00ED360D">
        <w:tc>
          <w:tcPr>
            <w:tcW w:w="566"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A</w:t>
            </w:r>
          </w:p>
        </w:tc>
        <w:tc>
          <w:tcPr>
            <w:tcW w:w="2690" w:type="dxa"/>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Enstitünün Tüm Akademik Kurul Karar Süreçleri</w:t>
            </w: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A.1</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Gündemin toparlanması, toplantının organizasyonu ve toplantılarda alınan kararların ilgili birimlere iletilmesi ve ekleriyle birlikte arşivlenmesi</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Yönetmelik ve yönergelere uygun işlem yapmak. Doğru kararlar alınmasını sağlamak</w:t>
            </w:r>
          </w:p>
        </w:tc>
      </w:tr>
      <w:tr w:rsidR="00ED360D">
        <w:trPr>
          <w:trHeight w:val="165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A.2</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Bu toplantılarda alınan kararların zamanında ilgili birimlere dağıtımının yapılması</w:t>
            </w:r>
          </w:p>
        </w:tc>
        <w:tc>
          <w:tcPr>
            <w:tcW w:w="3253" w:type="dxa"/>
            <w:vAlign w:val="center"/>
          </w:tcPr>
          <w:p w:rsidR="00ED360D" w:rsidRDefault="0035030D">
            <w:pPr>
              <w:spacing w:before="120" w:after="120"/>
              <w:jc w:val="both"/>
              <w:rPr>
                <w:rFonts w:ascii="Cambria" w:eastAsia="Cambria" w:hAnsi="Cambria" w:cs="Cambria"/>
                <w:color w:val="FF0000"/>
                <w:sz w:val="22"/>
                <w:szCs w:val="22"/>
              </w:rPr>
            </w:pPr>
            <w:r>
              <w:rPr>
                <w:rFonts w:ascii="Cambria" w:eastAsia="Cambria" w:hAnsi="Cambria" w:cs="Cambria"/>
                <w:sz w:val="22"/>
                <w:szCs w:val="22"/>
              </w:rPr>
              <w:t>Hızlı ve zamanında yapılması</w:t>
            </w:r>
          </w:p>
        </w:tc>
      </w:tr>
      <w:tr w:rsidR="00ED360D">
        <w:trPr>
          <w:trHeight w:val="165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A.3</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Vakıf Yükseköğretim Kurumları olağan denetimi kapsamında ıslak imzalı olarak Karar Defterlerini tutmak, kararların asıllarını saklamak</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Başarılı bir denetim süreci</w:t>
            </w:r>
          </w:p>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Eksiksiz karar, tüm imzaların tam olması</w:t>
            </w:r>
          </w:p>
        </w:tc>
      </w:tr>
      <w:tr w:rsidR="00ED360D">
        <w:trPr>
          <w:trHeight w:val="1658"/>
        </w:trPr>
        <w:tc>
          <w:tcPr>
            <w:tcW w:w="566"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lastRenderedPageBreak/>
              <w:t>B</w:t>
            </w:r>
          </w:p>
        </w:tc>
        <w:tc>
          <w:tcPr>
            <w:tcW w:w="2690" w:type="dxa"/>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Akademik Kurullardaki Üyelik Süreçleri</w:t>
            </w: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B.1</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 xml:space="preserve">Enstitüye Bağlı Enstitü Yönetim Kurulu üyeliklerinin görev sürelerinin takibi ve gerekli atamaların verilen sürelerde yapılması, </w:t>
            </w:r>
          </w:p>
        </w:tc>
        <w:tc>
          <w:tcPr>
            <w:tcW w:w="3253" w:type="dxa"/>
            <w:vAlign w:val="center"/>
          </w:tcPr>
          <w:p w:rsidR="00ED360D" w:rsidRDefault="0035030D">
            <w:pPr>
              <w:spacing w:before="120" w:after="120"/>
              <w:jc w:val="both"/>
              <w:rPr>
                <w:rFonts w:ascii="Cambria" w:eastAsia="Cambria" w:hAnsi="Cambria" w:cs="Cambria"/>
                <w:color w:val="FF0000"/>
                <w:sz w:val="22"/>
                <w:szCs w:val="22"/>
              </w:rPr>
            </w:pPr>
            <w:r>
              <w:rPr>
                <w:rFonts w:ascii="Cambria" w:eastAsia="Cambria" w:hAnsi="Cambria" w:cs="Cambria"/>
                <w:sz w:val="22"/>
                <w:szCs w:val="22"/>
              </w:rPr>
              <w:t>Görev sürelerinde aksama olmaması, zamanında yapılması</w:t>
            </w:r>
          </w:p>
        </w:tc>
      </w:tr>
      <w:tr w:rsidR="00ED360D">
        <w:trPr>
          <w:trHeight w:val="165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B.2</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Değişiklik yapılan enstitü kurul üyelik süreçlerini takip etmek,</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Görev sürelerinde aksama olmaması, zamanında yapılması</w:t>
            </w:r>
          </w:p>
        </w:tc>
      </w:tr>
      <w:tr w:rsidR="00ED360D">
        <w:trPr>
          <w:trHeight w:val="1658"/>
        </w:trPr>
        <w:tc>
          <w:tcPr>
            <w:tcW w:w="566"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C</w:t>
            </w:r>
          </w:p>
          <w:p w:rsidR="00ED360D" w:rsidRDefault="00ED360D">
            <w:pPr>
              <w:spacing w:before="120" w:line="360" w:lineRule="auto"/>
              <w:rPr>
                <w:rFonts w:ascii="Cambria" w:eastAsia="Cambria" w:hAnsi="Cambria" w:cs="Cambria"/>
                <w:b/>
                <w:sz w:val="22"/>
                <w:szCs w:val="22"/>
              </w:rPr>
            </w:pPr>
          </w:p>
        </w:tc>
        <w:tc>
          <w:tcPr>
            <w:tcW w:w="2690" w:type="dxa"/>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Kurum İçi ve Kurum Dışı Yazışmalar</w:t>
            </w: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C.1</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Enstitünün tüm yazışmalarının ilgili kurallar çerçevesinde yazılarak ilgili birim veya kurumlara iletilmesi</w:t>
            </w:r>
          </w:p>
        </w:tc>
        <w:tc>
          <w:tcPr>
            <w:tcW w:w="3253" w:type="dxa"/>
            <w:vAlign w:val="center"/>
          </w:tcPr>
          <w:p w:rsidR="00ED360D" w:rsidRDefault="0035030D">
            <w:pPr>
              <w:spacing w:before="120" w:after="120"/>
              <w:jc w:val="both"/>
              <w:rPr>
                <w:rFonts w:ascii="Cambria" w:eastAsia="Cambria" w:hAnsi="Cambria" w:cs="Cambria"/>
                <w:color w:val="FF0000"/>
                <w:sz w:val="22"/>
                <w:szCs w:val="22"/>
              </w:rPr>
            </w:pPr>
            <w:r>
              <w:rPr>
                <w:rFonts w:ascii="Cambria" w:eastAsia="Cambria" w:hAnsi="Cambria" w:cs="Cambria"/>
                <w:sz w:val="22"/>
                <w:szCs w:val="22"/>
              </w:rPr>
              <w:t>Resmi yazışma usul ve esaslarına göre yapılması</w:t>
            </w:r>
          </w:p>
        </w:tc>
      </w:tr>
      <w:tr w:rsidR="00ED360D">
        <w:trPr>
          <w:trHeight w:val="1658"/>
        </w:trPr>
        <w:tc>
          <w:tcPr>
            <w:tcW w:w="566"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D</w:t>
            </w:r>
          </w:p>
        </w:tc>
        <w:tc>
          <w:tcPr>
            <w:tcW w:w="2690" w:type="dxa"/>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Lisansüstü Öğrenci Alım ve Süreçleri</w:t>
            </w: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D.1</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İlgili akademik yarıyıl içinde lisansüstü öğrenci kontenjanları ve alım şartlarının belirlenerek Senato onayına gönderilmesi, onaylı kontenjanların ilanı ve başvuru linklerinin koordinasyonu,</w:t>
            </w:r>
          </w:p>
        </w:tc>
        <w:tc>
          <w:tcPr>
            <w:tcW w:w="3253" w:type="dxa"/>
            <w:vAlign w:val="center"/>
          </w:tcPr>
          <w:p w:rsidR="00ED360D" w:rsidRDefault="0035030D">
            <w:pPr>
              <w:spacing w:before="120" w:after="120"/>
              <w:jc w:val="both"/>
              <w:rPr>
                <w:rFonts w:ascii="Cambria" w:eastAsia="Cambria" w:hAnsi="Cambria" w:cs="Cambria"/>
                <w:color w:val="FF0000"/>
                <w:sz w:val="22"/>
                <w:szCs w:val="22"/>
              </w:rPr>
            </w:pPr>
            <w:r>
              <w:rPr>
                <w:rFonts w:ascii="Cambria" w:eastAsia="Cambria" w:hAnsi="Cambria" w:cs="Cambria"/>
                <w:sz w:val="22"/>
                <w:szCs w:val="22"/>
              </w:rPr>
              <w:t>Zamanında bilgilendirme yapılması</w:t>
            </w:r>
          </w:p>
        </w:tc>
      </w:tr>
      <w:tr w:rsidR="00ED360D">
        <w:trPr>
          <w:trHeight w:val="165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D.2</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Başvuru yapan aday öğrencilerin ön değerlendirme işlemlerinin yapılması ve ilgili anabilim dalı başkanlıklarına gönderilmesi,</w:t>
            </w:r>
          </w:p>
        </w:tc>
        <w:tc>
          <w:tcPr>
            <w:tcW w:w="3253" w:type="dxa"/>
            <w:vAlign w:val="center"/>
          </w:tcPr>
          <w:p w:rsidR="00ED360D" w:rsidRDefault="0035030D">
            <w:pPr>
              <w:spacing w:before="120" w:after="120"/>
              <w:jc w:val="both"/>
              <w:rPr>
                <w:rFonts w:ascii="Cambria" w:eastAsia="Cambria" w:hAnsi="Cambria" w:cs="Cambria"/>
                <w:color w:val="FF0000"/>
                <w:sz w:val="22"/>
                <w:szCs w:val="22"/>
              </w:rPr>
            </w:pPr>
            <w:r>
              <w:rPr>
                <w:rFonts w:ascii="Cambria" w:eastAsia="Cambria" w:hAnsi="Cambria" w:cs="Cambria"/>
                <w:sz w:val="22"/>
                <w:szCs w:val="22"/>
              </w:rPr>
              <w:t>Zamanında bilgilendirme yapılması</w:t>
            </w:r>
          </w:p>
        </w:tc>
      </w:tr>
      <w:tr w:rsidR="00ED360D">
        <w:trPr>
          <w:trHeight w:val="165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D.3</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Başvuru yapan aday öğrencilerin, mülakat jürilerinin oluşturulması, mülakat yerlerinin düzenlenmesi, kayıt hakkı kazanan öğrencilerin Enstitü Yönetim kurulu karar süreçleri dikkate alınarak kayıt işlemlerinin yürütülmesi</w:t>
            </w:r>
          </w:p>
        </w:tc>
        <w:tc>
          <w:tcPr>
            <w:tcW w:w="3253" w:type="dxa"/>
            <w:vAlign w:val="center"/>
          </w:tcPr>
          <w:p w:rsidR="00ED360D" w:rsidRDefault="0035030D">
            <w:pPr>
              <w:spacing w:before="120" w:after="120"/>
              <w:jc w:val="both"/>
              <w:rPr>
                <w:rFonts w:ascii="Cambria" w:eastAsia="Cambria" w:hAnsi="Cambria" w:cs="Cambria"/>
                <w:color w:val="FF0000"/>
                <w:sz w:val="22"/>
                <w:szCs w:val="22"/>
              </w:rPr>
            </w:pPr>
            <w:r>
              <w:rPr>
                <w:rFonts w:ascii="Cambria" w:eastAsia="Cambria" w:hAnsi="Cambria" w:cs="Cambria"/>
                <w:sz w:val="22"/>
                <w:szCs w:val="22"/>
              </w:rPr>
              <w:t>Zamanında bilgilendirme yapılması</w:t>
            </w:r>
          </w:p>
        </w:tc>
      </w:tr>
      <w:tr w:rsidR="00ED360D">
        <w:trPr>
          <w:trHeight w:val="1658"/>
        </w:trPr>
        <w:tc>
          <w:tcPr>
            <w:tcW w:w="566"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E</w:t>
            </w:r>
          </w:p>
        </w:tc>
        <w:tc>
          <w:tcPr>
            <w:tcW w:w="2690" w:type="dxa"/>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Sınav Evraklarının Toplanması ve Arşivlenmesi</w:t>
            </w: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E.1</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Ders ve Sınav Evraklarının Muhafazası Yönergesine göre ilgili akademik yılda açılan derslerin sınav evraklarının temine ilişkin akademik personele duyuru yapılması</w:t>
            </w:r>
          </w:p>
        </w:tc>
        <w:tc>
          <w:tcPr>
            <w:tcW w:w="3253" w:type="dxa"/>
            <w:vAlign w:val="center"/>
          </w:tcPr>
          <w:p w:rsidR="00ED360D" w:rsidRDefault="0035030D">
            <w:pPr>
              <w:spacing w:before="120" w:after="120"/>
              <w:jc w:val="both"/>
              <w:rPr>
                <w:rFonts w:ascii="Cambria" w:eastAsia="Cambria" w:hAnsi="Cambria" w:cs="Cambria"/>
                <w:color w:val="FF0000"/>
                <w:sz w:val="22"/>
                <w:szCs w:val="22"/>
              </w:rPr>
            </w:pPr>
            <w:r>
              <w:rPr>
                <w:rFonts w:ascii="Cambria" w:eastAsia="Cambria" w:hAnsi="Cambria" w:cs="Cambria"/>
                <w:sz w:val="22"/>
                <w:szCs w:val="22"/>
              </w:rPr>
              <w:t>Zamanında bilgilendirme yapılması</w:t>
            </w:r>
          </w:p>
        </w:tc>
      </w:tr>
      <w:tr w:rsidR="00ED360D">
        <w:trPr>
          <w:trHeight w:val="165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E.2</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İlgili akademik yılda açılan derslerin sınav evraklarının yönerge kapsamında temin edilerek arşivlenmesini sağlamak</w:t>
            </w:r>
          </w:p>
        </w:tc>
        <w:tc>
          <w:tcPr>
            <w:tcW w:w="3253" w:type="dxa"/>
            <w:vAlign w:val="center"/>
          </w:tcPr>
          <w:p w:rsidR="00ED360D" w:rsidRDefault="0035030D">
            <w:pPr>
              <w:spacing w:before="120" w:after="120"/>
              <w:jc w:val="both"/>
              <w:rPr>
                <w:rFonts w:ascii="Cambria" w:eastAsia="Cambria" w:hAnsi="Cambria" w:cs="Cambria"/>
                <w:color w:val="FF0000"/>
                <w:sz w:val="22"/>
                <w:szCs w:val="22"/>
              </w:rPr>
            </w:pPr>
            <w:r>
              <w:rPr>
                <w:rFonts w:ascii="Cambria" w:eastAsia="Cambria" w:hAnsi="Cambria" w:cs="Cambria"/>
                <w:sz w:val="22"/>
                <w:szCs w:val="22"/>
              </w:rPr>
              <w:t>Yönergeye uygun yapılması,</w:t>
            </w:r>
          </w:p>
        </w:tc>
      </w:tr>
      <w:tr w:rsidR="00ED360D">
        <w:trPr>
          <w:trHeight w:val="1002"/>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E.3</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Vakıf Yükseköğretim Kurumları olağan denetiminde denetim için hazır bulundurmak</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Başarılı bir denetim raporu alınması</w:t>
            </w:r>
          </w:p>
          <w:p w:rsidR="00ED360D" w:rsidRDefault="00ED360D">
            <w:pPr>
              <w:spacing w:before="120" w:after="120"/>
              <w:jc w:val="both"/>
              <w:rPr>
                <w:rFonts w:ascii="Cambria" w:eastAsia="Cambria" w:hAnsi="Cambria" w:cs="Cambria"/>
                <w:color w:val="FF0000"/>
                <w:sz w:val="22"/>
                <w:szCs w:val="22"/>
              </w:rPr>
            </w:pPr>
          </w:p>
        </w:tc>
      </w:tr>
      <w:tr w:rsidR="00ED360D">
        <w:trPr>
          <w:trHeight w:val="1658"/>
        </w:trPr>
        <w:tc>
          <w:tcPr>
            <w:tcW w:w="566"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F</w:t>
            </w:r>
          </w:p>
        </w:tc>
        <w:tc>
          <w:tcPr>
            <w:tcW w:w="2690" w:type="dxa"/>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Mevzuat İşlemleri</w:t>
            </w: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F.1</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2547 sayılı Yükseköğretim Kanunu, Akademik Teşkilat Yönetmeliği ve Üniversite Lisansüstü, Lisans ve Ön Lisans Eğitim-Öğretim ve Sınav Yönetmeliği ve ilgili diğer yönergeleri bilmek, uygulamak, değişiklikleri takip etmek,</w:t>
            </w:r>
          </w:p>
        </w:tc>
        <w:tc>
          <w:tcPr>
            <w:tcW w:w="3253" w:type="dxa"/>
            <w:vAlign w:val="center"/>
          </w:tcPr>
          <w:p w:rsidR="00ED360D" w:rsidRDefault="0035030D">
            <w:pPr>
              <w:spacing w:before="120" w:after="120"/>
              <w:jc w:val="both"/>
              <w:rPr>
                <w:rFonts w:ascii="Cambria" w:eastAsia="Cambria" w:hAnsi="Cambria" w:cs="Cambria"/>
                <w:color w:val="FF0000"/>
                <w:sz w:val="22"/>
                <w:szCs w:val="22"/>
              </w:rPr>
            </w:pPr>
            <w:r>
              <w:rPr>
                <w:rFonts w:ascii="Cambria" w:eastAsia="Cambria" w:hAnsi="Cambria" w:cs="Cambria"/>
                <w:sz w:val="22"/>
                <w:szCs w:val="22"/>
              </w:rPr>
              <w:t>Mevzuatı doğru ve eksiksiz uygulamak ve bilmek,</w:t>
            </w:r>
          </w:p>
        </w:tc>
      </w:tr>
      <w:tr w:rsidR="00ED360D">
        <w:trPr>
          <w:trHeight w:val="974"/>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F.2</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Akademik personel ve öğrencilerin mevzuat konusunda bilgilendirilmesi</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Zamanında bilgilendirme yapılması</w:t>
            </w:r>
          </w:p>
        </w:tc>
      </w:tr>
      <w:tr w:rsidR="00ED360D">
        <w:trPr>
          <w:trHeight w:val="1213"/>
        </w:trPr>
        <w:tc>
          <w:tcPr>
            <w:tcW w:w="566"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G</w:t>
            </w:r>
          </w:p>
        </w:tc>
        <w:tc>
          <w:tcPr>
            <w:tcW w:w="2690" w:type="dxa"/>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 xml:space="preserve">Elektronik Bilgi ve Belge Yönetimi </w:t>
            </w: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br/>
              <w:t>G.1</w:t>
            </w:r>
          </w:p>
        </w:tc>
        <w:tc>
          <w:tcPr>
            <w:tcW w:w="3397" w:type="dxa"/>
            <w:vAlign w:val="center"/>
          </w:tcPr>
          <w:p w:rsidR="00ED360D" w:rsidRDefault="0035030D">
            <w:pPr>
              <w:spacing w:before="120" w:after="120"/>
              <w:jc w:val="both"/>
              <w:rPr>
                <w:rFonts w:ascii="Cambria" w:eastAsia="Cambria" w:hAnsi="Cambria" w:cs="Cambria"/>
                <w:sz w:val="22"/>
                <w:szCs w:val="22"/>
              </w:rPr>
            </w:pPr>
            <w:proofErr w:type="spellStart"/>
            <w:r>
              <w:rPr>
                <w:rFonts w:ascii="Cambria" w:eastAsia="Cambria" w:hAnsi="Cambria" w:cs="Cambria"/>
                <w:sz w:val="22"/>
                <w:szCs w:val="22"/>
              </w:rPr>
              <w:t>EBYS’den</w:t>
            </w:r>
            <w:proofErr w:type="spellEnd"/>
            <w:r>
              <w:rPr>
                <w:rFonts w:ascii="Cambria" w:eastAsia="Cambria" w:hAnsi="Cambria" w:cs="Cambria"/>
                <w:sz w:val="22"/>
                <w:szCs w:val="22"/>
              </w:rPr>
              <w:t xml:space="preserve"> hazırlanan kararların ilgili birimlere dağıtılması,</w:t>
            </w:r>
          </w:p>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İç ve dış yazışmalar yapmak,</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Yazışmaların eksiksiz ve doğru yapılması</w:t>
            </w:r>
          </w:p>
        </w:tc>
      </w:tr>
      <w:tr w:rsidR="00ED360D">
        <w:trPr>
          <w:trHeight w:val="812"/>
        </w:trPr>
        <w:tc>
          <w:tcPr>
            <w:tcW w:w="566"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H</w:t>
            </w:r>
          </w:p>
        </w:tc>
        <w:tc>
          <w:tcPr>
            <w:tcW w:w="2690" w:type="dxa"/>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Danışma ve Bilgilendirme</w:t>
            </w: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H.1</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Akademik personel için bilgi ve belge talebini karşılamak,</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Memnuniyet düzeyi</w:t>
            </w:r>
          </w:p>
        </w:tc>
      </w:tr>
      <w:tr w:rsidR="00ED360D">
        <w:trPr>
          <w:trHeight w:val="89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H.2</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Bilgi almak amacıyla gelene veya Dilekçe ile başvuran öğrencilerin bilgi ve belge talebini karşılamak,</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Memnuniyet düzeyi</w:t>
            </w:r>
          </w:p>
        </w:tc>
      </w:tr>
      <w:tr w:rsidR="00ED360D">
        <w:trPr>
          <w:trHeight w:val="1658"/>
        </w:trPr>
        <w:tc>
          <w:tcPr>
            <w:tcW w:w="566"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I</w:t>
            </w:r>
          </w:p>
        </w:tc>
        <w:tc>
          <w:tcPr>
            <w:tcW w:w="2690" w:type="dxa"/>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Öğrenci Kurum İzin Süreçleri</w:t>
            </w: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I.1</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Tez sürecindeki lisansüstü öğrencilerin talep edecekleri kurum izin yazışmalarının yapılması, ilgili kurumlara gönderilmesi</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Zamanında yapılması</w:t>
            </w:r>
          </w:p>
        </w:tc>
      </w:tr>
      <w:tr w:rsidR="00ED360D">
        <w:trPr>
          <w:trHeight w:val="1658"/>
        </w:trPr>
        <w:tc>
          <w:tcPr>
            <w:tcW w:w="566"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J</w:t>
            </w:r>
          </w:p>
        </w:tc>
        <w:tc>
          <w:tcPr>
            <w:tcW w:w="2690" w:type="dxa"/>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Dönemlik İşlemlerin Organizasyon, Takip ve Sonuçlandırma Süreçleri</w:t>
            </w: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J.1</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Rektörlük veya Enstitü tarafından verilen diğer işlerin organizasyon takip ve sonuçlandırılması</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Planlama Becerisi, zamanında yapılması</w:t>
            </w:r>
          </w:p>
        </w:tc>
      </w:tr>
      <w:tr w:rsidR="00ED360D">
        <w:trPr>
          <w:trHeight w:val="165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J.2</w:t>
            </w:r>
          </w:p>
        </w:tc>
        <w:tc>
          <w:tcPr>
            <w:tcW w:w="3397" w:type="dxa"/>
            <w:vAlign w:val="center"/>
          </w:tcPr>
          <w:p w:rsidR="00ED360D" w:rsidRDefault="0035030D">
            <w:pPr>
              <w:spacing w:before="120" w:after="120"/>
              <w:jc w:val="both"/>
              <w:rPr>
                <w:rFonts w:ascii="Cambria" w:eastAsia="Cambria" w:hAnsi="Cambria" w:cs="Cambria"/>
                <w:sz w:val="22"/>
                <w:szCs w:val="22"/>
              </w:rPr>
            </w:pPr>
            <w:proofErr w:type="gramStart"/>
            <w:r>
              <w:rPr>
                <w:rFonts w:ascii="Cambria" w:eastAsia="Cambria" w:hAnsi="Cambria" w:cs="Cambria"/>
                <w:sz w:val="22"/>
                <w:szCs w:val="22"/>
              </w:rPr>
              <w:t>öğrenci</w:t>
            </w:r>
            <w:proofErr w:type="gramEnd"/>
            <w:r>
              <w:rPr>
                <w:rFonts w:ascii="Cambria" w:eastAsia="Cambria" w:hAnsi="Cambria" w:cs="Cambria"/>
                <w:sz w:val="22"/>
                <w:szCs w:val="22"/>
              </w:rPr>
              <w:t xml:space="preserve"> temsilciliği seçim işlemleri için gerekli organizasyonun takibi</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Planlama Becerisi, zamanında yapılması</w:t>
            </w:r>
          </w:p>
        </w:tc>
      </w:tr>
      <w:tr w:rsidR="00ED360D">
        <w:trPr>
          <w:trHeight w:val="165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J.3</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Kayıt Dondurma, İlişik Kesme, maddi hata, mazeret ve sınav başvurularının alınması, gerekli işlemlerin yapılması</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Planlama Becerisi, zamanında yapılması</w:t>
            </w:r>
          </w:p>
        </w:tc>
      </w:tr>
      <w:tr w:rsidR="00ED360D">
        <w:trPr>
          <w:trHeight w:val="165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J.4</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Öğrenci, danışman ve dekan görüşmelerinin organizasyonu, e-posta ve telefon bilgi ve belge taleplerinin karşılanması</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Planlama Becerisi, zamanında yapılması</w:t>
            </w:r>
          </w:p>
        </w:tc>
      </w:tr>
      <w:tr w:rsidR="00ED360D">
        <w:trPr>
          <w:trHeight w:val="1658"/>
        </w:trPr>
        <w:tc>
          <w:tcPr>
            <w:tcW w:w="566"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K</w:t>
            </w:r>
          </w:p>
        </w:tc>
        <w:tc>
          <w:tcPr>
            <w:tcW w:w="2690" w:type="dxa"/>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Akademik Personel DSÜ Görevlendirme İşlemleri</w:t>
            </w: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K.1</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İlgili mevzuat çerçevesinde ders saati ücret karşılığı görevlendirilecek akademik personelin Yönetim Kurul Kararı ile kesinleştirilmesi</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Mevzuata uygun görevlendirme yapılması</w:t>
            </w:r>
          </w:p>
        </w:tc>
      </w:tr>
      <w:tr w:rsidR="00ED360D">
        <w:trPr>
          <w:trHeight w:val="165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K.2</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 xml:space="preserve">İlgili mevzuat çerçevesinde ilgili kurumlar ile görevlendirme yazışması yapılması, görevli personelin </w:t>
            </w:r>
            <w:proofErr w:type="spellStart"/>
            <w:r>
              <w:rPr>
                <w:rFonts w:ascii="Cambria" w:eastAsia="Cambria" w:hAnsi="Cambria" w:cs="Cambria"/>
                <w:sz w:val="22"/>
                <w:szCs w:val="22"/>
              </w:rPr>
              <w:t>OBS’ye</w:t>
            </w:r>
            <w:proofErr w:type="spellEnd"/>
            <w:r>
              <w:rPr>
                <w:rFonts w:ascii="Cambria" w:eastAsia="Cambria" w:hAnsi="Cambria" w:cs="Cambria"/>
                <w:sz w:val="22"/>
                <w:szCs w:val="22"/>
              </w:rPr>
              <w:t xml:space="preserve"> tanımlanması için bildirilmesi</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Zamanında bildirilmesi</w:t>
            </w:r>
          </w:p>
        </w:tc>
      </w:tr>
      <w:tr w:rsidR="00ED360D">
        <w:trPr>
          <w:trHeight w:val="165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K.3</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Kurumumuz bünyesinde çalışan akademik personelin başka kurumlar nezdinde görevlendirme talep yazışmalarının yapılması</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Resmi yazışma usul ve esaslarına göre yapılması</w:t>
            </w:r>
          </w:p>
        </w:tc>
      </w:tr>
      <w:tr w:rsidR="00ED360D">
        <w:trPr>
          <w:trHeight w:val="1658"/>
        </w:trPr>
        <w:tc>
          <w:tcPr>
            <w:tcW w:w="566"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L</w:t>
            </w:r>
          </w:p>
        </w:tc>
        <w:tc>
          <w:tcPr>
            <w:tcW w:w="2690" w:type="dxa"/>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 xml:space="preserve">Ders Açma İşlemleri </w:t>
            </w: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L.1</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İlgi dönemde açılacak ders, şube, öğretim elemanı ve ders programlarının hazırlanması için bölüm/programlara bildirilmesi sürecin kontrol edilmesi</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Planlama Becerisi, zamanında yapılması</w:t>
            </w:r>
          </w:p>
        </w:tc>
      </w:tr>
      <w:tr w:rsidR="00ED360D">
        <w:trPr>
          <w:trHeight w:val="165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L.2</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Açılacak derslere ilişkin Yönetim Kurulu Kararı alınması ve Öğrenci İşleri Koordinatörlüğüne bildirilmesi</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Planlama Becerisi, zamanında yapılması</w:t>
            </w:r>
          </w:p>
        </w:tc>
      </w:tr>
      <w:tr w:rsidR="00ED360D">
        <w:trPr>
          <w:trHeight w:val="165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L.3</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Öğrenci Bilgi Sisteminde derslerin açılması</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Akademik takvim süresinde yapılması</w:t>
            </w:r>
          </w:p>
        </w:tc>
      </w:tr>
      <w:tr w:rsidR="00ED360D">
        <w:trPr>
          <w:trHeight w:val="1658"/>
        </w:trPr>
        <w:tc>
          <w:tcPr>
            <w:tcW w:w="566"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M</w:t>
            </w:r>
          </w:p>
        </w:tc>
        <w:tc>
          <w:tcPr>
            <w:tcW w:w="2690" w:type="dxa"/>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Danışman Atama Süreçleri</w:t>
            </w: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M.1</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Her bir öğrenci için ders ve tez danışmanının belirlenmesi hususunda yönetim kurul kararı alınarak danışman atamalarının Öğrenci işleri koordinatörlüğüne gönderilmesi</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Planlama Becerisi, zamanında yapılması</w:t>
            </w:r>
          </w:p>
        </w:tc>
      </w:tr>
      <w:tr w:rsidR="00ED360D">
        <w:trPr>
          <w:trHeight w:val="1658"/>
        </w:trPr>
        <w:tc>
          <w:tcPr>
            <w:tcW w:w="566"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N</w:t>
            </w:r>
          </w:p>
        </w:tc>
        <w:tc>
          <w:tcPr>
            <w:tcW w:w="2690" w:type="dxa"/>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Öğrenci Disiplin İşlemleri</w:t>
            </w: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N.1</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Dekanlığa/Müdürlüğe verilen dilekçelere istinaden disiplin sürecinin başlatılması ve soruşturmacı tayin yazışmalarının yapılması</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 xml:space="preserve">Sürecin gizlilikle mevzuata uygun yürütülmesi, </w:t>
            </w:r>
          </w:p>
        </w:tc>
      </w:tr>
      <w:tr w:rsidR="00ED360D">
        <w:trPr>
          <w:trHeight w:val="165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N.2</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Yükseköğretim Kurumları Öğrenci Disiplin Yönetmeliği kapsamında raportör olarak sürecin tamamlanmasının sağlanması</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Sürecin gizlilikle mevzuata uygun yürütülmesi,</w:t>
            </w:r>
          </w:p>
        </w:tc>
      </w:tr>
      <w:tr w:rsidR="00ED360D">
        <w:trPr>
          <w:trHeight w:val="165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N.3</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Çıkan kararın ilgili birimlere tebliğinin yapılması gerekirse disiplin kurulunun sürece dahil edilmesi,</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Sürecin gizlilikle mevzuata uygun yürütülmesi,</w:t>
            </w:r>
          </w:p>
        </w:tc>
      </w:tr>
      <w:tr w:rsidR="00ED360D">
        <w:trPr>
          <w:trHeight w:val="1658"/>
        </w:trPr>
        <w:tc>
          <w:tcPr>
            <w:tcW w:w="566"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O</w:t>
            </w:r>
          </w:p>
        </w:tc>
        <w:tc>
          <w:tcPr>
            <w:tcW w:w="2690" w:type="dxa"/>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Sınav İşlemleri</w:t>
            </w: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O.1</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İlgili eğitim öğretim yılına ilişkin sınav tanımlarının yapılmasının sağlanması, sınav tanımı hakkında akademik personelin bilgilendirilmesi,</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Sınav tanımlamalarının ve takibinin eksiksiz yapılması</w:t>
            </w:r>
          </w:p>
        </w:tc>
      </w:tr>
      <w:tr w:rsidR="00ED360D">
        <w:trPr>
          <w:trHeight w:val="165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O.2</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Ara sınav, yarıyıl sonu sınavı, mazeret, tek ders ve ek sınav işlemlerini yürütmek. Öğrenci bilgilerinin ve notlarının otomasyon sistemine girilmesini takibi, ilanı ve ders sonuçlandırmanın takibi</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Sınav tanımlamalarının ve takibinin eksiksiz yapılması</w:t>
            </w:r>
          </w:p>
        </w:tc>
      </w:tr>
      <w:tr w:rsidR="00ED360D">
        <w:trPr>
          <w:trHeight w:val="165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O.3</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Maddi hata not düzeltme işlemlerin yapılması.</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Sistemde not düzeltme işleminin mevzuata uygun doğru yapılması</w:t>
            </w:r>
          </w:p>
        </w:tc>
      </w:tr>
      <w:tr w:rsidR="00ED360D">
        <w:trPr>
          <w:trHeight w:val="1658"/>
        </w:trPr>
        <w:tc>
          <w:tcPr>
            <w:tcW w:w="566"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P</w:t>
            </w:r>
          </w:p>
        </w:tc>
        <w:tc>
          <w:tcPr>
            <w:tcW w:w="2690" w:type="dxa"/>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Arşiv ve Dosyalama İşlemleri</w:t>
            </w: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P.1</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 xml:space="preserve">Fakülte bünyesinde üretilen tüm resmi evrak/yazışma, belge </w:t>
            </w:r>
            <w:proofErr w:type="spellStart"/>
            <w:r>
              <w:rPr>
                <w:rFonts w:ascii="Cambria" w:eastAsia="Cambria" w:hAnsi="Cambria" w:cs="Cambria"/>
                <w:sz w:val="22"/>
                <w:szCs w:val="22"/>
              </w:rPr>
              <w:t>vb</w:t>
            </w:r>
            <w:proofErr w:type="spellEnd"/>
            <w:r>
              <w:rPr>
                <w:rFonts w:ascii="Cambria" w:eastAsia="Cambria" w:hAnsi="Cambria" w:cs="Cambria"/>
                <w:sz w:val="22"/>
                <w:szCs w:val="22"/>
              </w:rPr>
              <w:t xml:space="preserve"> dokümanların arşivlenmesi</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Sürdürülebilir arşivleme sisteminin olması</w:t>
            </w:r>
          </w:p>
        </w:tc>
      </w:tr>
      <w:tr w:rsidR="00ED360D">
        <w:trPr>
          <w:trHeight w:val="1658"/>
        </w:trPr>
        <w:tc>
          <w:tcPr>
            <w:tcW w:w="566"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R</w:t>
            </w:r>
          </w:p>
        </w:tc>
        <w:tc>
          <w:tcPr>
            <w:tcW w:w="2690" w:type="dxa"/>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Öğrenci Hareketliliği İşlemleri</w:t>
            </w: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R.1</w:t>
            </w:r>
          </w:p>
        </w:tc>
        <w:tc>
          <w:tcPr>
            <w:tcW w:w="3397" w:type="dxa"/>
            <w:vAlign w:val="center"/>
          </w:tcPr>
          <w:p w:rsidR="00ED360D" w:rsidRDefault="0035030D">
            <w:pPr>
              <w:spacing w:before="120" w:after="120"/>
              <w:jc w:val="both"/>
              <w:rPr>
                <w:rFonts w:ascii="Cambria" w:eastAsia="Cambria" w:hAnsi="Cambria" w:cs="Cambria"/>
                <w:sz w:val="22"/>
                <w:szCs w:val="22"/>
              </w:rPr>
            </w:pPr>
            <w:proofErr w:type="spellStart"/>
            <w:r>
              <w:rPr>
                <w:rFonts w:ascii="Cambria" w:eastAsia="Cambria" w:hAnsi="Cambria" w:cs="Cambria"/>
                <w:sz w:val="22"/>
                <w:szCs w:val="22"/>
              </w:rPr>
              <w:t>Erasmus</w:t>
            </w:r>
            <w:proofErr w:type="spellEnd"/>
            <w:r>
              <w:rPr>
                <w:rFonts w:ascii="Cambria" w:eastAsia="Cambria" w:hAnsi="Cambria" w:cs="Cambria"/>
                <w:sz w:val="22"/>
                <w:szCs w:val="22"/>
              </w:rPr>
              <w:t xml:space="preserve">, Farabi, </w:t>
            </w:r>
            <w:proofErr w:type="gramStart"/>
            <w:r>
              <w:rPr>
                <w:rFonts w:ascii="Cambria" w:eastAsia="Cambria" w:hAnsi="Cambria" w:cs="Cambria"/>
                <w:sz w:val="22"/>
                <w:szCs w:val="22"/>
              </w:rPr>
              <w:t>Mevlana</w:t>
            </w:r>
            <w:proofErr w:type="gramEnd"/>
            <w:r>
              <w:rPr>
                <w:rFonts w:ascii="Cambria" w:eastAsia="Cambria" w:hAnsi="Cambria" w:cs="Cambria"/>
                <w:sz w:val="22"/>
                <w:szCs w:val="22"/>
              </w:rPr>
              <w:t>, Özel öğrenci ile ilgili mevzuat, başvuru, kabul, kayıt ve yazışmalarının yapılması</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İlgili sürecin mevzuata uygun ve eksiksiz yapılması</w:t>
            </w:r>
          </w:p>
        </w:tc>
      </w:tr>
      <w:tr w:rsidR="00ED360D">
        <w:trPr>
          <w:trHeight w:val="823"/>
        </w:trPr>
        <w:tc>
          <w:tcPr>
            <w:tcW w:w="566"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S</w:t>
            </w:r>
          </w:p>
        </w:tc>
        <w:tc>
          <w:tcPr>
            <w:tcW w:w="2690" w:type="dxa"/>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Raporlama ve Veri Hazırlama</w:t>
            </w: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S.1</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Görev alanı ile ilgili raporları hazırlamak ilgili birimlere sunmak, bunlar için temel teşkil eden istatistikî bilgileri arşivlemek, saklamak</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Raporları doğru ve eksiksiz yapmak, muhafaza etmek</w:t>
            </w:r>
          </w:p>
        </w:tc>
      </w:tr>
      <w:tr w:rsidR="00ED360D">
        <w:trPr>
          <w:trHeight w:val="1658"/>
        </w:trPr>
        <w:tc>
          <w:tcPr>
            <w:tcW w:w="566"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T</w:t>
            </w:r>
          </w:p>
        </w:tc>
        <w:tc>
          <w:tcPr>
            <w:tcW w:w="2690" w:type="dxa"/>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Eğitim Öğretim Faaliyetleri</w:t>
            </w: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T.1</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Lisansüstü eğitim süreçlerinde öğrencilerin ders, sınav, tez vb. aşamalarının takip edilmesi</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Planlama Becerisi, zamanında yapılması</w:t>
            </w:r>
          </w:p>
        </w:tc>
      </w:tr>
      <w:tr w:rsidR="00ED360D">
        <w:trPr>
          <w:trHeight w:val="165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T.2</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Bu kapsamda Azami Süre kontrollerinin yapılarak öğrencilik haklarını kaybeden öğrencilerin ilişik kesme işlemlerinin yapılması</w:t>
            </w:r>
          </w:p>
        </w:tc>
        <w:tc>
          <w:tcPr>
            <w:tcW w:w="3253"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Zamanında yapılması</w:t>
            </w:r>
          </w:p>
        </w:tc>
      </w:tr>
      <w:tr w:rsidR="00ED360D">
        <w:trPr>
          <w:trHeight w:val="165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T.3</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 xml:space="preserve">Dönem uzatan öğrencilerin tespit edilmesi, dönem uzatma ücret bedelleri tanımlarının Mali İşler Daire Başkanlığı ile yürütülmesi </w:t>
            </w:r>
          </w:p>
        </w:tc>
        <w:tc>
          <w:tcPr>
            <w:tcW w:w="3253" w:type="dxa"/>
            <w:vAlign w:val="center"/>
          </w:tcPr>
          <w:p w:rsidR="00ED360D" w:rsidRDefault="0035030D">
            <w:pPr>
              <w:spacing w:before="120" w:after="120"/>
              <w:jc w:val="both"/>
              <w:rPr>
                <w:rFonts w:ascii="Cambria" w:eastAsia="Cambria" w:hAnsi="Cambria" w:cs="Cambria"/>
                <w:color w:val="FF0000"/>
                <w:sz w:val="22"/>
                <w:szCs w:val="22"/>
              </w:rPr>
            </w:pPr>
            <w:r>
              <w:rPr>
                <w:rFonts w:ascii="Cambria" w:eastAsia="Cambria" w:hAnsi="Cambria" w:cs="Cambria"/>
                <w:sz w:val="22"/>
                <w:szCs w:val="22"/>
              </w:rPr>
              <w:t>Zamanında yapılması</w:t>
            </w:r>
          </w:p>
        </w:tc>
      </w:tr>
      <w:tr w:rsidR="00ED360D">
        <w:trPr>
          <w:trHeight w:val="123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T.4</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İlgili yarıyıllarda akademik takvim çalışmasının yapılarak Enstitü Kurulu onayına sunulması, Senatoya gönderilmesi</w:t>
            </w:r>
          </w:p>
        </w:tc>
        <w:tc>
          <w:tcPr>
            <w:tcW w:w="3253" w:type="dxa"/>
            <w:vAlign w:val="center"/>
          </w:tcPr>
          <w:p w:rsidR="00ED360D" w:rsidRDefault="0035030D">
            <w:pPr>
              <w:spacing w:before="120" w:after="120"/>
              <w:jc w:val="both"/>
              <w:rPr>
                <w:rFonts w:ascii="Cambria" w:eastAsia="Cambria" w:hAnsi="Cambria" w:cs="Cambria"/>
                <w:color w:val="FF0000"/>
                <w:sz w:val="22"/>
                <w:szCs w:val="22"/>
              </w:rPr>
            </w:pPr>
            <w:r>
              <w:rPr>
                <w:rFonts w:ascii="Cambria" w:eastAsia="Cambria" w:hAnsi="Cambria" w:cs="Cambria"/>
                <w:sz w:val="22"/>
                <w:szCs w:val="22"/>
              </w:rPr>
              <w:t>Zamanında yapılması</w:t>
            </w:r>
          </w:p>
        </w:tc>
      </w:tr>
      <w:tr w:rsidR="00ED360D">
        <w:trPr>
          <w:trHeight w:val="165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T.5</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Doktora Yeterlik sınavına girecek öğrencilerin ders kayıt, AKTS/ Kredi kontrollerinin yapılması, uygunluk sonrası jüri kararlarının oluşturularak, jüri davet yazışmalarının yapılması</w:t>
            </w:r>
          </w:p>
        </w:tc>
        <w:tc>
          <w:tcPr>
            <w:tcW w:w="3253" w:type="dxa"/>
            <w:vAlign w:val="center"/>
          </w:tcPr>
          <w:p w:rsidR="00ED360D" w:rsidRDefault="0035030D">
            <w:pPr>
              <w:spacing w:before="120" w:after="120"/>
              <w:jc w:val="both"/>
              <w:rPr>
                <w:rFonts w:ascii="Cambria" w:eastAsia="Cambria" w:hAnsi="Cambria" w:cs="Cambria"/>
                <w:color w:val="FF0000"/>
                <w:sz w:val="22"/>
                <w:szCs w:val="22"/>
              </w:rPr>
            </w:pPr>
            <w:r>
              <w:rPr>
                <w:rFonts w:ascii="Cambria" w:eastAsia="Cambria" w:hAnsi="Cambria" w:cs="Cambria"/>
                <w:sz w:val="22"/>
                <w:szCs w:val="22"/>
              </w:rPr>
              <w:t>Zamanında yapılması</w:t>
            </w:r>
          </w:p>
        </w:tc>
      </w:tr>
      <w:tr w:rsidR="00ED360D">
        <w:trPr>
          <w:trHeight w:val="165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T.6</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Doktora Yeterlik sınavını başarı ile geçen öğrencilerin tez izleme komitesi (TİK) oluşturularak görevlendirme yazılarının yazılması</w:t>
            </w:r>
          </w:p>
        </w:tc>
        <w:tc>
          <w:tcPr>
            <w:tcW w:w="3253" w:type="dxa"/>
            <w:vAlign w:val="center"/>
          </w:tcPr>
          <w:p w:rsidR="00ED360D" w:rsidRDefault="0035030D">
            <w:pPr>
              <w:spacing w:before="120" w:after="120"/>
              <w:jc w:val="both"/>
              <w:rPr>
                <w:rFonts w:ascii="Cambria" w:eastAsia="Cambria" w:hAnsi="Cambria" w:cs="Cambria"/>
                <w:color w:val="FF0000"/>
                <w:sz w:val="22"/>
                <w:szCs w:val="22"/>
              </w:rPr>
            </w:pPr>
            <w:r>
              <w:rPr>
                <w:rFonts w:ascii="Cambria" w:eastAsia="Cambria" w:hAnsi="Cambria" w:cs="Cambria"/>
                <w:sz w:val="22"/>
                <w:szCs w:val="22"/>
              </w:rPr>
              <w:t>Zamanında yapılması</w:t>
            </w:r>
          </w:p>
        </w:tc>
      </w:tr>
      <w:tr w:rsidR="00ED360D">
        <w:trPr>
          <w:trHeight w:val="124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T.7</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Doktora sürecindeki öğrencilerin tez önerisi savunma sınavı süreçlerinin takibi</w:t>
            </w:r>
          </w:p>
        </w:tc>
        <w:tc>
          <w:tcPr>
            <w:tcW w:w="3253" w:type="dxa"/>
            <w:vAlign w:val="center"/>
          </w:tcPr>
          <w:p w:rsidR="00ED360D" w:rsidRDefault="0035030D">
            <w:pPr>
              <w:spacing w:before="120" w:after="120"/>
              <w:jc w:val="both"/>
              <w:rPr>
                <w:rFonts w:ascii="Cambria" w:eastAsia="Cambria" w:hAnsi="Cambria" w:cs="Cambria"/>
                <w:color w:val="FF0000"/>
                <w:sz w:val="22"/>
                <w:szCs w:val="22"/>
              </w:rPr>
            </w:pPr>
            <w:r>
              <w:rPr>
                <w:rFonts w:ascii="Cambria" w:eastAsia="Cambria" w:hAnsi="Cambria" w:cs="Cambria"/>
                <w:sz w:val="22"/>
                <w:szCs w:val="22"/>
              </w:rPr>
              <w:t>Zamanında yapılması</w:t>
            </w:r>
          </w:p>
        </w:tc>
      </w:tr>
      <w:tr w:rsidR="00ED360D">
        <w:trPr>
          <w:trHeight w:val="1658"/>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T.8</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 xml:space="preserve">Mezun olacak öğrencilerin tespit edilerek, mezuniyet onaylarının yapılması, </w:t>
            </w:r>
          </w:p>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Mezuniyet kararlarının Öğrenci İşlerine gönderilmesi</w:t>
            </w:r>
          </w:p>
        </w:tc>
        <w:tc>
          <w:tcPr>
            <w:tcW w:w="3253" w:type="dxa"/>
            <w:vAlign w:val="center"/>
          </w:tcPr>
          <w:p w:rsidR="00ED360D" w:rsidRDefault="0035030D">
            <w:pPr>
              <w:spacing w:before="120" w:after="120"/>
              <w:jc w:val="both"/>
              <w:rPr>
                <w:rFonts w:ascii="Cambria" w:eastAsia="Cambria" w:hAnsi="Cambria" w:cs="Cambria"/>
                <w:color w:val="FF0000"/>
                <w:sz w:val="22"/>
                <w:szCs w:val="22"/>
              </w:rPr>
            </w:pPr>
            <w:r>
              <w:rPr>
                <w:rFonts w:ascii="Cambria" w:eastAsia="Cambria" w:hAnsi="Cambria" w:cs="Cambria"/>
                <w:sz w:val="22"/>
                <w:szCs w:val="22"/>
              </w:rPr>
              <w:t>Zamanında yapılması</w:t>
            </w:r>
          </w:p>
        </w:tc>
      </w:tr>
      <w:tr w:rsidR="00ED360D">
        <w:trPr>
          <w:trHeight w:val="1658"/>
        </w:trPr>
        <w:tc>
          <w:tcPr>
            <w:tcW w:w="566"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U</w:t>
            </w:r>
          </w:p>
        </w:tc>
        <w:tc>
          <w:tcPr>
            <w:tcW w:w="2690" w:type="dxa"/>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Tez İşlemleri</w:t>
            </w:r>
          </w:p>
        </w:tc>
        <w:tc>
          <w:tcPr>
            <w:tcW w:w="584" w:type="dxa"/>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U.1</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 xml:space="preserve">Dönem uzatan öğrencilerin tespit edilmesi, dönem uzatma ücret bedelleri tanımlarının Mali İşler Daire Başkanlığı ile yürütülmesi </w:t>
            </w:r>
          </w:p>
        </w:tc>
        <w:tc>
          <w:tcPr>
            <w:tcW w:w="3253" w:type="dxa"/>
            <w:vAlign w:val="center"/>
          </w:tcPr>
          <w:p w:rsidR="00ED360D" w:rsidRDefault="0035030D">
            <w:pPr>
              <w:spacing w:before="120" w:after="120"/>
              <w:jc w:val="both"/>
              <w:rPr>
                <w:rFonts w:ascii="Cambria" w:eastAsia="Cambria" w:hAnsi="Cambria" w:cs="Cambria"/>
                <w:color w:val="FF0000"/>
                <w:sz w:val="22"/>
                <w:szCs w:val="22"/>
              </w:rPr>
            </w:pPr>
            <w:r>
              <w:rPr>
                <w:rFonts w:ascii="Cambria" w:eastAsia="Cambria" w:hAnsi="Cambria" w:cs="Cambria"/>
                <w:sz w:val="22"/>
                <w:szCs w:val="22"/>
              </w:rPr>
              <w:t>Zamanında yapılması</w:t>
            </w:r>
          </w:p>
        </w:tc>
      </w:tr>
      <w:tr w:rsidR="00ED360D">
        <w:trPr>
          <w:trHeight w:val="1106"/>
        </w:trPr>
        <w:tc>
          <w:tcPr>
            <w:tcW w:w="566" w:type="dxa"/>
            <w:vAlign w:val="center"/>
          </w:tcPr>
          <w:p w:rsidR="00ED360D" w:rsidRDefault="00ED360D">
            <w:pPr>
              <w:spacing w:before="120" w:line="360" w:lineRule="auto"/>
              <w:jc w:val="center"/>
              <w:rPr>
                <w:rFonts w:ascii="Cambria" w:eastAsia="Cambria" w:hAnsi="Cambria" w:cs="Cambria"/>
                <w:b/>
                <w:sz w:val="22"/>
                <w:szCs w:val="22"/>
              </w:rPr>
            </w:pP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U.2</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İlgili yarıyıllarda akademik takvim çalışmasının yapılarak Enstitü Kurulu onayına sunulması, Senatoya gönderilmesi</w:t>
            </w:r>
          </w:p>
        </w:tc>
        <w:tc>
          <w:tcPr>
            <w:tcW w:w="3253" w:type="dxa"/>
            <w:vAlign w:val="center"/>
          </w:tcPr>
          <w:p w:rsidR="00ED360D" w:rsidRDefault="0035030D">
            <w:pPr>
              <w:spacing w:before="120" w:after="120"/>
              <w:jc w:val="both"/>
              <w:rPr>
                <w:rFonts w:ascii="Cambria" w:eastAsia="Cambria" w:hAnsi="Cambria" w:cs="Cambria"/>
                <w:color w:val="FF0000"/>
                <w:sz w:val="22"/>
                <w:szCs w:val="22"/>
              </w:rPr>
            </w:pPr>
            <w:r>
              <w:rPr>
                <w:rFonts w:ascii="Cambria" w:eastAsia="Cambria" w:hAnsi="Cambria" w:cs="Cambria"/>
                <w:sz w:val="22"/>
                <w:szCs w:val="22"/>
              </w:rPr>
              <w:t>Zamanında yapılması</w:t>
            </w:r>
          </w:p>
        </w:tc>
      </w:tr>
      <w:tr w:rsidR="00ED360D">
        <w:trPr>
          <w:trHeight w:val="1658"/>
        </w:trPr>
        <w:tc>
          <w:tcPr>
            <w:tcW w:w="566"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lastRenderedPageBreak/>
              <w:t>V</w:t>
            </w:r>
          </w:p>
        </w:tc>
        <w:tc>
          <w:tcPr>
            <w:tcW w:w="2690" w:type="dxa"/>
            <w:vAlign w:val="center"/>
          </w:tcPr>
          <w:p w:rsidR="00ED360D" w:rsidRDefault="00ED360D">
            <w:pPr>
              <w:spacing w:before="120" w:line="360" w:lineRule="auto"/>
              <w:rPr>
                <w:rFonts w:ascii="Cambria" w:eastAsia="Cambria" w:hAnsi="Cambria" w:cs="Cambria"/>
                <w:b/>
                <w:sz w:val="22"/>
                <w:szCs w:val="22"/>
              </w:rPr>
            </w:pPr>
          </w:p>
        </w:tc>
        <w:tc>
          <w:tcPr>
            <w:tcW w:w="584" w:type="dxa"/>
            <w:vAlign w:val="center"/>
          </w:tcPr>
          <w:p w:rsidR="00ED360D" w:rsidRDefault="0035030D">
            <w:pPr>
              <w:spacing w:before="120" w:line="360" w:lineRule="auto"/>
              <w:jc w:val="center"/>
              <w:rPr>
                <w:rFonts w:ascii="Cambria" w:eastAsia="Cambria" w:hAnsi="Cambria" w:cs="Cambria"/>
                <w:b/>
                <w:sz w:val="22"/>
                <w:szCs w:val="22"/>
              </w:rPr>
            </w:pPr>
            <w:r>
              <w:rPr>
                <w:rFonts w:ascii="Cambria" w:eastAsia="Cambria" w:hAnsi="Cambria" w:cs="Cambria"/>
                <w:b/>
                <w:sz w:val="22"/>
                <w:szCs w:val="22"/>
              </w:rPr>
              <w:t>V.1</w:t>
            </w:r>
          </w:p>
        </w:tc>
        <w:tc>
          <w:tcPr>
            <w:tcW w:w="3397" w:type="dxa"/>
            <w:vAlign w:val="center"/>
          </w:tcPr>
          <w:p w:rsidR="00ED360D" w:rsidRDefault="0035030D">
            <w:pPr>
              <w:spacing w:before="120" w:after="120"/>
              <w:jc w:val="both"/>
              <w:rPr>
                <w:rFonts w:ascii="Cambria" w:eastAsia="Cambria" w:hAnsi="Cambria" w:cs="Cambria"/>
                <w:sz w:val="22"/>
                <w:szCs w:val="22"/>
              </w:rPr>
            </w:pPr>
            <w:r>
              <w:rPr>
                <w:rFonts w:ascii="Cambria" w:eastAsia="Cambria" w:hAnsi="Cambria" w:cs="Cambria"/>
                <w:sz w:val="22"/>
                <w:szCs w:val="22"/>
              </w:rPr>
              <w:t>Doktora Yeterlik sınavına girecek öğrencilerin ders kayıt, AKTS/ Kredi kontrollerinin yapılması, uygunluk sonrası jüri kararlarının oluşturularak, jüri davet yazışmalarının yapılması</w:t>
            </w:r>
          </w:p>
        </w:tc>
        <w:tc>
          <w:tcPr>
            <w:tcW w:w="3253" w:type="dxa"/>
            <w:vAlign w:val="center"/>
          </w:tcPr>
          <w:p w:rsidR="00ED360D" w:rsidRDefault="0035030D">
            <w:pPr>
              <w:spacing w:before="120" w:after="120"/>
              <w:jc w:val="both"/>
              <w:rPr>
                <w:rFonts w:ascii="Cambria" w:eastAsia="Cambria" w:hAnsi="Cambria" w:cs="Cambria"/>
                <w:color w:val="FF0000"/>
                <w:sz w:val="22"/>
                <w:szCs w:val="22"/>
              </w:rPr>
            </w:pPr>
            <w:r>
              <w:rPr>
                <w:rFonts w:ascii="Cambria" w:eastAsia="Cambria" w:hAnsi="Cambria" w:cs="Cambria"/>
                <w:sz w:val="22"/>
                <w:szCs w:val="22"/>
              </w:rPr>
              <w:t>Zamanında yapılması</w:t>
            </w:r>
          </w:p>
        </w:tc>
      </w:tr>
      <w:tr w:rsidR="00FA3217">
        <w:trPr>
          <w:trHeight w:val="1658"/>
        </w:trPr>
        <w:tc>
          <w:tcPr>
            <w:tcW w:w="566" w:type="dxa"/>
            <w:vAlign w:val="center"/>
          </w:tcPr>
          <w:p w:rsidR="00FA3217" w:rsidRDefault="00FA3217">
            <w:pPr>
              <w:spacing w:before="120" w:line="360" w:lineRule="auto"/>
              <w:jc w:val="center"/>
              <w:rPr>
                <w:rFonts w:ascii="Cambria" w:eastAsia="Cambria" w:hAnsi="Cambria" w:cs="Cambria"/>
                <w:b/>
                <w:sz w:val="22"/>
                <w:szCs w:val="22"/>
              </w:rPr>
            </w:pPr>
            <w:r>
              <w:rPr>
                <w:rFonts w:ascii="Cambria" w:eastAsia="Cambria" w:hAnsi="Cambria" w:cs="Cambria"/>
                <w:b/>
                <w:sz w:val="22"/>
                <w:szCs w:val="22"/>
              </w:rPr>
              <w:t>Y</w:t>
            </w:r>
          </w:p>
        </w:tc>
        <w:tc>
          <w:tcPr>
            <w:tcW w:w="2690" w:type="dxa"/>
            <w:vAlign w:val="center"/>
          </w:tcPr>
          <w:p w:rsidR="00FA3217" w:rsidRDefault="00FA3217">
            <w:pPr>
              <w:spacing w:before="120" w:line="360" w:lineRule="auto"/>
              <w:rPr>
                <w:rFonts w:ascii="Cambria" w:eastAsia="Cambria" w:hAnsi="Cambria" w:cs="Cambria"/>
                <w:b/>
                <w:sz w:val="22"/>
                <w:szCs w:val="22"/>
              </w:rPr>
            </w:pPr>
            <w:r>
              <w:rPr>
                <w:rFonts w:ascii="Cambria" w:eastAsia="Cambria" w:hAnsi="Cambria" w:cs="Cambria"/>
                <w:b/>
                <w:sz w:val="22"/>
                <w:szCs w:val="22"/>
              </w:rPr>
              <w:t>Diğer</w:t>
            </w:r>
          </w:p>
        </w:tc>
        <w:tc>
          <w:tcPr>
            <w:tcW w:w="584" w:type="dxa"/>
            <w:vAlign w:val="center"/>
          </w:tcPr>
          <w:p w:rsidR="00FA3217" w:rsidRDefault="00FA3217">
            <w:pPr>
              <w:spacing w:before="120" w:line="360" w:lineRule="auto"/>
              <w:jc w:val="center"/>
              <w:rPr>
                <w:rFonts w:ascii="Cambria" w:eastAsia="Cambria" w:hAnsi="Cambria" w:cs="Cambria"/>
                <w:b/>
                <w:sz w:val="22"/>
                <w:szCs w:val="22"/>
              </w:rPr>
            </w:pPr>
            <w:r>
              <w:rPr>
                <w:rFonts w:ascii="Cambria" w:eastAsia="Cambria" w:hAnsi="Cambria" w:cs="Cambria"/>
                <w:b/>
                <w:sz w:val="22"/>
                <w:szCs w:val="22"/>
              </w:rPr>
              <w:t>Y.1</w:t>
            </w:r>
          </w:p>
        </w:tc>
        <w:tc>
          <w:tcPr>
            <w:tcW w:w="3397" w:type="dxa"/>
            <w:vAlign w:val="center"/>
          </w:tcPr>
          <w:p w:rsidR="00FA3217" w:rsidRDefault="00FA3217">
            <w:pPr>
              <w:spacing w:before="120" w:after="120"/>
              <w:jc w:val="both"/>
              <w:rPr>
                <w:rFonts w:ascii="Cambria" w:eastAsia="Cambria" w:hAnsi="Cambria" w:cs="Cambria"/>
                <w:sz w:val="22"/>
                <w:szCs w:val="22"/>
              </w:rPr>
            </w:pPr>
            <w:r>
              <w:rPr>
                <w:rFonts w:asciiTheme="majorHAnsi" w:hAnsiTheme="majorHAnsi" w:cstheme="minorHAnsi"/>
                <w:sz w:val="22"/>
                <w:szCs w:val="22"/>
              </w:rPr>
              <w:t xml:space="preserve"> Yönetim tarafından verilen diğer görevlerin yapılması</w:t>
            </w:r>
          </w:p>
        </w:tc>
        <w:tc>
          <w:tcPr>
            <w:tcW w:w="3253" w:type="dxa"/>
            <w:vAlign w:val="center"/>
          </w:tcPr>
          <w:p w:rsidR="00FA3217" w:rsidRDefault="00FA3217">
            <w:pPr>
              <w:spacing w:before="120" w:after="120"/>
              <w:jc w:val="both"/>
              <w:rPr>
                <w:rFonts w:ascii="Cambria" w:eastAsia="Cambria" w:hAnsi="Cambria" w:cs="Cambria"/>
                <w:sz w:val="22"/>
                <w:szCs w:val="22"/>
              </w:rPr>
            </w:pPr>
          </w:p>
        </w:tc>
      </w:tr>
    </w:tbl>
    <w:p w:rsidR="00ED360D" w:rsidRDefault="00ED360D">
      <w:pPr>
        <w:rPr>
          <w:rFonts w:ascii="Cambria" w:eastAsia="Cambria" w:hAnsi="Cambria" w:cs="Cambria"/>
        </w:rPr>
      </w:pPr>
    </w:p>
    <w:p w:rsidR="00ED360D" w:rsidRDefault="00ED360D">
      <w:pPr>
        <w:rPr>
          <w:rFonts w:ascii="Cambria" w:eastAsia="Cambria" w:hAnsi="Cambria" w:cs="Cambria"/>
        </w:rPr>
      </w:pPr>
    </w:p>
    <w:tbl>
      <w:tblPr>
        <w:tblStyle w:val="a2"/>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418"/>
        <w:gridCol w:w="2905"/>
        <w:gridCol w:w="2906"/>
      </w:tblGrid>
      <w:tr w:rsidR="00ED360D">
        <w:trPr>
          <w:trHeight w:val="525"/>
        </w:trPr>
        <w:tc>
          <w:tcPr>
            <w:tcW w:w="10490" w:type="dxa"/>
            <w:gridSpan w:val="4"/>
            <w:tcBorders>
              <w:bottom w:val="single" w:sz="4" w:space="0" w:color="000000"/>
            </w:tcBorders>
            <w:vAlign w:val="center"/>
          </w:tcPr>
          <w:p w:rsidR="00ED360D" w:rsidRDefault="0035030D">
            <w:pPr>
              <w:numPr>
                <w:ilvl w:val="0"/>
                <w:numId w:val="1"/>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t>S O R U M L U L U K   A L A N L A R I</w:t>
            </w:r>
            <w:proofErr w:type="gramStart"/>
            <w:r>
              <w:rPr>
                <w:rFonts w:ascii="Cambria" w:eastAsia="Cambria" w:hAnsi="Cambria" w:cs="Cambria"/>
                <w:b/>
                <w:color w:val="000000"/>
                <w:sz w:val="22"/>
                <w:szCs w:val="22"/>
              </w:rPr>
              <w:t xml:space="preserve">   (</w:t>
            </w:r>
            <w:proofErr w:type="gramEnd"/>
            <w:r>
              <w:rPr>
                <w:rFonts w:ascii="Cambria" w:eastAsia="Cambria" w:hAnsi="Cambria" w:cs="Cambria"/>
                <w:b/>
                <w:color w:val="000000"/>
                <w:sz w:val="22"/>
                <w:szCs w:val="22"/>
              </w:rPr>
              <w:t>İç İletişim Kanalları)</w:t>
            </w:r>
          </w:p>
        </w:tc>
      </w:tr>
      <w:tr w:rsidR="00ED360D">
        <w:trPr>
          <w:trHeight w:val="525"/>
        </w:trPr>
        <w:tc>
          <w:tcPr>
            <w:tcW w:w="10490" w:type="dxa"/>
            <w:gridSpan w:val="4"/>
            <w:tcBorders>
              <w:bottom w:val="nil"/>
            </w:tcBorders>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w:t>
            </w:r>
            <w:r>
              <w:rPr>
                <w:rFonts w:ascii="Cambria" w:eastAsia="Cambria" w:hAnsi="Cambria" w:cs="Cambria"/>
                <w:sz w:val="22"/>
                <w:szCs w:val="22"/>
              </w:rPr>
              <w:t xml:space="preserve">Sorumluluk Düzeyi      </w:t>
            </w:r>
            <w:proofErr w:type="gramStart"/>
            <w:r>
              <w:rPr>
                <w:rFonts w:ascii="Cambria" w:eastAsia="Cambria" w:hAnsi="Cambria" w:cs="Cambria"/>
                <w:i/>
                <w:sz w:val="22"/>
                <w:szCs w:val="22"/>
              </w:rPr>
              <w:t>&lt;&lt; En</w:t>
            </w:r>
            <w:proofErr w:type="gramEnd"/>
            <w:r>
              <w:rPr>
                <w:rFonts w:ascii="Cambria" w:eastAsia="Cambria" w:hAnsi="Cambria" w:cs="Cambria"/>
                <w:i/>
                <w:sz w:val="22"/>
                <w:szCs w:val="22"/>
              </w:rPr>
              <w:t xml:space="preserve"> az (1) — (3) — (5) — (7) — (9) En Fazla &gt;&gt;</w:t>
            </w:r>
            <w:r>
              <w:rPr>
                <w:rFonts w:ascii="Cambria" w:eastAsia="Cambria" w:hAnsi="Cambria" w:cs="Cambria"/>
                <w:sz w:val="22"/>
                <w:szCs w:val="22"/>
              </w:rPr>
              <w:t xml:space="preserve"> </w:t>
            </w:r>
          </w:p>
        </w:tc>
      </w:tr>
      <w:tr w:rsidR="00ED360D">
        <w:tc>
          <w:tcPr>
            <w:tcW w:w="3261" w:type="dxa"/>
            <w:tcBorders>
              <w:top w:val="nil"/>
              <w:right w:val="nil"/>
            </w:tcBorders>
            <w:vAlign w:val="center"/>
          </w:tcPr>
          <w:p w:rsidR="00ED360D" w:rsidRDefault="0035030D">
            <w:pPr>
              <w:rPr>
                <w:rFonts w:ascii="Cambria" w:eastAsia="Cambria" w:hAnsi="Cambria" w:cs="Cambria"/>
                <w:b/>
                <w:sz w:val="22"/>
                <w:szCs w:val="22"/>
              </w:rPr>
            </w:pPr>
            <w:r>
              <w:rPr>
                <w:rFonts w:ascii="Cambria" w:eastAsia="Cambria" w:hAnsi="Cambria" w:cs="Cambria"/>
                <w:b/>
                <w:sz w:val="22"/>
                <w:szCs w:val="22"/>
              </w:rPr>
              <w:t>İşlem / Faaliyet / Süreç</w:t>
            </w:r>
          </w:p>
        </w:tc>
        <w:tc>
          <w:tcPr>
            <w:tcW w:w="1418" w:type="dxa"/>
            <w:tcBorders>
              <w:top w:val="nil"/>
              <w:left w:val="nil"/>
              <w:right w:val="nil"/>
            </w:tcBorders>
            <w:vAlign w:val="center"/>
          </w:tcPr>
          <w:p w:rsidR="00ED360D" w:rsidRDefault="0035030D">
            <w:pPr>
              <w:jc w:val="center"/>
              <w:rPr>
                <w:rFonts w:ascii="Cambria" w:eastAsia="Cambria" w:hAnsi="Cambria" w:cs="Cambria"/>
                <w:b/>
                <w:sz w:val="22"/>
                <w:szCs w:val="22"/>
              </w:rPr>
            </w:pPr>
            <w:r>
              <w:rPr>
                <w:rFonts w:ascii="Cambria" w:eastAsia="Cambria" w:hAnsi="Cambria" w:cs="Cambria"/>
                <w:b/>
                <w:sz w:val="22"/>
                <w:szCs w:val="22"/>
              </w:rPr>
              <w:t>Sorumluluk Düzeyi *</w:t>
            </w:r>
          </w:p>
        </w:tc>
        <w:tc>
          <w:tcPr>
            <w:tcW w:w="2905" w:type="dxa"/>
            <w:tcBorders>
              <w:top w:val="nil"/>
              <w:left w:val="nil"/>
              <w:right w:val="nil"/>
            </w:tcBorders>
            <w:vAlign w:val="center"/>
          </w:tcPr>
          <w:p w:rsidR="00ED360D" w:rsidRDefault="0035030D">
            <w:pPr>
              <w:jc w:val="center"/>
              <w:rPr>
                <w:rFonts w:ascii="Cambria" w:eastAsia="Cambria" w:hAnsi="Cambria" w:cs="Cambria"/>
                <w:b/>
                <w:sz w:val="22"/>
                <w:szCs w:val="22"/>
              </w:rPr>
            </w:pPr>
            <w:proofErr w:type="gramStart"/>
            <w:r>
              <w:rPr>
                <w:rFonts w:ascii="Cambria" w:eastAsia="Cambria" w:hAnsi="Cambria" w:cs="Cambria"/>
                <w:b/>
                <w:sz w:val="22"/>
                <w:szCs w:val="22"/>
              </w:rPr>
              <w:t>İşbirliği</w:t>
            </w:r>
            <w:proofErr w:type="gramEnd"/>
            <w:r>
              <w:rPr>
                <w:rFonts w:ascii="Cambria" w:eastAsia="Cambria" w:hAnsi="Cambria" w:cs="Cambria"/>
                <w:b/>
                <w:sz w:val="22"/>
                <w:szCs w:val="22"/>
              </w:rPr>
              <w:t xml:space="preserve"> Yapılan Birim(</w:t>
            </w:r>
            <w:proofErr w:type="spellStart"/>
            <w:r>
              <w:rPr>
                <w:rFonts w:ascii="Cambria" w:eastAsia="Cambria" w:hAnsi="Cambria" w:cs="Cambria"/>
                <w:b/>
                <w:sz w:val="22"/>
                <w:szCs w:val="22"/>
              </w:rPr>
              <w:t>ler</w:t>
            </w:r>
            <w:proofErr w:type="spellEnd"/>
            <w:r>
              <w:rPr>
                <w:rFonts w:ascii="Cambria" w:eastAsia="Cambria" w:hAnsi="Cambria" w:cs="Cambria"/>
                <w:b/>
                <w:sz w:val="22"/>
                <w:szCs w:val="22"/>
              </w:rPr>
              <w:t>)</w:t>
            </w:r>
          </w:p>
          <w:p w:rsidR="00ED360D" w:rsidRDefault="0035030D">
            <w:pPr>
              <w:jc w:val="center"/>
              <w:rPr>
                <w:rFonts w:ascii="Cambria" w:eastAsia="Cambria" w:hAnsi="Cambria" w:cs="Cambria"/>
                <w:b/>
                <w:sz w:val="22"/>
                <w:szCs w:val="22"/>
              </w:rPr>
            </w:pPr>
            <w:proofErr w:type="gramStart"/>
            <w:r>
              <w:rPr>
                <w:rFonts w:ascii="Cambria" w:eastAsia="Cambria" w:hAnsi="Cambria" w:cs="Cambria"/>
                <w:b/>
                <w:sz w:val="22"/>
                <w:szCs w:val="22"/>
              </w:rPr>
              <w:t>ve</w:t>
            </w:r>
            <w:proofErr w:type="gramEnd"/>
            <w:r>
              <w:rPr>
                <w:rFonts w:ascii="Cambria" w:eastAsia="Cambria" w:hAnsi="Cambria" w:cs="Cambria"/>
                <w:b/>
                <w:sz w:val="22"/>
                <w:szCs w:val="22"/>
              </w:rPr>
              <w:t xml:space="preserve"> Kişi(</w:t>
            </w:r>
            <w:proofErr w:type="spellStart"/>
            <w:r>
              <w:rPr>
                <w:rFonts w:ascii="Cambria" w:eastAsia="Cambria" w:hAnsi="Cambria" w:cs="Cambria"/>
                <w:b/>
                <w:sz w:val="22"/>
                <w:szCs w:val="22"/>
              </w:rPr>
              <w:t>ler</w:t>
            </w:r>
            <w:proofErr w:type="spellEnd"/>
            <w:r>
              <w:rPr>
                <w:rFonts w:ascii="Cambria" w:eastAsia="Cambria" w:hAnsi="Cambria" w:cs="Cambria"/>
                <w:b/>
                <w:sz w:val="22"/>
                <w:szCs w:val="22"/>
              </w:rPr>
              <w:t>)</w:t>
            </w:r>
          </w:p>
        </w:tc>
        <w:tc>
          <w:tcPr>
            <w:tcW w:w="2906" w:type="dxa"/>
            <w:tcBorders>
              <w:top w:val="nil"/>
              <w:left w:val="nil"/>
            </w:tcBorders>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Süreç Sahibi</w:t>
            </w:r>
          </w:p>
        </w:tc>
      </w:tr>
      <w:tr w:rsidR="00ED360D">
        <w:tc>
          <w:tcPr>
            <w:tcW w:w="3261" w:type="dxa"/>
            <w:vAlign w:val="center"/>
          </w:tcPr>
          <w:p w:rsidR="00ED360D" w:rsidRDefault="0035030D">
            <w:pPr>
              <w:spacing w:before="60" w:after="60"/>
              <w:rPr>
                <w:rFonts w:ascii="Cambria" w:eastAsia="Cambria" w:hAnsi="Cambria" w:cs="Cambria"/>
                <w:sz w:val="22"/>
                <w:szCs w:val="22"/>
              </w:rPr>
            </w:pPr>
            <w:r>
              <w:rPr>
                <w:rFonts w:ascii="Cambria" w:eastAsia="Cambria" w:hAnsi="Cambria" w:cs="Cambria"/>
                <w:b/>
                <w:sz w:val="22"/>
                <w:szCs w:val="22"/>
              </w:rPr>
              <w:t>Enstitünün Tüm Akademik Kurul Karar Süreçleri</w:t>
            </w:r>
          </w:p>
        </w:tc>
        <w:tc>
          <w:tcPr>
            <w:tcW w:w="1418" w:type="dxa"/>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9</w:t>
            </w:r>
          </w:p>
        </w:tc>
        <w:tc>
          <w:tcPr>
            <w:tcW w:w="2905"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Müdürlüğü</w:t>
            </w:r>
          </w:p>
        </w:tc>
        <w:tc>
          <w:tcPr>
            <w:tcW w:w="290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Sekreterliği</w:t>
            </w:r>
          </w:p>
        </w:tc>
      </w:tr>
      <w:tr w:rsidR="00ED360D">
        <w:tc>
          <w:tcPr>
            <w:tcW w:w="3261" w:type="dxa"/>
            <w:vAlign w:val="center"/>
          </w:tcPr>
          <w:p w:rsidR="00ED360D" w:rsidRDefault="0035030D">
            <w:pPr>
              <w:spacing w:before="60" w:after="60"/>
              <w:rPr>
                <w:rFonts w:ascii="Cambria" w:eastAsia="Cambria" w:hAnsi="Cambria" w:cs="Cambria"/>
                <w:sz w:val="22"/>
                <w:szCs w:val="22"/>
              </w:rPr>
            </w:pPr>
            <w:r>
              <w:rPr>
                <w:rFonts w:ascii="Cambria" w:eastAsia="Cambria" w:hAnsi="Cambria" w:cs="Cambria"/>
                <w:b/>
                <w:sz w:val="22"/>
                <w:szCs w:val="22"/>
              </w:rPr>
              <w:t>Akademik Kurullardaki Üyelik Süreçleri</w:t>
            </w:r>
          </w:p>
        </w:tc>
        <w:tc>
          <w:tcPr>
            <w:tcW w:w="1418" w:type="dxa"/>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Müdürlüğü</w:t>
            </w:r>
          </w:p>
        </w:tc>
        <w:tc>
          <w:tcPr>
            <w:tcW w:w="290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Sekreterliği</w:t>
            </w:r>
          </w:p>
        </w:tc>
      </w:tr>
      <w:tr w:rsidR="00ED360D">
        <w:tc>
          <w:tcPr>
            <w:tcW w:w="3261" w:type="dxa"/>
            <w:vAlign w:val="center"/>
          </w:tcPr>
          <w:p w:rsidR="00ED360D" w:rsidRDefault="0035030D">
            <w:pPr>
              <w:spacing w:before="60" w:after="60"/>
              <w:rPr>
                <w:rFonts w:ascii="Cambria" w:eastAsia="Cambria" w:hAnsi="Cambria" w:cs="Cambria"/>
                <w:sz w:val="22"/>
                <w:szCs w:val="22"/>
              </w:rPr>
            </w:pPr>
            <w:r>
              <w:rPr>
                <w:rFonts w:ascii="Cambria" w:eastAsia="Cambria" w:hAnsi="Cambria" w:cs="Cambria"/>
                <w:b/>
                <w:sz w:val="22"/>
                <w:szCs w:val="22"/>
              </w:rPr>
              <w:t>Kurum İçi ve Kurum Dışı Yazışmalar</w:t>
            </w:r>
          </w:p>
        </w:tc>
        <w:tc>
          <w:tcPr>
            <w:tcW w:w="1418" w:type="dxa"/>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5</w:t>
            </w:r>
          </w:p>
        </w:tc>
        <w:tc>
          <w:tcPr>
            <w:tcW w:w="2905"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Müdürlüğü</w:t>
            </w:r>
          </w:p>
        </w:tc>
        <w:tc>
          <w:tcPr>
            <w:tcW w:w="290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Sekreterliği</w:t>
            </w:r>
          </w:p>
        </w:tc>
      </w:tr>
      <w:tr w:rsidR="00ED360D">
        <w:tc>
          <w:tcPr>
            <w:tcW w:w="3261" w:type="dxa"/>
            <w:vAlign w:val="center"/>
          </w:tcPr>
          <w:p w:rsidR="00ED360D" w:rsidRDefault="0035030D">
            <w:pPr>
              <w:spacing w:before="60" w:after="60"/>
              <w:rPr>
                <w:rFonts w:ascii="Cambria" w:eastAsia="Cambria" w:hAnsi="Cambria" w:cs="Cambria"/>
                <w:sz w:val="22"/>
                <w:szCs w:val="22"/>
              </w:rPr>
            </w:pPr>
            <w:r>
              <w:rPr>
                <w:rFonts w:ascii="Cambria" w:eastAsia="Cambria" w:hAnsi="Cambria" w:cs="Cambria"/>
                <w:b/>
                <w:sz w:val="22"/>
                <w:szCs w:val="22"/>
              </w:rPr>
              <w:t>Lisansüstü Öğrenci Alım ve Süreçleri</w:t>
            </w:r>
          </w:p>
        </w:tc>
        <w:tc>
          <w:tcPr>
            <w:tcW w:w="1418" w:type="dxa"/>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Müdürlüğü</w:t>
            </w:r>
          </w:p>
        </w:tc>
        <w:tc>
          <w:tcPr>
            <w:tcW w:w="290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Sekreterliği</w:t>
            </w:r>
          </w:p>
        </w:tc>
      </w:tr>
      <w:tr w:rsidR="00ED360D">
        <w:tc>
          <w:tcPr>
            <w:tcW w:w="3261" w:type="dxa"/>
            <w:vAlign w:val="center"/>
          </w:tcPr>
          <w:p w:rsidR="00ED360D" w:rsidRDefault="0035030D">
            <w:pPr>
              <w:spacing w:before="60" w:after="60"/>
              <w:rPr>
                <w:rFonts w:ascii="Cambria" w:eastAsia="Cambria" w:hAnsi="Cambria" w:cs="Cambria"/>
                <w:sz w:val="22"/>
                <w:szCs w:val="22"/>
              </w:rPr>
            </w:pPr>
            <w:r>
              <w:rPr>
                <w:rFonts w:ascii="Cambria" w:eastAsia="Cambria" w:hAnsi="Cambria" w:cs="Cambria"/>
                <w:b/>
                <w:sz w:val="22"/>
                <w:szCs w:val="22"/>
              </w:rPr>
              <w:t>Sınav Evraklarının Toplanması ve Arşivlenmesi</w:t>
            </w:r>
          </w:p>
        </w:tc>
        <w:tc>
          <w:tcPr>
            <w:tcW w:w="1418" w:type="dxa"/>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5</w:t>
            </w:r>
          </w:p>
        </w:tc>
        <w:tc>
          <w:tcPr>
            <w:tcW w:w="2905"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 xml:space="preserve">Arşiv Birimi, Akademik personel </w:t>
            </w:r>
          </w:p>
        </w:tc>
        <w:tc>
          <w:tcPr>
            <w:tcW w:w="290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Sekreterliği</w:t>
            </w:r>
          </w:p>
        </w:tc>
      </w:tr>
      <w:tr w:rsidR="00ED360D">
        <w:tc>
          <w:tcPr>
            <w:tcW w:w="3261" w:type="dxa"/>
            <w:vAlign w:val="center"/>
          </w:tcPr>
          <w:p w:rsidR="00ED360D" w:rsidRDefault="0035030D">
            <w:pPr>
              <w:spacing w:before="60" w:after="60"/>
              <w:rPr>
                <w:rFonts w:ascii="Cambria" w:eastAsia="Cambria" w:hAnsi="Cambria" w:cs="Cambria"/>
                <w:sz w:val="22"/>
                <w:szCs w:val="22"/>
              </w:rPr>
            </w:pPr>
            <w:r>
              <w:rPr>
                <w:rFonts w:ascii="Cambria" w:eastAsia="Cambria" w:hAnsi="Cambria" w:cs="Cambria"/>
                <w:b/>
                <w:sz w:val="22"/>
                <w:szCs w:val="22"/>
              </w:rPr>
              <w:t>Mevzuat İşlemleri</w:t>
            </w:r>
          </w:p>
        </w:tc>
        <w:tc>
          <w:tcPr>
            <w:tcW w:w="1418" w:type="dxa"/>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90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Sekreterliği</w:t>
            </w:r>
          </w:p>
        </w:tc>
      </w:tr>
      <w:tr w:rsidR="00ED360D">
        <w:tc>
          <w:tcPr>
            <w:tcW w:w="3261" w:type="dxa"/>
            <w:vAlign w:val="center"/>
          </w:tcPr>
          <w:p w:rsidR="00ED360D" w:rsidRDefault="0035030D">
            <w:pPr>
              <w:spacing w:before="60" w:after="60"/>
              <w:rPr>
                <w:rFonts w:ascii="Cambria" w:eastAsia="Cambria" w:hAnsi="Cambria" w:cs="Cambria"/>
                <w:sz w:val="22"/>
                <w:szCs w:val="22"/>
              </w:rPr>
            </w:pPr>
            <w:r>
              <w:rPr>
                <w:rFonts w:ascii="Cambria" w:eastAsia="Cambria" w:hAnsi="Cambria" w:cs="Cambria"/>
                <w:b/>
                <w:sz w:val="22"/>
                <w:szCs w:val="22"/>
              </w:rPr>
              <w:t xml:space="preserve">Elektronik Bilgi ve Belge Yönetimi </w:t>
            </w:r>
          </w:p>
        </w:tc>
        <w:tc>
          <w:tcPr>
            <w:tcW w:w="1418" w:type="dxa"/>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90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Sekreterliği</w:t>
            </w:r>
          </w:p>
        </w:tc>
      </w:tr>
      <w:tr w:rsidR="00ED360D">
        <w:tc>
          <w:tcPr>
            <w:tcW w:w="3261" w:type="dxa"/>
            <w:vAlign w:val="center"/>
          </w:tcPr>
          <w:p w:rsidR="00ED360D" w:rsidRDefault="0035030D">
            <w:pPr>
              <w:spacing w:before="60" w:after="60"/>
              <w:rPr>
                <w:rFonts w:ascii="Cambria" w:eastAsia="Cambria" w:hAnsi="Cambria" w:cs="Cambria"/>
                <w:sz w:val="22"/>
                <w:szCs w:val="22"/>
              </w:rPr>
            </w:pPr>
            <w:r>
              <w:rPr>
                <w:rFonts w:ascii="Cambria" w:eastAsia="Cambria" w:hAnsi="Cambria" w:cs="Cambria"/>
                <w:b/>
                <w:sz w:val="22"/>
                <w:szCs w:val="22"/>
              </w:rPr>
              <w:t>Danışma ve Bilgilendirme</w:t>
            </w:r>
          </w:p>
        </w:tc>
        <w:tc>
          <w:tcPr>
            <w:tcW w:w="1418" w:type="dxa"/>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5</w:t>
            </w:r>
          </w:p>
        </w:tc>
        <w:tc>
          <w:tcPr>
            <w:tcW w:w="2905"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 xml:space="preserve">Enstitü Müdürlüğü, Öğrenciler, </w:t>
            </w:r>
            <w:proofErr w:type="spellStart"/>
            <w:r>
              <w:rPr>
                <w:rFonts w:ascii="Cambria" w:eastAsia="Cambria" w:hAnsi="Cambria" w:cs="Cambria"/>
                <w:sz w:val="22"/>
                <w:szCs w:val="22"/>
              </w:rPr>
              <w:t>Akademilk</w:t>
            </w:r>
            <w:proofErr w:type="spellEnd"/>
          </w:p>
        </w:tc>
        <w:tc>
          <w:tcPr>
            <w:tcW w:w="290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Sekreterliği</w:t>
            </w:r>
          </w:p>
        </w:tc>
      </w:tr>
      <w:tr w:rsidR="00ED360D">
        <w:tc>
          <w:tcPr>
            <w:tcW w:w="3261" w:type="dxa"/>
            <w:vAlign w:val="center"/>
          </w:tcPr>
          <w:p w:rsidR="00ED360D" w:rsidRDefault="0035030D">
            <w:pPr>
              <w:spacing w:before="60" w:after="60"/>
              <w:rPr>
                <w:rFonts w:ascii="Cambria" w:eastAsia="Cambria" w:hAnsi="Cambria" w:cs="Cambria"/>
                <w:sz w:val="22"/>
                <w:szCs w:val="22"/>
              </w:rPr>
            </w:pPr>
            <w:r>
              <w:rPr>
                <w:rFonts w:ascii="Cambria" w:eastAsia="Cambria" w:hAnsi="Cambria" w:cs="Cambria"/>
                <w:b/>
                <w:sz w:val="22"/>
                <w:szCs w:val="22"/>
              </w:rPr>
              <w:t>Öğrenci Kurum İzin Süreçleri</w:t>
            </w:r>
          </w:p>
        </w:tc>
        <w:tc>
          <w:tcPr>
            <w:tcW w:w="1418" w:type="dxa"/>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5</w:t>
            </w:r>
          </w:p>
        </w:tc>
        <w:tc>
          <w:tcPr>
            <w:tcW w:w="2905"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Müdürlüğü, Öğrenciler, Diğer Üniversiteler</w:t>
            </w:r>
          </w:p>
        </w:tc>
        <w:tc>
          <w:tcPr>
            <w:tcW w:w="290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Sekreterliği</w:t>
            </w:r>
          </w:p>
        </w:tc>
      </w:tr>
      <w:tr w:rsidR="00ED360D">
        <w:tc>
          <w:tcPr>
            <w:tcW w:w="3261" w:type="dxa"/>
            <w:vAlign w:val="center"/>
          </w:tcPr>
          <w:p w:rsidR="00ED360D" w:rsidRDefault="0035030D">
            <w:pPr>
              <w:spacing w:before="60" w:after="60"/>
              <w:rPr>
                <w:rFonts w:ascii="Cambria" w:eastAsia="Cambria" w:hAnsi="Cambria" w:cs="Cambria"/>
                <w:sz w:val="22"/>
                <w:szCs w:val="22"/>
              </w:rPr>
            </w:pPr>
            <w:r>
              <w:rPr>
                <w:rFonts w:ascii="Cambria" w:eastAsia="Cambria" w:hAnsi="Cambria" w:cs="Cambria"/>
                <w:b/>
                <w:sz w:val="22"/>
                <w:szCs w:val="22"/>
              </w:rPr>
              <w:t>Dönemlik İşlemlerin Organizasyon, Takip ve Sonuçlandırma Süreçleri</w:t>
            </w:r>
          </w:p>
        </w:tc>
        <w:tc>
          <w:tcPr>
            <w:tcW w:w="1418" w:type="dxa"/>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 xml:space="preserve">Tüm birimler </w:t>
            </w:r>
          </w:p>
        </w:tc>
        <w:tc>
          <w:tcPr>
            <w:tcW w:w="290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Sekreterliği</w:t>
            </w:r>
          </w:p>
        </w:tc>
      </w:tr>
      <w:tr w:rsidR="00ED360D">
        <w:tc>
          <w:tcPr>
            <w:tcW w:w="3261" w:type="dxa"/>
            <w:vAlign w:val="center"/>
          </w:tcPr>
          <w:p w:rsidR="00ED360D" w:rsidRDefault="0035030D">
            <w:pPr>
              <w:tabs>
                <w:tab w:val="left" w:pos="915"/>
              </w:tabs>
              <w:spacing w:before="60" w:after="60"/>
              <w:rPr>
                <w:rFonts w:ascii="Cambria" w:eastAsia="Cambria" w:hAnsi="Cambria" w:cs="Cambria"/>
                <w:sz w:val="22"/>
                <w:szCs w:val="22"/>
              </w:rPr>
            </w:pPr>
            <w:r>
              <w:rPr>
                <w:rFonts w:ascii="Cambria" w:eastAsia="Cambria" w:hAnsi="Cambria" w:cs="Cambria"/>
                <w:b/>
                <w:sz w:val="22"/>
                <w:szCs w:val="22"/>
              </w:rPr>
              <w:lastRenderedPageBreak/>
              <w:t>Akademik Personel DSÜ Görevlendirme İşlemleri</w:t>
            </w:r>
          </w:p>
        </w:tc>
        <w:tc>
          <w:tcPr>
            <w:tcW w:w="1418" w:type="dxa"/>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5</w:t>
            </w:r>
          </w:p>
        </w:tc>
        <w:tc>
          <w:tcPr>
            <w:tcW w:w="2905"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 xml:space="preserve">Enstitü Müdürlüğü, İnsan Kaynakları Daire Başkanlığı, </w:t>
            </w:r>
          </w:p>
        </w:tc>
        <w:tc>
          <w:tcPr>
            <w:tcW w:w="290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Sekreterliği</w:t>
            </w:r>
          </w:p>
        </w:tc>
      </w:tr>
      <w:tr w:rsidR="00ED360D">
        <w:tc>
          <w:tcPr>
            <w:tcW w:w="3261" w:type="dxa"/>
            <w:vAlign w:val="center"/>
          </w:tcPr>
          <w:p w:rsidR="00ED360D" w:rsidRDefault="0035030D">
            <w:pPr>
              <w:spacing w:before="60" w:after="60"/>
              <w:rPr>
                <w:rFonts w:ascii="Cambria" w:eastAsia="Cambria" w:hAnsi="Cambria" w:cs="Cambria"/>
                <w:sz w:val="22"/>
                <w:szCs w:val="22"/>
              </w:rPr>
            </w:pPr>
            <w:r>
              <w:rPr>
                <w:rFonts w:ascii="Cambria" w:eastAsia="Cambria" w:hAnsi="Cambria" w:cs="Cambria"/>
                <w:b/>
                <w:sz w:val="22"/>
                <w:szCs w:val="22"/>
              </w:rPr>
              <w:t xml:space="preserve">Ders Açma İşlemleri </w:t>
            </w:r>
          </w:p>
        </w:tc>
        <w:tc>
          <w:tcPr>
            <w:tcW w:w="1418" w:type="dxa"/>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Müdürlüğü, Öğrenci İşleri Koordinatörlüğü, Akademik personel</w:t>
            </w:r>
          </w:p>
        </w:tc>
        <w:tc>
          <w:tcPr>
            <w:tcW w:w="290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Sekreterliği</w:t>
            </w:r>
          </w:p>
        </w:tc>
      </w:tr>
      <w:tr w:rsidR="00ED360D">
        <w:tc>
          <w:tcPr>
            <w:tcW w:w="3261" w:type="dxa"/>
            <w:vAlign w:val="center"/>
          </w:tcPr>
          <w:p w:rsidR="00ED360D" w:rsidRDefault="0035030D">
            <w:pPr>
              <w:spacing w:before="60" w:after="60"/>
              <w:rPr>
                <w:rFonts w:ascii="Cambria" w:eastAsia="Cambria" w:hAnsi="Cambria" w:cs="Cambria"/>
                <w:b/>
                <w:sz w:val="22"/>
                <w:szCs w:val="22"/>
              </w:rPr>
            </w:pPr>
            <w:r>
              <w:rPr>
                <w:rFonts w:ascii="Cambria" w:eastAsia="Cambria" w:hAnsi="Cambria" w:cs="Cambria"/>
                <w:b/>
                <w:sz w:val="22"/>
                <w:szCs w:val="22"/>
              </w:rPr>
              <w:t>Danışman Atama Süreçleri</w:t>
            </w:r>
          </w:p>
        </w:tc>
        <w:tc>
          <w:tcPr>
            <w:tcW w:w="1418" w:type="dxa"/>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5</w:t>
            </w:r>
          </w:p>
        </w:tc>
        <w:tc>
          <w:tcPr>
            <w:tcW w:w="2905"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Müdürlüğü, Öğrenci İşleri Koordinatörlüğü, Akademik personel</w:t>
            </w:r>
          </w:p>
        </w:tc>
        <w:tc>
          <w:tcPr>
            <w:tcW w:w="290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Sekreterliği</w:t>
            </w:r>
          </w:p>
        </w:tc>
      </w:tr>
      <w:tr w:rsidR="00ED360D">
        <w:tc>
          <w:tcPr>
            <w:tcW w:w="3261" w:type="dxa"/>
            <w:vAlign w:val="center"/>
          </w:tcPr>
          <w:p w:rsidR="00ED360D" w:rsidRDefault="0035030D">
            <w:pPr>
              <w:spacing w:before="60" w:after="60"/>
              <w:rPr>
                <w:rFonts w:ascii="Cambria" w:eastAsia="Cambria" w:hAnsi="Cambria" w:cs="Cambria"/>
                <w:b/>
                <w:sz w:val="22"/>
                <w:szCs w:val="22"/>
              </w:rPr>
            </w:pPr>
            <w:r>
              <w:rPr>
                <w:rFonts w:ascii="Cambria" w:eastAsia="Cambria" w:hAnsi="Cambria" w:cs="Cambria"/>
                <w:b/>
                <w:sz w:val="22"/>
                <w:szCs w:val="22"/>
              </w:rPr>
              <w:t>Öğrenci Disiplin İşlemleri</w:t>
            </w:r>
          </w:p>
        </w:tc>
        <w:tc>
          <w:tcPr>
            <w:tcW w:w="1418" w:type="dxa"/>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90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Sekreterliği</w:t>
            </w:r>
          </w:p>
        </w:tc>
      </w:tr>
      <w:tr w:rsidR="00ED360D">
        <w:tc>
          <w:tcPr>
            <w:tcW w:w="3261" w:type="dxa"/>
            <w:vAlign w:val="center"/>
          </w:tcPr>
          <w:p w:rsidR="00ED360D" w:rsidRDefault="0035030D">
            <w:pPr>
              <w:spacing w:before="60" w:after="60"/>
              <w:rPr>
                <w:rFonts w:ascii="Cambria" w:eastAsia="Cambria" w:hAnsi="Cambria" w:cs="Cambria"/>
                <w:b/>
                <w:sz w:val="22"/>
                <w:szCs w:val="22"/>
              </w:rPr>
            </w:pPr>
            <w:r>
              <w:rPr>
                <w:rFonts w:ascii="Cambria" w:eastAsia="Cambria" w:hAnsi="Cambria" w:cs="Cambria"/>
                <w:b/>
                <w:sz w:val="22"/>
                <w:szCs w:val="22"/>
              </w:rPr>
              <w:t>Sınav İşlemleri</w:t>
            </w:r>
          </w:p>
        </w:tc>
        <w:tc>
          <w:tcPr>
            <w:tcW w:w="1418" w:type="dxa"/>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5</w:t>
            </w:r>
          </w:p>
        </w:tc>
        <w:tc>
          <w:tcPr>
            <w:tcW w:w="2905"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90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Sekreterliği</w:t>
            </w:r>
          </w:p>
        </w:tc>
      </w:tr>
      <w:tr w:rsidR="00ED360D">
        <w:tc>
          <w:tcPr>
            <w:tcW w:w="3261" w:type="dxa"/>
            <w:vAlign w:val="center"/>
          </w:tcPr>
          <w:p w:rsidR="00ED360D" w:rsidRDefault="0035030D">
            <w:pPr>
              <w:spacing w:before="60" w:after="60"/>
              <w:rPr>
                <w:rFonts w:ascii="Cambria" w:eastAsia="Cambria" w:hAnsi="Cambria" w:cs="Cambria"/>
                <w:b/>
                <w:sz w:val="22"/>
                <w:szCs w:val="22"/>
              </w:rPr>
            </w:pPr>
            <w:r>
              <w:rPr>
                <w:rFonts w:ascii="Cambria" w:eastAsia="Cambria" w:hAnsi="Cambria" w:cs="Cambria"/>
                <w:b/>
                <w:sz w:val="22"/>
                <w:szCs w:val="22"/>
              </w:rPr>
              <w:t>Arşiv ve Dosyalama İşlemleri</w:t>
            </w:r>
          </w:p>
        </w:tc>
        <w:tc>
          <w:tcPr>
            <w:tcW w:w="1418" w:type="dxa"/>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5</w:t>
            </w:r>
          </w:p>
        </w:tc>
        <w:tc>
          <w:tcPr>
            <w:tcW w:w="2905"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90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Sekreterliği</w:t>
            </w:r>
          </w:p>
        </w:tc>
      </w:tr>
      <w:tr w:rsidR="00ED360D">
        <w:tc>
          <w:tcPr>
            <w:tcW w:w="3261" w:type="dxa"/>
            <w:vAlign w:val="center"/>
          </w:tcPr>
          <w:p w:rsidR="00ED360D" w:rsidRDefault="0035030D">
            <w:pPr>
              <w:spacing w:before="60" w:after="60"/>
              <w:rPr>
                <w:rFonts w:ascii="Cambria" w:eastAsia="Cambria" w:hAnsi="Cambria" w:cs="Cambria"/>
                <w:b/>
                <w:sz w:val="22"/>
                <w:szCs w:val="22"/>
              </w:rPr>
            </w:pPr>
            <w:r>
              <w:rPr>
                <w:rFonts w:ascii="Cambria" w:eastAsia="Cambria" w:hAnsi="Cambria" w:cs="Cambria"/>
                <w:b/>
                <w:sz w:val="22"/>
                <w:szCs w:val="22"/>
              </w:rPr>
              <w:t>Öğrenci Hareketliliği İşlemleri</w:t>
            </w:r>
          </w:p>
        </w:tc>
        <w:tc>
          <w:tcPr>
            <w:tcW w:w="1418" w:type="dxa"/>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5</w:t>
            </w:r>
          </w:p>
        </w:tc>
        <w:tc>
          <w:tcPr>
            <w:tcW w:w="2905"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 xml:space="preserve">Enstitü Müdürlüğü, Öğrenci İşleri Koordinatörlüğü, </w:t>
            </w:r>
            <w:proofErr w:type="spellStart"/>
            <w:r>
              <w:rPr>
                <w:rFonts w:ascii="Cambria" w:eastAsia="Cambria" w:hAnsi="Cambria" w:cs="Cambria"/>
                <w:sz w:val="22"/>
                <w:szCs w:val="22"/>
              </w:rPr>
              <w:t>Erasmus</w:t>
            </w:r>
            <w:proofErr w:type="spellEnd"/>
            <w:r>
              <w:rPr>
                <w:rFonts w:ascii="Cambria" w:eastAsia="Cambria" w:hAnsi="Cambria" w:cs="Cambria"/>
                <w:sz w:val="22"/>
                <w:szCs w:val="22"/>
              </w:rPr>
              <w:t xml:space="preserve"> Koordinatörlüğü</w:t>
            </w:r>
          </w:p>
        </w:tc>
        <w:tc>
          <w:tcPr>
            <w:tcW w:w="290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Sekreterliği</w:t>
            </w:r>
          </w:p>
        </w:tc>
      </w:tr>
      <w:tr w:rsidR="00ED360D">
        <w:tc>
          <w:tcPr>
            <w:tcW w:w="3261" w:type="dxa"/>
            <w:vAlign w:val="center"/>
          </w:tcPr>
          <w:p w:rsidR="00ED360D" w:rsidRDefault="0035030D">
            <w:pPr>
              <w:spacing w:before="60" w:after="60"/>
              <w:rPr>
                <w:rFonts w:ascii="Cambria" w:eastAsia="Cambria" w:hAnsi="Cambria" w:cs="Cambria"/>
                <w:b/>
                <w:sz w:val="22"/>
                <w:szCs w:val="22"/>
              </w:rPr>
            </w:pPr>
            <w:r>
              <w:rPr>
                <w:rFonts w:ascii="Cambria" w:eastAsia="Cambria" w:hAnsi="Cambria" w:cs="Cambria"/>
                <w:b/>
                <w:sz w:val="22"/>
                <w:szCs w:val="22"/>
              </w:rPr>
              <w:t>Raporlama ve Veri Hazırlama</w:t>
            </w:r>
          </w:p>
        </w:tc>
        <w:tc>
          <w:tcPr>
            <w:tcW w:w="1418" w:type="dxa"/>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90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Sekreterliği</w:t>
            </w:r>
          </w:p>
        </w:tc>
      </w:tr>
      <w:tr w:rsidR="00ED360D">
        <w:tc>
          <w:tcPr>
            <w:tcW w:w="3261" w:type="dxa"/>
            <w:vAlign w:val="center"/>
          </w:tcPr>
          <w:p w:rsidR="00ED360D" w:rsidRDefault="0035030D">
            <w:pPr>
              <w:spacing w:before="60" w:after="60"/>
              <w:rPr>
                <w:rFonts w:ascii="Cambria" w:eastAsia="Cambria" w:hAnsi="Cambria" w:cs="Cambria"/>
                <w:b/>
                <w:sz w:val="22"/>
                <w:szCs w:val="22"/>
              </w:rPr>
            </w:pPr>
            <w:r>
              <w:rPr>
                <w:rFonts w:ascii="Cambria" w:eastAsia="Cambria" w:hAnsi="Cambria" w:cs="Cambria"/>
                <w:b/>
                <w:sz w:val="22"/>
                <w:szCs w:val="22"/>
              </w:rPr>
              <w:t>Eğitim Öğretim Faaliyetleri</w:t>
            </w:r>
          </w:p>
        </w:tc>
        <w:tc>
          <w:tcPr>
            <w:tcW w:w="1418" w:type="dxa"/>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90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Sekreterliği</w:t>
            </w:r>
          </w:p>
        </w:tc>
      </w:tr>
      <w:tr w:rsidR="00ED360D">
        <w:tc>
          <w:tcPr>
            <w:tcW w:w="3261" w:type="dxa"/>
            <w:vAlign w:val="center"/>
          </w:tcPr>
          <w:p w:rsidR="00ED360D" w:rsidRDefault="0035030D">
            <w:pPr>
              <w:spacing w:before="60" w:after="60"/>
              <w:rPr>
                <w:rFonts w:ascii="Cambria" w:eastAsia="Cambria" w:hAnsi="Cambria" w:cs="Cambria"/>
                <w:b/>
                <w:sz w:val="22"/>
                <w:szCs w:val="22"/>
              </w:rPr>
            </w:pPr>
            <w:r>
              <w:rPr>
                <w:rFonts w:ascii="Cambria" w:eastAsia="Cambria" w:hAnsi="Cambria" w:cs="Cambria"/>
                <w:b/>
                <w:sz w:val="22"/>
                <w:szCs w:val="22"/>
              </w:rPr>
              <w:t>Tez İşlemleri</w:t>
            </w:r>
          </w:p>
        </w:tc>
        <w:tc>
          <w:tcPr>
            <w:tcW w:w="1418" w:type="dxa"/>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Müdürlüğü</w:t>
            </w:r>
          </w:p>
        </w:tc>
        <w:tc>
          <w:tcPr>
            <w:tcW w:w="290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Sekreterliği</w:t>
            </w:r>
          </w:p>
        </w:tc>
      </w:tr>
      <w:tr w:rsidR="00ED360D">
        <w:tc>
          <w:tcPr>
            <w:tcW w:w="3261" w:type="dxa"/>
            <w:vAlign w:val="center"/>
          </w:tcPr>
          <w:p w:rsidR="00ED360D" w:rsidRDefault="0035030D">
            <w:pPr>
              <w:spacing w:before="60" w:after="60"/>
              <w:rPr>
                <w:rFonts w:ascii="Cambria" w:eastAsia="Cambria" w:hAnsi="Cambria" w:cs="Cambria"/>
                <w:b/>
                <w:sz w:val="22"/>
                <w:szCs w:val="22"/>
              </w:rPr>
            </w:pPr>
            <w:r>
              <w:rPr>
                <w:rFonts w:ascii="Cambria" w:eastAsia="Cambria" w:hAnsi="Cambria" w:cs="Cambria"/>
                <w:b/>
                <w:sz w:val="22"/>
                <w:szCs w:val="22"/>
              </w:rPr>
              <w:t>Diğer İşler</w:t>
            </w:r>
          </w:p>
        </w:tc>
        <w:tc>
          <w:tcPr>
            <w:tcW w:w="1418" w:type="dxa"/>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5</w:t>
            </w:r>
          </w:p>
        </w:tc>
        <w:tc>
          <w:tcPr>
            <w:tcW w:w="2905"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90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Enstitü Sekreterliği</w:t>
            </w:r>
          </w:p>
        </w:tc>
      </w:tr>
    </w:tbl>
    <w:p w:rsidR="00ED360D" w:rsidRDefault="00ED360D"/>
    <w:p w:rsidR="00ED360D" w:rsidRDefault="00ED360D"/>
    <w:tbl>
      <w:tblPr>
        <w:tblStyle w:val="a3"/>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2268"/>
        <w:gridCol w:w="2551"/>
        <w:gridCol w:w="3118"/>
      </w:tblGrid>
      <w:tr w:rsidR="00ED360D">
        <w:tc>
          <w:tcPr>
            <w:tcW w:w="10490" w:type="dxa"/>
            <w:gridSpan w:val="4"/>
            <w:tcBorders>
              <w:bottom w:val="single" w:sz="4" w:space="0" w:color="000000"/>
            </w:tcBorders>
            <w:vAlign w:val="center"/>
          </w:tcPr>
          <w:p w:rsidR="00ED360D" w:rsidRDefault="0035030D">
            <w:pPr>
              <w:numPr>
                <w:ilvl w:val="0"/>
                <w:numId w:val="1"/>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t xml:space="preserve">D I Ş   İ L E T İ Ş İ M     K A N A L </w:t>
            </w:r>
            <w:proofErr w:type="spellStart"/>
            <w:r>
              <w:rPr>
                <w:rFonts w:ascii="Cambria" w:eastAsia="Cambria" w:hAnsi="Cambria" w:cs="Cambria"/>
                <w:b/>
                <w:color w:val="000000"/>
                <w:sz w:val="22"/>
                <w:szCs w:val="22"/>
              </w:rPr>
              <w:t>L</w:t>
            </w:r>
            <w:proofErr w:type="spellEnd"/>
            <w:r>
              <w:rPr>
                <w:rFonts w:ascii="Cambria" w:eastAsia="Cambria" w:hAnsi="Cambria" w:cs="Cambria"/>
                <w:b/>
                <w:color w:val="000000"/>
                <w:sz w:val="22"/>
                <w:szCs w:val="22"/>
              </w:rPr>
              <w:t xml:space="preserve"> A R I</w:t>
            </w:r>
          </w:p>
        </w:tc>
      </w:tr>
      <w:tr w:rsidR="00ED360D">
        <w:trPr>
          <w:trHeight w:val="262"/>
        </w:trPr>
        <w:tc>
          <w:tcPr>
            <w:tcW w:w="2553" w:type="dxa"/>
            <w:tcBorders>
              <w:top w:val="nil"/>
              <w:bottom w:val="single" w:sz="4" w:space="0" w:color="000000"/>
              <w:right w:val="nil"/>
            </w:tcBorders>
            <w:vAlign w:val="center"/>
          </w:tcPr>
          <w:p w:rsidR="00ED360D" w:rsidRDefault="00177920">
            <w:pPr>
              <w:spacing w:before="120" w:after="120"/>
              <w:rPr>
                <w:rFonts w:ascii="Cambria" w:eastAsia="Cambria" w:hAnsi="Cambria" w:cs="Cambria"/>
                <w:sz w:val="22"/>
                <w:szCs w:val="22"/>
              </w:rPr>
            </w:pPr>
            <w:r w:rsidRPr="00A1170C">
              <w:rPr>
                <w:rFonts w:asciiTheme="majorHAnsi" w:hAnsiTheme="majorHAnsi" w:cstheme="minorHAnsi"/>
                <w:sz w:val="22"/>
                <w:szCs w:val="22"/>
              </w:rPr>
              <w:sym w:font="Wingdings" w:char="F0A8"/>
            </w:r>
            <w:r>
              <w:rPr>
                <w:rFonts w:asciiTheme="majorHAnsi" w:hAnsiTheme="majorHAnsi" w:cstheme="minorHAnsi"/>
                <w:sz w:val="22"/>
                <w:szCs w:val="22"/>
              </w:rPr>
              <w:t xml:space="preserve"> </w:t>
            </w:r>
            <w:r w:rsidR="0035030D">
              <w:rPr>
                <w:rFonts w:ascii="Cambria" w:eastAsia="Cambria" w:hAnsi="Cambria" w:cs="Cambria"/>
                <w:sz w:val="22"/>
                <w:szCs w:val="22"/>
              </w:rPr>
              <w:t xml:space="preserve">Öğrenciler </w:t>
            </w:r>
          </w:p>
          <w:p w:rsidR="00ED360D" w:rsidRDefault="00177920">
            <w:pPr>
              <w:spacing w:before="120" w:after="120"/>
              <w:rPr>
                <w:rFonts w:ascii="Cambria" w:eastAsia="Cambria" w:hAnsi="Cambria" w:cs="Cambria"/>
                <w:sz w:val="22"/>
                <w:szCs w:val="22"/>
              </w:rPr>
            </w:pPr>
            <w:r w:rsidRPr="00A1170C">
              <w:rPr>
                <w:rFonts w:asciiTheme="majorHAnsi" w:hAnsiTheme="majorHAnsi" w:cstheme="minorHAnsi"/>
                <w:sz w:val="22"/>
                <w:szCs w:val="22"/>
              </w:rPr>
              <w:sym w:font="Wingdings" w:char="F0A8"/>
            </w:r>
            <w:r>
              <w:rPr>
                <w:rFonts w:asciiTheme="majorHAnsi" w:hAnsiTheme="majorHAnsi" w:cstheme="minorHAnsi"/>
                <w:sz w:val="22"/>
                <w:szCs w:val="22"/>
              </w:rPr>
              <w:t xml:space="preserve"> </w:t>
            </w:r>
            <w:r w:rsidR="0035030D">
              <w:rPr>
                <w:rFonts w:ascii="Cambria" w:eastAsia="Cambria" w:hAnsi="Cambria" w:cs="Cambria"/>
                <w:sz w:val="22"/>
                <w:szCs w:val="22"/>
              </w:rPr>
              <w:t>Kamu Kuruluşları</w:t>
            </w:r>
          </w:p>
        </w:tc>
        <w:tc>
          <w:tcPr>
            <w:tcW w:w="2268" w:type="dxa"/>
            <w:tcBorders>
              <w:top w:val="nil"/>
              <w:left w:val="nil"/>
              <w:bottom w:val="single" w:sz="4" w:space="0" w:color="000000"/>
              <w:right w:val="nil"/>
            </w:tcBorders>
            <w:vAlign w:val="center"/>
          </w:tcPr>
          <w:p w:rsidR="00ED360D" w:rsidRDefault="00ED360D">
            <w:pPr>
              <w:pBdr>
                <w:top w:val="nil"/>
                <w:left w:val="nil"/>
                <w:bottom w:val="nil"/>
                <w:right w:val="nil"/>
                <w:between w:val="nil"/>
              </w:pBdr>
              <w:spacing w:before="120" w:after="120"/>
              <w:rPr>
                <w:rFonts w:ascii="Cambria" w:eastAsia="Cambria" w:hAnsi="Cambria" w:cs="Cambria"/>
                <w:b/>
                <w:color w:val="000000"/>
                <w:sz w:val="22"/>
                <w:szCs w:val="22"/>
              </w:rPr>
            </w:pPr>
          </w:p>
        </w:tc>
        <w:tc>
          <w:tcPr>
            <w:tcW w:w="2551" w:type="dxa"/>
            <w:tcBorders>
              <w:top w:val="nil"/>
              <w:left w:val="nil"/>
              <w:bottom w:val="single" w:sz="4" w:space="0" w:color="000000"/>
              <w:right w:val="nil"/>
            </w:tcBorders>
            <w:vAlign w:val="center"/>
          </w:tcPr>
          <w:p w:rsidR="00ED360D" w:rsidRDefault="00177920">
            <w:pPr>
              <w:spacing w:before="120" w:after="120"/>
              <w:rPr>
                <w:rFonts w:ascii="Cambria" w:eastAsia="Cambria" w:hAnsi="Cambria" w:cs="Cambria"/>
                <w:sz w:val="22"/>
                <w:szCs w:val="22"/>
              </w:rPr>
            </w:pPr>
            <w:r w:rsidRPr="00A1170C">
              <w:rPr>
                <w:rFonts w:asciiTheme="majorHAnsi" w:hAnsiTheme="majorHAnsi" w:cstheme="minorHAnsi"/>
                <w:sz w:val="22"/>
                <w:szCs w:val="22"/>
              </w:rPr>
              <w:sym w:font="Wingdings" w:char="F0A8"/>
            </w:r>
            <w:r>
              <w:rPr>
                <w:rFonts w:asciiTheme="majorHAnsi" w:hAnsiTheme="majorHAnsi" w:cstheme="minorHAnsi"/>
                <w:sz w:val="22"/>
                <w:szCs w:val="22"/>
              </w:rPr>
              <w:t xml:space="preserve"> </w:t>
            </w:r>
            <w:r w:rsidR="0035030D">
              <w:rPr>
                <w:rFonts w:ascii="Cambria" w:eastAsia="Cambria" w:hAnsi="Cambria" w:cs="Cambria"/>
                <w:sz w:val="22"/>
                <w:szCs w:val="22"/>
              </w:rPr>
              <w:t>Diğer Üniversiteler</w:t>
            </w:r>
          </w:p>
          <w:p w:rsidR="00ED360D" w:rsidRDefault="00177920">
            <w:pPr>
              <w:spacing w:before="120" w:after="120"/>
              <w:rPr>
                <w:rFonts w:ascii="Cambria" w:eastAsia="Cambria" w:hAnsi="Cambria" w:cs="Cambria"/>
                <w:sz w:val="22"/>
                <w:szCs w:val="22"/>
              </w:rPr>
            </w:pPr>
            <w:r w:rsidRPr="00A1170C">
              <w:rPr>
                <w:rFonts w:asciiTheme="majorHAnsi" w:hAnsiTheme="majorHAnsi" w:cstheme="minorHAnsi"/>
                <w:sz w:val="22"/>
                <w:szCs w:val="22"/>
              </w:rPr>
              <w:sym w:font="Wingdings" w:char="F0A8"/>
            </w:r>
            <w:r>
              <w:rPr>
                <w:rFonts w:asciiTheme="majorHAnsi" w:hAnsiTheme="majorHAnsi" w:cstheme="minorHAnsi"/>
                <w:sz w:val="22"/>
                <w:szCs w:val="22"/>
              </w:rPr>
              <w:t xml:space="preserve"> </w:t>
            </w:r>
            <w:r w:rsidR="0035030D">
              <w:rPr>
                <w:rFonts w:ascii="Cambria" w:eastAsia="Cambria" w:hAnsi="Cambria" w:cs="Cambria"/>
                <w:sz w:val="22"/>
                <w:szCs w:val="22"/>
              </w:rPr>
              <w:t>Veliler</w:t>
            </w:r>
          </w:p>
        </w:tc>
        <w:tc>
          <w:tcPr>
            <w:tcW w:w="3118" w:type="dxa"/>
            <w:tcBorders>
              <w:top w:val="nil"/>
              <w:left w:val="nil"/>
              <w:bottom w:val="single" w:sz="4" w:space="0" w:color="000000"/>
            </w:tcBorders>
            <w:vAlign w:val="center"/>
          </w:tcPr>
          <w:p w:rsidR="00ED360D" w:rsidRDefault="00177920">
            <w:pPr>
              <w:spacing w:before="120" w:after="120"/>
              <w:rPr>
                <w:rFonts w:ascii="Cambria" w:eastAsia="Cambria" w:hAnsi="Cambria" w:cs="Cambria"/>
                <w:sz w:val="22"/>
                <w:szCs w:val="22"/>
              </w:rPr>
            </w:pPr>
            <w:r w:rsidRPr="00A1170C">
              <w:rPr>
                <w:rFonts w:asciiTheme="majorHAnsi" w:hAnsiTheme="majorHAnsi" w:cstheme="minorHAnsi"/>
                <w:sz w:val="22"/>
                <w:szCs w:val="22"/>
              </w:rPr>
              <w:sym w:font="Wingdings" w:char="F0A8"/>
            </w:r>
            <w:r>
              <w:rPr>
                <w:rFonts w:asciiTheme="majorHAnsi" w:hAnsiTheme="majorHAnsi" w:cstheme="minorHAnsi"/>
                <w:sz w:val="22"/>
                <w:szCs w:val="22"/>
              </w:rPr>
              <w:t xml:space="preserve"> </w:t>
            </w:r>
            <w:r w:rsidR="0035030D">
              <w:rPr>
                <w:rFonts w:ascii="Cambria" w:eastAsia="Cambria" w:hAnsi="Cambria" w:cs="Cambria"/>
                <w:sz w:val="22"/>
                <w:szCs w:val="22"/>
              </w:rPr>
              <w:t>Valilik ve Bakanlıklar</w:t>
            </w:r>
          </w:p>
          <w:p w:rsidR="00ED360D" w:rsidRDefault="00177920">
            <w:pPr>
              <w:spacing w:before="120" w:after="120"/>
              <w:rPr>
                <w:rFonts w:ascii="Cambria" w:eastAsia="Cambria" w:hAnsi="Cambria" w:cs="Cambria"/>
                <w:sz w:val="22"/>
                <w:szCs w:val="22"/>
              </w:rPr>
            </w:pPr>
            <w:r w:rsidRPr="00A1170C">
              <w:rPr>
                <w:rFonts w:asciiTheme="majorHAnsi" w:hAnsiTheme="majorHAnsi" w:cstheme="minorHAnsi"/>
                <w:sz w:val="22"/>
                <w:szCs w:val="22"/>
              </w:rPr>
              <w:sym w:font="Wingdings" w:char="F0A8"/>
            </w:r>
            <w:r>
              <w:rPr>
                <w:rFonts w:asciiTheme="majorHAnsi" w:hAnsiTheme="majorHAnsi" w:cstheme="minorHAnsi"/>
                <w:sz w:val="22"/>
                <w:szCs w:val="22"/>
              </w:rPr>
              <w:t xml:space="preserve"> </w:t>
            </w:r>
            <w:r w:rsidR="0035030D">
              <w:rPr>
                <w:rFonts w:ascii="Cambria" w:eastAsia="Cambria" w:hAnsi="Cambria" w:cs="Cambria"/>
                <w:sz w:val="22"/>
                <w:szCs w:val="22"/>
              </w:rPr>
              <w:t xml:space="preserve">Diğer (Enstitü Öğrencilerinin Çalıştığı Kurumlar) </w:t>
            </w:r>
          </w:p>
        </w:tc>
      </w:tr>
    </w:tbl>
    <w:p w:rsidR="00ED360D" w:rsidRDefault="00ED360D">
      <w:pPr>
        <w:rPr>
          <w:rFonts w:ascii="Cambria" w:eastAsia="Cambria" w:hAnsi="Cambria" w:cs="Cambria"/>
        </w:rPr>
      </w:pPr>
    </w:p>
    <w:tbl>
      <w:tblPr>
        <w:tblStyle w:val="a4"/>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9"/>
        <w:gridCol w:w="1124"/>
        <w:gridCol w:w="3236"/>
        <w:gridCol w:w="2891"/>
      </w:tblGrid>
      <w:tr w:rsidR="00ED360D">
        <w:trPr>
          <w:trHeight w:val="525"/>
        </w:trPr>
        <w:tc>
          <w:tcPr>
            <w:tcW w:w="10490" w:type="dxa"/>
            <w:gridSpan w:val="4"/>
            <w:tcBorders>
              <w:bottom w:val="single" w:sz="4" w:space="0" w:color="000000"/>
            </w:tcBorders>
            <w:vAlign w:val="center"/>
          </w:tcPr>
          <w:p w:rsidR="00ED360D" w:rsidRDefault="0035030D">
            <w:pPr>
              <w:numPr>
                <w:ilvl w:val="0"/>
                <w:numId w:val="1"/>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t>B U   G Ö R E V   T A R A F I N D A N   H A Z I R L A N A N   R A P O R L A R</w:t>
            </w:r>
          </w:p>
        </w:tc>
      </w:tr>
      <w:tr w:rsidR="00ED360D">
        <w:tc>
          <w:tcPr>
            <w:tcW w:w="3239" w:type="dxa"/>
            <w:tcBorders>
              <w:top w:val="nil"/>
              <w:right w:val="nil"/>
            </w:tcBorders>
            <w:vAlign w:val="center"/>
          </w:tcPr>
          <w:p w:rsidR="00ED360D" w:rsidRDefault="0035030D">
            <w:pPr>
              <w:rPr>
                <w:rFonts w:ascii="Cambria" w:eastAsia="Cambria" w:hAnsi="Cambria" w:cs="Cambria"/>
                <w:b/>
                <w:sz w:val="22"/>
                <w:szCs w:val="22"/>
              </w:rPr>
            </w:pPr>
            <w:r>
              <w:rPr>
                <w:rFonts w:ascii="Cambria" w:eastAsia="Cambria" w:hAnsi="Cambria" w:cs="Cambria"/>
                <w:b/>
                <w:sz w:val="22"/>
                <w:szCs w:val="22"/>
              </w:rPr>
              <w:t>Raporun Adı / ve İçeriği</w:t>
            </w:r>
          </w:p>
        </w:tc>
        <w:tc>
          <w:tcPr>
            <w:tcW w:w="1124" w:type="dxa"/>
            <w:tcBorders>
              <w:top w:val="nil"/>
              <w:left w:val="nil"/>
              <w:right w:val="nil"/>
            </w:tcBorders>
            <w:vAlign w:val="center"/>
          </w:tcPr>
          <w:p w:rsidR="00ED360D" w:rsidRDefault="00ED360D">
            <w:pPr>
              <w:jc w:val="center"/>
              <w:rPr>
                <w:rFonts w:ascii="Cambria" w:eastAsia="Cambria" w:hAnsi="Cambria" w:cs="Cambria"/>
                <w:b/>
                <w:sz w:val="22"/>
                <w:szCs w:val="22"/>
              </w:rPr>
            </w:pPr>
          </w:p>
        </w:tc>
        <w:tc>
          <w:tcPr>
            <w:tcW w:w="3236" w:type="dxa"/>
            <w:tcBorders>
              <w:top w:val="nil"/>
              <w:left w:val="nil"/>
              <w:right w:val="nil"/>
            </w:tcBorders>
            <w:vAlign w:val="center"/>
          </w:tcPr>
          <w:p w:rsidR="00ED360D" w:rsidRDefault="0035030D">
            <w:pPr>
              <w:jc w:val="center"/>
              <w:rPr>
                <w:rFonts w:ascii="Cambria" w:eastAsia="Cambria" w:hAnsi="Cambria" w:cs="Cambria"/>
                <w:b/>
                <w:sz w:val="22"/>
                <w:szCs w:val="22"/>
              </w:rPr>
            </w:pPr>
            <w:r>
              <w:rPr>
                <w:rFonts w:ascii="Cambria" w:eastAsia="Cambria" w:hAnsi="Cambria" w:cs="Cambria"/>
                <w:b/>
                <w:sz w:val="22"/>
                <w:szCs w:val="22"/>
              </w:rPr>
              <w:t xml:space="preserve">Raporun Sunulduğu </w:t>
            </w:r>
          </w:p>
          <w:p w:rsidR="00ED360D" w:rsidRDefault="0035030D">
            <w:pPr>
              <w:jc w:val="center"/>
              <w:rPr>
                <w:rFonts w:ascii="Cambria" w:eastAsia="Cambria" w:hAnsi="Cambria" w:cs="Cambria"/>
                <w:b/>
                <w:sz w:val="22"/>
                <w:szCs w:val="22"/>
              </w:rPr>
            </w:pPr>
            <w:r>
              <w:rPr>
                <w:rFonts w:ascii="Cambria" w:eastAsia="Cambria" w:hAnsi="Cambria" w:cs="Cambria"/>
                <w:b/>
                <w:sz w:val="22"/>
                <w:szCs w:val="22"/>
              </w:rPr>
              <w:t>Birim(</w:t>
            </w:r>
            <w:proofErr w:type="spellStart"/>
            <w:r>
              <w:rPr>
                <w:rFonts w:ascii="Cambria" w:eastAsia="Cambria" w:hAnsi="Cambria" w:cs="Cambria"/>
                <w:b/>
                <w:sz w:val="22"/>
                <w:szCs w:val="22"/>
              </w:rPr>
              <w:t>ler</w:t>
            </w:r>
            <w:proofErr w:type="spellEnd"/>
            <w:r>
              <w:rPr>
                <w:rFonts w:ascii="Cambria" w:eastAsia="Cambria" w:hAnsi="Cambria" w:cs="Cambria"/>
                <w:b/>
                <w:sz w:val="22"/>
                <w:szCs w:val="22"/>
              </w:rPr>
              <w:t>) ve Kişi(</w:t>
            </w:r>
            <w:proofErr w:type="spellStart"/>
            <w:r>
              <w:rPr>
                <w:rFonts w:ascii="Cambria" w:eastAsia="Cambria" w:hAnsi="Cambria" w:cs="Cambria"/>
                <w:b/>
                <w:sz w:val="22"/>
                <w:szCs w:val="22"/>
              </w:rPr>
              <w:t>ler</w:t>
            </w:r>
            <w:proofErr w:type="spellEnd"/>
            <w:r>
              <w:rPr>
                <w:rFonts w:ascii="Cambria" w:eastAsia="Cambria" w:hAnsi="Cambria" w:cs="Cambria"/>
                <w:b/>
                <w:sz w:val="22"/>
                <w:szCs w:val="22"/>
              </w:rPr>
              <w:t>)</w:t>
            </w:r>
          </w:p>
        </w:tc>
        <w:tc>
          <w:tcPr>
            <w:tcW w:w="2891" w:type="dxa"/>
            <w:tcBorders>
              <w:top w:val="nil"/>
              <w:left w:val="nil"/>
            </w:tcBorders>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b/>
                <w:sz w:val="22"/>
                <w:szCs w:val="22"/>
              </w:rPr>
              <w:t>Hazırlanma Sıklığı</w:t>
            </w:r>
          </w:p>
        </w:tc>
      </w:tr>
      <w:tr w:rsidR="00ED360D">
        <w:tc>
          <w:tcPr>
            <w:tcW w:w="4363" w:type="dxa"/>
            <w:gridSpan w:val="2"/>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Ders Yükü İşlemleri</w:t>
            </w:r>
          </w:p>
        </w:tc>
        <w:tc>
          <w:tcPr>
            <w:tcW w:w="323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891"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Aylık</w:t>
            </w:r>
          </w:p>
        </w:tc>
      </w:tr>
      <w:tr w:rsidR="00ED360D">
        <w:tc>
          <w:tcPr>
            <w:tcW w:w="4363" w:type="dxa"/>
            <w:gridSpan w:val="2"/>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Akademik Personel DSÜ Görevlendirme İşlemleri</w:t>
            </w:r>
          </w:p>
        </w:tc>
        <w:tc>
          <w:tcPr>
            <w:tcW w:w="323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891"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Her yarıyıl 2-3 kez</w:t>
            </w:r>
          </w:p>
        </w:tc>
      </w:tr>
      <w:tr w:rsidR="00ED360D">
        <w:tc>
          <w:tcPr>
            <w:tcW w:w="4363" w:type="dxa"/>
            <w:gridSpan w:val="2"/>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Öğrenci Disiplin İşlemleri</w:t>
            </w:r>
          </w:p>
        </w:tc>
        <w:tc>
          <w:tcPr>
            <w:tcW w:w="323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İlgili birimler</w:t>
            </w:r>
          </w:p>
        </w:tc>
        <w:tc>
          <w:tcPr>
            <w:tcW w:w="2891"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Her dönem ortalama 2-3</w:t>
            </w:r>
          </w:p>
        </w:tc>
      </w:tr>
      <w:tr w:rsidR="00ED360D">
        <w:tc>
          <w:tcPr>
            <w:tcW w:w="4363" w:type="dxa"/>
            <w:gridSpan w:val="2"/>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Fakülte Kurulu Karar Defteri Hazırlanması</w:t>
            </w:r>
          </w:p>
        </w:tc>
        <w:tc>
          <w:tcPr>
            <w:tcW w:w="323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Rektörlük, Genel Sekreterlik, Dekanlık</w:t>
            </w:r>
          </w:p>
        </w:tc>
        <w:tc>
          <w:tcPr>
            <w:tcW w:w="2891"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Yıllık</w:t>
            </w:r>
          </w:p>
        </w:tc>
      </w:tr>
      <w:tr w:rsidR="00ED360D">
        <w:tc>
          <w:tcPr>
            <w:tcW w:w="4363" w:type="dxa"/>
            <w:gridSpan w:val="2"/>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Fakülte Yönetim Kurulu Karar Defteri Hazırlanması</w:t>
            </w:r>
          </w:p>
        </w:tc>
        <w:tc>
          <w:tcPr>
            <w:tcW w:w="323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Rektörlük, Genel Sekreterlik, Dekanlık</w:t>
            </w:r>
          </w:p>
        </w:tc>
        <w:tc>
          <w:tcPr>
            <w:tcW w:w="2891"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Yıllık</w:t>
            </w:r>
          </w:p>
        </w:tc>
      </w:tr>
      <w:tr w:rsidR="00ED360D">
        <w:tc>
          <w:tcPr>
            <w:tcW w:w="4363" w:type="dxa"/>
            <w:gridSpan w:val="2"/>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lastRenderedPageBreak/>
              <w:t xml:space="preserve">Danışman-öğrenci görüşmesi tutanaklarının raporlanması </w:t>
            </w:r>
          </w:p>
        </w:tc>
        <w:tc>
          <w:tcPr>
            <w:tcW w:w="323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891"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Her dönem başında ve sonunda</w:t>
            </w:r>
          </w:p>
        </w:tc>
      </w:tr>
      <w:tr w:rsidR="00ED360D">
        <w:tc>
          <w:tcPr>
            <w:tcW w:w="4363" w:type="dxa"/>
            <w:gridSpan w:val="2"/>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Eğitim öğretim süreçlerine yönelik raporlamalar</w:t>
            </w:r>
          </w:p>
        </w:tc>
        <w:tc>
          <w:tcPr>
            <w:tcW w:w="323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891"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Her yarıyıl 4-5 kez</w:t>
            </w:r>
          </w:p>
        </w:tc>
      </w:tr>
      <w:tr w:rsidR="00ED360D">
        <w:tc>
          <w:tcPr>
            <w:tcW w:w="4363" w:type="dxa"/>
            <w:gridSpan w:val="2"/>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Müfredat ve ders raporları</w:t>
            </w:r>
          </w:p>
        </w:tc>
        <w:tc>
          <w:tcPr>
            <w:tcW w:w="323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891"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Her yarıyıl 2-3 kez</w:t>
            </w:r>
          </w:p>
        </w:tc>
      </w:tr>
      <w:tr w:rsidR="00ED360D">
        <w:tc>
          <w:tcPr>
            <w:tcW w:w="4363" w:type="dxa"/>
            <w:gridSpan w:val="2"/>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Ders saati ücretli öğretim elemanı listelerinin hazırlanması</w:t>
            </w:r>
          </w:p>
        </w:tc>
        <w:tc>
          <w:tcPr>
            <w:tcW w:w="323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891"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Aylık</w:t>
            </w:r>
          </w:p>
        </w:tc>
      </w:tr>
      <w:tr w:rsidR="00ED360D">
        <w:tc>
          <w:tcPr>
            <w:tcW w:w="4363" w:type="dxa"/>
            <w:gridSpan w:val="2"/>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Sınav başvuru raporları</w:t>
            </w:r>
          </w:p>
        </w:tc>
        <w:tc>
          <w:tcPr>
            <w:tcW w:w="323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Tüm birimler</w:t>
            </w:r>
          </w:p>
        </w:tc>
        <w:tc>
          <w:tcPr>
            <w:tcW w:w="2891"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Her yarıyıl 2-3 kez</w:t>
            </w:r>
          </w:p>
        </w:tc>
      </w:tr>
      <w:tr w:rsidR="00ED360D">
        <w:tc>
          <w:tcPr>
            <w:tcW w:w="4363" w:type="dxa"/>
            <w:gridSpan w:val="2"/>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Akademik Takvim</w:t>
            </w:r>
          </w:p>
        </w:tc>
        <w:tc>
          <w:tcPr>
            <w:tcW w:w="3236"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 xml:space="preserve">Enstitü Müdürlüğü ve Eğitim Öğretim Daire Başkanlığına </w:t>
            </w:r>
          </w:p>
        </w:tc>
        <w:tc>
          <w:tcPr>
            <w:tcW w:w="2891"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Aylık</w:t>
            </w:r>
          </w:p>
        </w:tc>
      </w:tr>
    </w:tbl>
    <w:p w:rsidR="00ED360D" w:rsidRDefault="00ED360D">
      <w:pPr>
        <w:rPr>
          <w:rFonts w:ascii="Cambria" w:eastAsia="Cambria" w:hAnsi="Cambria" w:cs="Cambria"/>
        </w:rPr>
      </w:pPr>
    </w:p>
    <w:p w:rsidR="00ED360D" w:rsidRDefault="00ED360D"/>
    <w:tbl>
      <w:tblPr>
        <w:tblStyle w:val="a5"/>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ED360D">
        <w:trPr>
          <w:trHeight w:val="525"/>
        </w:trPr>
        <w:tc>
          <w:tcPr>
            <w:tcW w:w="10490" w:type="dxa"/>
            <w:tcBorders>
              <w:bottom w:val="single" w:sz="4" w:space="0" w:color="000000"/>
            </w:tcBorders>
            <w:vAlign w:val="center"/>
          </w:tcPr>
          <w:p w:rsidR="00ED360D" w:rsidRDefault="0035030D">
            <w:pPr>
              <w:numPr>
                <w:ilvl w:val="0"/>
                <w:numId w:val="1"/>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t>Y E T K İ   VE   K A R A R    A L M A *</w:t>
            </w:r>
          </w:p>
        </w:tc>
      </w:tr>
      <w:tr w:rsidR="00ED360D">
        <w:tc>
          <w:tcPr>
            <w:tcW w:w="10490" w:type="dxa"/>
            <w:tcBorders>
              <w:top w:val="nil"/>
            </w:tcBorders>
            <w:vAlign w:val="center"/>
          </w:tcPr>
          <w:p w:rsidR="00ED360D" w:rsidRDefault="0035030D">
            <w:pPr>
              <w:spacing w:before="120" w:line="360" w:lineRule="auto"/>
              <w:rPr>
                <w:rFonts w:ascii="Cambria" w:eastAsia="Cambria" w:hAnsi="Cambria" w:cs="Cambria"/>
                <w:b/>
                <w:sz w:val="22"/>
                <w:szCs w:val="22"/>
              </w:rPr>
            </w:pPr>
            <w:r>
              <w:rPr>
                <w:rFonts w:ascii="Cambria" w:eastAsia="Cambria" w:hAnsi="Cambria" w:cs="Cambria"/>
                <w:sz w:val="22"/>
                <w:szCs w:val="22"/>
              </w:rPr>
              <w:t xml:space="preserve">*  </w:t>
            </w:r>
            <w:r>
              <w:rPr>
                <w:rFonts w:ascii="Cambria" w:eastAsia="Cambria" w:hAnsi="Cambria" w:cs="Cambria"/>
                <w:sz w:val="18"/>
                <w:szCs w:val="18"/>
              </w:rPr>
              <w:t>Bu bölüm, imza yetkisi olan görevler için hazırlanacaktır. Diğer Görev tanımlarında bu bölüm doldurulmayacaktır.</w:t>
            </w:r>
          </w:p>
        </w:tc>
      </w:tr>
      <w:tr w:rsidR="00ED360D">
        <w:tc>
          <w:tcPr>
            <w:tcW w:w="10490"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1-</w:t>
            </w:r>
          </w:p>
        </w:tc>
      </w:tr>
      <w:tr w:rsidR="00ED360D">
        <w:tc>
          <w:tcPr>
            <w:tcW w:w="10490"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2-</w:t>
            </w:r>
          </w:p>
        </w:tc>
      </w:tr>
    </w:tbl>
    <w:p w:rsidR="00ED360D" w:rsidRDefault="00ED360D">
      <w:pPr>
        <w:pBdr>
          <w:top w:val="nil"/>
          <w:left w:val="nil"/>
          <w:bottom w:val="nil"/>
          <w:right w:val="nil"/>
          <w:between w:val="nil"/>
        </w:pBdr>
        <w:tabs>
          <w:tab w:val="center" w:pos="4536"/>
          <w:tab w:val="right" w:pos="9072"/>
        </w:tabs>
        <w:ind w:left="360"/>
        <w:rPr>
          <w:rFonts w:ascii="Arial" w:eastAsia="Arial" w:hAnsi="Arial" w:cs="Arial"/>
          <w:color w:val="000000"/>
          <w:sz w:val="18"/>
          <w:szCs w:val="18"/>
        </w:rPr>
      </w:pPr>
    </w:p>
    <w:tbl>
      <w:tblPr>
        <w:tblStyle w:val="a6"/>
        <w:tblW w:w="1051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2340"/>
        <w:gridCol w:w="1094"/>
        <w:gridCol w:w="1318"/>
        <w:gridCol w:w="360"/>
        <w:gridCol w:w="360"/>
        <w:gridCol w:w="540"/>
        <w:gridCol w:w="360"/>
        <w:gridCol w:w="540"/>
        <w:gridCol w:w="913"/>
      </w:tblGrid>
      <w:tr w:rsidR="00ED360D">
        <w:trPr>
          <w:cantSplit/>
          <w:trHeight w:val="2013"/>
        </w:trPr>
        <w:tc>
          <w:tcPr>
            <w:tcW w:w="2694" w:type="dxa"/>
            <w:vMerge w:val="restart"/>
          </w:tcPr>
          <w:p w:rsidR="00ED360D" w:rsidRDefault="0035030D">
            <w:pPr>
              <w:numPr>
                <w:ilvl w:val="0"/>
                <w:numId w:val="1"/>
              </w:numPr>
              <w:pBdr>
                <w:top w:val="nil"/>
                <w:left w:val="nil"/>
                <w:bottom w:val="nil"/>
                <w:right w:val="nil"/>
                <w:between w:val="nil"/>
              </w:pBdr>
              <w:tabs>
                <w:tab w:val="center" w:pos="4536"/>
                <w:tab w:val="right" w:pos="9072"/>
              </w:tabs>
              <w:spacing w:before="120"/>
              <w:ind w:left="460" w:hanging="426"/>
              <w:rPr>
                <w:rFonts w:ascii="Cambria" w:eastAsia="Cambria" w:hAnsi="Cambria" w:cs="Cambria"/>
                <w:color w:val="000000"/>
                <w:sz w:val="22"/>
                <w:szCs w:val="22"/>
              </w:rPr>
            </w:pPr>
            <w:r>
              <w:rPr>
                <w:rFonts w:ascii="Cambria" w:eastAsia="Cambria" w:hAnsi="Cambria" w:cs="Cambria"/>
                <w:b/>
                <w:color w:val="000000"/>
                <w:sz w:val="22"/>
                <w:szCs w:val="22"/>
              </w:rPr>
              <w:t>İŞ GEREKLİLİKLERİ</w:t>
            </w:r>
          </w:p>
        </w:tc>
        <w:tc>
          <w:tcPr>
            <w:tcW w:w="2340" w:type="dxa"/>
            <w:vAlign w:val="center"/>
          </w:tcPr>
          <w:p w:rsidR="00ED360D" w:rsidRDefault="00ED36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p w:rsidR="00ED360D" w:rsidRDefault="00ED360D">
            <w:pPr>
              <w:pBdr>
                <w:top w:val="nil"/>
                <w:left w:val="nil"/>
                <w:bottom w:val="nil"/>
                <w:right w:val="nil"/>
                <w:between w:val="nil"/>
              </w:pBdr>
              <w:tabs>
                <w:tab w:val="center" w:pos="4536"/>
                <w:tab w:val="right" w:pos="9072"/>
              </w:tabs>
              <w:rPr>
                <w:rFonts w:ascii="Cambria" w:eastAsia="Cambria" w:hAnsi="Cambria" w:cs="Cambria"/>
                <w:color w:val="000000"/>
                <w:sz w:val="22"/>
                <w:szCs w:val="22"/>
              </w:rPr>
            </w:pPr>
          </w:p>
          <w:p w:rsidR="00ED360D" w:rsidRDefault="0035030D">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Öğrenim Düzeyi ve Alanı</w:t>
            </w:r>
          </w:p>
          <w:p w:rsidR="00ED360D" w:rsidRDefault="00ED36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p w:rsidR="00ED360D" w:rsidRDefault="00ED36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5485" w:type="dxa"/>
            <w:gridSpan w:val="8"/>
            <w:vAlign w:val="center"/>
          </w:tcPr>
          <w:p w:rsidR="00ED360D" w:rsidRDefault="00ED360D">
            <w:pPr>
              <w:widowControl w:val="0"/>
              <w:pBdr>
                <w:top w:val="nil"/>
                <w:left w:val="nil"/>
                <w:bottom w:val="nil"/>
                <w:right w:val="nil"/>
                <w:between w:val="nil"/>
              </w:pBdr>
              <w:spacing w:line="276" w:lineRule="auto"/>
              <w:rPr>
                <w:rFonts w:ascii="Cambria" w:eastAsia="Cambria" w:hAnsi="Cambria" w:cs="Cambria"/>
                <w:color w:val="000000"/>
                <w:sz w:val="22"/>
                <w:szCs w:val="22"/>
              </w:rPr>
            </w:pPr>
          </w:p>
          <w:tbl>
            <w:tblPr>
              <w:tblStyle w:val="a7"/>
              <w:tblW w:w="52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2593"/>
            </w:tblGrid>
            <w:tr w:rsidR="00ED360D">
              <w:tc>
                <w:tcPr>
                  <w:tcW w:w="2620" w:type="dxa"/>
                </w:tcPr>
                <w:p w:rsidR="00ED360D" w:rsidRDefault="00ED360D">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2593" w:type="dxa"/>
                </w:tcPr>
                <w:p w:rsidR="00ED360D" w:rsidRDefault="0035030D">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Bölüm</w:t>
                  </w:r>
                </w:p>
              </w:tc>
            </w:tr>
            <w:tr w:rsidR="00ED360D">
              <w:tc>
                <w:tcPr>
                  <w:tcW w:w="2620" w:type="dxa"/>
                </w:tcPr>
                <w:p w:rsidR="00ED360D" w:rsidRDefault="0035030D">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Lise     </w:t>
                  </w:r>
                </w:p>
              </w:tc>
              <w:tc>
                <w:tcPr>
                  <w:tcW w:w="2593" w:type="dxa"/>
                </w:tcPr>
                <w:p w:rsidR="00ED360D" w:rsidRDefault="0035030D">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ED360D">
              <w:tc>
                <w:tcPr>
                  <w:tcW w:w="2620" w:type="dxa"/>
                </w:tcPr>
                <w:p w:rsidR="00ED360D" w:rsidRDefault="0035030D">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Meslek Lisesi     </w:t>
                  </w:r>
                </w:p>
              </w:tc>
              <w:tc>
                <w:tcPr>
                  <w:tcW w:w="2593" w:type="dxa"/>
                </w:tcPr>
                <w:p w:rsidR="00ED360D" w:rsidRDefault="00ED360D">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ED360D">
              <w:tc>
                <w:tcPr>
                  <w:tcW w:w="2620" w:type="dxa"/>
                </w:tcPr>
                <w:p w:rsidR="00ED360D" w:rsidRDefault="0035030D">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Meslek Yüksek Okulu</w:t>
                  </w:r>
                </w:p>
              </w:tc>
              <w:tc>
                <w:tcPr>
                  <w:tcW w:w="2593" w:type="dxa"/>
                </w:tcPr>
                <w:p w:rsidR="00ED360D" w:rsidRDefault="00ED360D">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ED360D">
              <w:tc>
                <w:tcPr>
                  <w:tcW w:w="2620" w:type="dxa"/>
                </w:tcPr>
                <w:p w:rsidR="00ED360D" w:rsidRDefault="0035030D">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Lisans      </w:t>
                  </w:r>
                </w:p>
              </w:tc>
              <w:tc>
                <w:tcPr>
                  <w:tcW w:w="2593" w:type="dxa"/>
                </w:tcPr>
                <w:p w:rsidR="00ED360D" w:rsidRDefault="0035030D">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Üniversitelerin Lisans Mezunları</w:t>
                  </w:r>
                </w:p>
              </w:tc>
            </w:tr>
            <w:tr w:rsidR="00ED360D">
              <w:tc>
                <w:tcPr>
                  <w:tcW w:w="2620" w:type="dxa"/>
                </w:tcPr>
                <w:p w:rsidR="00ED360D" w:rsidRDefault="0035030D">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Yüksek Lisans ve üzeri</w:t>
                  </w:r>
                </w:p>
              </w:tc>
              <w:tc>
                <w:tcPr>
                  <w:tcW w:w="2593" w:type="dxa"/>
                </w:tcPr>
                <w:p w:rsidR="00ED360D" w:rsidRDefault="00ED360D">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bl>
          <w:p w:rsidR="00ED360D" w:rsidRDefault="00ED360D">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ED360D">
        <w:trPr>
          <w:cantSplit/>
          <w:trHeight w:val="397"/>
        </w:trPr>
        <w:tc>
          <w:tcPr>
            <w:tcW w:w="2694" w:type="dxa"/>
            <w:vMerge/>
          </w:tcPr>
          <w:p w:rsidR="00ED360D" w:rsidRDefault="00ED360D">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restart"/>
            <w:vAlign w:val="center"/>
          </w:tcPr>
          <w:p w:rsidR="00ED360D" w:rsidRDefault="0035030D">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Yabancı Dil Bilgisi ve Düzeyi</w:t>
            </w:r>
          </w:p>
        </w:tc>
        <w:tc>
          <w:tcPr>
            <w:tcW w:w="1094" w:type="dxa"/>
            <w:vAlign w:val="center"/>
          </w:tcPr>
          <w:p w:rsidR="00ED360D" w:rsidRDefault="00ED360D">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rsidR="00ED360D" w:rsidRDefault="003503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 xml:space="preserve">Gerek </w:t>
            </w:r>
            <w:proofErr w:type="gramStart"/>
            <w:r>
              <w:rPr>
                <w:rFonts w:ascii="Cambria" w:eastAsia="Cambria" w:hAnsi="Cambria" w:cs="Cambria"/>
                <w:color w:val="000000"/>
                <w:sz w:val="22"/>
                <w:szCs w:val="22"/>
              </w:rPr>
              <w:t>Yok</w:t>
            </w:r>
            <w:proofErr w:type="gramEnd"/>
          </w:p>
        </w:tc>
        <w:tc>
          <w:tcPr>
            <w:tcW w:w="720" w:type="dxa"/>
            <w:gridSpan w:val="2"/>
            <w:shd w:val="clear" w:color="auto" w:fill="auto"/>
            <w:vAlign w:val="center"/>
          </w:tcPr>
          <w:p w:rsidR="00ED360D" w:rsidRDefault="0035030D">
            <w:pPr>
              <w:jc w:val="center"/>
              <w:rPr>
                <w:rFonts w:ascii="Cambria" w:eastAsia="Cambria" w:hAnsi="Cambria" w:cs="Cambria"/>
                <w:sz w:val="22"/>
                <w:szCs w:val="22"/>
              </w:rPr>
            </w:pPr>
            <w:r>
              <w:rPr>
                <w:rFonts w:ascii="Cambria" w:eastAsia="Cambria" w:hAnsi="Cambria" w:cs="Cambria"/>
                <w:sz w:val="22"/>
                <w:szCs w:val="22"/>
              </w:rPr>
              <w:t>Orta</w:t>
            </w:r>
          </w:p>
        </w:tc>
        <w:tc>
          <w:tcPr>
            <w:tcW w:w="900" w:type="dxa"/>
            <w:gridSpan w:val="2"/>
            <w:shd w:val="clear" w:color="auto" w:fill="auto"/>
            <w:vAlign w:val="center"/>
          </w:tcPr>
          <w:p w:rsidR="00ED360D" w:rsidRDefault="0035030D">
            <w:pPr>
              <w:jc w:val="center"/>
              <w:rPr>
                <w:rFonts w:ascii="Cambria" w:eastAsia="Cambria" w:hAnsi="Cambria" w:cs="Cambria"/>
                <w:sz w:val="22"/>
                <w:szCs w:val="22"/>
              </w:rPr>
            </w:pPr>
            <w:r>
              <w:rPr>
                <w:rFonts w:ascii="Cambria" w:eastAsia="Cambria" w:hAnsi="Cambria" w:cs="Cambria"/>
                <w:sz w:val="22"/>
                <w:szCs w:val="22"/>
              </w:rPr>
              <w:t>İyi</w:t>
            </w:r>
          </w:p>
        </w:tc>
        <w:tc>
          <w:tcPr>
            <w:tcW w:w="1453" w:type="dxa"/>
            <w:gridSpan w:val="2"/>
            <w:vAlign w:val="center"/>
          </w:tcPr>
          <w:p w:rsidR="00ED360D" w:rsidRDefault="0035030D">
            <w:pPr>
              <w:jc w:val="center"/>
              <w:rPr>
                <w:rFonts w:ascii="Cambria" w:eastAsia="Cambria" w:hAnsi="Cambria" w:cs="Cambria"/>
                <w:sz w:val="22"/>
                <w:szCs w:val="22"/>
              </w:rPr>
            </w:pPr>
            <w:r>
              <w:rPr>
                <w:rFonts w:ascii="Cambria" w:eastAsia="Cambria" w:hAnsi="Cambria" w:cs="Cambria"/>
                <w:sz w:val="22"/>
                <w:szCs w:val="22"/>
              </w:rPr>
              <w:t>Çok iyi</w:t>
            </w:r>
          </w:p>
        </w:tc>
      </w:tr>
      <w:tr w:rsidR="00ED360D">
        <w:trPr>
          <w:cantSplit/>
          <w:trHeight w:val="397"/>
        </w:trPr>
        <w:tc>
          <w:tcPr>
            <w:tcW w:w="2694"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1094" w:type="dxa"/>
            <w:vAlign w:val="center"/>
          </w:tcPr>
          <w:p w:rsidR="00ED360D" w:rsidRDefault="0035030D">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İngilizce</w:t>
            </w:r>
          </w:p>
        </w:tc>
        <w:tc>
          <w:tcPr>
            <w:tcW w:w="1318" w:type="dxa"/>
            <w:vAlign w:val="center"/>
          </w:tcPr>
          <w:p w:rsidR="00ED360D" w:rsidRDefault="00ED36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720" w:type="dxa"/>
            <w:gridSpan w:val="2"/>
            <w:shd w:val="clear" w:color="auto" w:fill="auto"/>
            <w:vAlign w:val="center"/>
          </w:tcPr>
          <w:p w:rsidR="00ED360D" w:rsidRDefault="0017792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X</w:t>
            </w:r>
          </w:p>
        </w:tc>
        <w:tc>
          <w:tcPr>
            <w:tcW w:w="900" w:type="dxa"/>
            <w:gridSpan w:val="2"/>
            <w:shd w:val="clear" w:color="auto" w:fill="auto"/>
            <w:vAlign w:val="center"/>
          </w:tcPr>
          <w:p w:rsidR="00ED360D" w:rsidRDefault="00ED36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1453" w:type="dxa"/>
            <w:gridSpan w:val="2"/>
            <w:vAlign w:val="center"/>
          </w:tcPr>
          <w:p w:rsidR="00ED360D" w:rsidRDefault="00ED36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ED360D">
        <w:trPr>
          <w:cantSplit/>
          <w:trHeight w:val="397"/>
        </w:trPr>
        <w:tc>
          <w:tcPr>
            <w:tcW w:w="2694" w:type="dxa"/>
            <w:vMerge/>
          </w:tcPr>
          <w:p w:rsidR="00ED360D" w:rsidRDefault="00ED360D">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ign w:val="center"/>
          </w:tcPr>
          <w:p w:rsidR="00ED360D" w:rsidRDefault="00ED360D">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094" w:type="dxa"/>
            <w:vAlign w:val="center"/>
          </w:tcPr>
          <w:p w:rsidR="00ED360D" w:rsidRDefault="00ED360D">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rsidR="00ED360D" w:rsidRDefault="00ED36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720" w:type="dxa"/>
            <w:gridSpan w:val="2"/>
            <w:shd w:val="clear" w:color="auto" w:fill="auto"/>
            <w:vAlign w:val="center"/>
          </w:tcPr>
          <w:p w:rsidR="00ED360D" w:rsidRDefault="00ED36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900" w:type="dxa"/>
            <w:gridSpan w:val="2"/>
            <w:shd w:val="clear" w:color="auto" w:fill="auto"/>
            <w:vAlign w:val="center"/>
          </w:tcPr>
          <w:p w:rsidR="00ED360D" w:rsidRDefault="00ED36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1453" w:type="dxa"/>
            <w:gridSpan w:val="2"/>
            <w:vAlign w:val="center"/>
          </w:tcPr>
          <w:p w:rsidR="00ED360D" w:rsidRDefault="00ED36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ED360D">
        <w:trPr>
          <w:cantSplit/>
          <w:trHeight w:val="397"/>
        </w:trPr>
        <w:tc>
          <w:tcPr>
            <w:tcW w:w="2694" w:type="dxa"/>
            <w:vMerge/>
          </w:tcPr>
          <w:p w:rsidR="00ED360D" w:rsidRDefault="00ED360D">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ign w:val="center"/>
          </w:tcPr>
          <w:p w:rsidR="00ED360D" w:rsidRDefault="00ED360D">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094" w:type="dxa"/>
            <w:vAlign w:val="center"/>
          </w:tcPr>
          <w:p w:rsidR="00ED360D" w:rsidRDefault="00ED360D">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rsidR="00ED360D" w:rsidRDefault="00ED36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720" w:type="dxa"/>
            <w:gridSpan w:val="2"/>
            <w:shd w:val="clear" w:color="auto" w:fill="auto"/>
            <w:vAlign w:val="center"/>
          </w:tcPr>
          <w:p w:rsidR="00ED360D" w:rsidRDefault="00ED36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900" w:type="dxa"/>
            <w:gridSpan w:val="2"/>
            <w:shd w:val="clear" w:color="auto" w:fill="auto"/>
            <w:vAlign w:val="center"/>
          </w:tcPr>
          <w:p w:rsidR="00ED360D" w:rsidRDefault="00ED36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1453" w:type="dxa"/>
            <w:gridSpan w:val="2"/>
            <w:vAlign w:val="center"/>
          </w:tcPr>
          <w:p w:rsidR="00ED360D" w:rsidRDefault="00ED36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ED360D">
        <w:trPr>
          <w:cantSplit/>
          <w:trHeight w:val="2236"/>
        </w:trPr>
        <w:tc>
          <w:tcPr>
            <w:tcW w:w="2694" w:type="dxa"/>
            <w:vMerge/>
          </w:tcPr>
          <w:p w:rsidR="00ED360D" w:rsidRDefault="00ED360D">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Align w:val="center"/>
          </w:tcPr>
          <w:p w:rsidR="00ED360D" w:rsidRDefault="0035030D">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Toplam İş Deneyimi</w:t>
            </w:r>
          </w:p>
          <w:p w:rsidR="00ED360D" w:rsidRDefault="00ED360D">
            <w:pPr>
              <w:pBdr>
                <w:top w:val="nil"/>
                <w:left w:val="nil"/>
                <w:bottom w:val="nil"/>
                <w:right w:val="nil"/>
                <w:between w:val="nil"/>
              </w:pBdr>
              <w:tabs>
                <w:tab w:val="left" w:pos="851"/>
              </w:tabs>
              <w:ind w:left="360" w:hanging="360"/>
              <w:rPr>
                <w:rFonts w:ascii="Cambria" w:eastAsia="Cambria" w:hAnsi="Cambria" w:cs="Cambria"/>
                <w:color w:val="000000"/>
                <w:sz w:val="22"/>
                <w:szCs w:val="22"/>
              </w:rPr>
            </w:pPr>
          </w:p>
        </w:tc>
        <w:tc>
          <w:tcPr>
            <w:tcW w:w="5485" w:type="dxa"/>
            <w:gridSpan w:val="8"/>
            <w:vAlign w:val="center"/>
          </w:tcPr>
          <w:p w:rsidR="00ED360D" w:rsidRDefault="00ED360D">
            <w:pPr>
              <w:rPr>
                <w:rFonts w:ascii="Cambria" w:eastAsia="Cambria" w:hAnsi="Cambria" w:cs="Cambria"/>
                <w:sz w:val="22"/>
                <w:szCs w:val="22"/>
              </w:rPr>
            </w:pPr>
          </w:p>
          <w:tbl>
            <w:tblPr>
              <w:tblStyle w:val="a8"/>
              <w:tblW w:w="52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1310"/>
              <w:gridCol w:w="1311"/>
            </w:tblGrid>
            <w:tr w:rsidR="00ED360D">
              <w:tc>
                <w:tcPr>
                  <w:tcW w:w="2620" w:type="dxa"/>
                </w:tcPr>
                <w:p w:rsidR="00ED360D" w:rsidRDefault="00ED360D">
                  <w:pPr>
                    <w:rPr>
                      <w:rFonts w:ascii="Cambria" w:eastAsia="Cambria" w:hAnsi="Cambria" w:cs="Cambria"/>
                      <w:sz w:val="22"/>
                      <w:szCs w:val="22"/>
                    </w:rPr>
                  </w:pPr>
                </w:p>
              </w:tc>
              <w:tc>
                <w:tcPr>
                  <w:tcW w:w="1310" w:type="dxa"/>
                  <w:shd w:val="clear" w:color="auto" w:fill="auto"/>
                </w:tcPr>
                <w:p w:rsidR="00ED360D" w:rsidRDefault="0035030D">
                  <w:pPr>
                    <w:jc w:val="center"/>
                    <w:rPr>
                      <w:rFonts w:ascii="Cambria" w:eastAsia="Cambria" w:hAnsi="Cambria" w:cs="Cambria"/>
                      <w:sz w:val="22"/>
                      <w:szCs w:val="22"/>
                    </w:rPr>
                  </w:pPr>
                  <w:r>
                    <w:rPr>
                      <w:rFonts w:ascii="Cambria" w:eastAsia="Cambria" w:hAnsi="Cambria" w:cs="Cambria"/>
                      <w:sz w:val="22"/>
                      <w:szCs w:val="22"/>
                    </w:rPr>
                    <w:t>En az</w:t>
                  </w:r>
                </w:p>
              </w:tc>
              <w:tc>
                <w:tcPr>
                  <w:tcW w:w="1311" w:type="dxa"/>
                  <w:shd w:val="clear" w:color="auto" w:fill="auto"/>
                </w:tcPr>
                <w:p w:rsidR="00ED360D" w:rsidRDefault="0035030D">
                  <w:pPr>
                    <w:jc w:val="center"/>
                    <w:rPr>
                      <w:rFonts w:ascii="Cambria" w:eastAsia="Cambria" w:hAnsi="Cambria" w:cs="Cambria"/>
                      <w:sz w:val="22"/>
                      <w:szCs w:val="22"/>
                    </w:rPr>
                  </w:pPr>
                  <w:r>
                    <w:rPr>
                      <w:rFonts w:ascii="Cambria" w:eastAsia="Cambria" w:hAnsi="Cambria" w:cs="Cambria"/>
                      <w:sz w:val="22"/>
                      <w:szCs w:val="22"/>
                    </w:rPr>
                    <w:t>En çok</w:t>
                  </w:r>
                </w:p>
              </w:tc>
            </w:tr>
            <w:tr w:rsidR="00ED360D">
              <w:tc>
                <w:tcPr>
                  <w:tcW w:w="2620" w:type="dxa"/>
                </w:tcPr>
                <w:p w:rsidR="00ED360D" w:rsidRDefault="0035030D">
                  <w:pPr>
                    <w:rPr>
                      <w:rFonts w:ascii="Cambria" w:eastAsia="Cambria" w:hAnsi="Cambria" w:cs="Cambria"/>
                      <w:sz w:val="22"/>
                      <w:szCs w:val="22"/>
                    </w:rPr>
                  </w:pPr>
                  <w:r>
                    <w:rPr>
                      <w:rFonts w:ascii="Cambria" w:eastAsia="Cambria" w:hAnsi="Cambria" w:cs="Cambria"/>
                      <w:sz w:val="22"/>
                      <w:szCs w:val="22"/>
                    </w:rPr>
                    <w:t xml:space="preserve">Yeni Mezun        </w:t>
                  </w:r>
                </w:p>
              </w:tc>
              <w:tc>
                <w:tcPr>
                  <w:tcW w:w="1310" w:type="dxa"/>
                  <w:shd w:val="clear" w:color="auto" w:fill="auto"/>
                </w:tcPr>
                <w:p w:rsidR="00ED360D" w:rsidRDefault="00ED360D">
                  <w:pPr>
                    <w:jc w:val="center"/>
                    <w:rPr>
                      <w:rFonts w:ascii="Cambria" w:eastAsia="Cambria" w:hAnsi="Cambria" w:cs="Cambria"/>
                      <w:sz w:val="22"/>
                      <w:szCs w:val="22"/>
                    </w:rPr>
                  </w:pPr>
                </w:p>
              </w:tc>
              <w:tc>
                <w:tcPr>
                  <w:tcW w:w="1311" w:type="dxa"/>
                  <w:shd w:val="clear" w:color="auto" w:fill="auto"/>
                </w:tcPr>
                <w:p w:rsidR="00ED360D" w:rsidRDefault="00ED360D">
                  <w:pPr>
                    <w:jc w:val="center"/>
                    <w:rPr>
                      <w:rFonts w:ascii="Cambria" w:eastAsia="Cambria" w:hAnsi="Cambria" w:cs="Cambria"/>
                      <w:sz w:val="22"/>
                      <w:szCs w:val="22"/>
                    </w:rPr>
                  </w:pPr>
                </w:p>
              </w:tc>
            </w:tr>
            <w:tr w:rsidR="00ED360D">
              <w:tc>
                <w:tcPr>
                  <w:tcW w:w="2620" w:type="dxa"/>
                </w:tcPr>
                <w:p w:rsidR="00ED360D" w:rsidRDefault="0035030D">
                  <w:pPr>
                    <w:rPr>
                      <w:rFonts w:ascii="Cambria" w:eastAsia="Cambria" w:hAnsi="Cambria" w:cs="Cambria"/>
                      <w:sz w:val="22"/>
                      <w:szCs w:val="22"/>
                    </w:rPr>
                  </w:pPr>
                  <w:r>
                    <w:rPr>
                      <w:rFonts w:ascii="Cambria" w:eastAsia="Cambria" w:hAnsi="Cambria" w:cs="Cambria"/>
                      <w:sz w:val="22"/>
                      <w:szCs w:val="22"/>
                    </w:rPr>
                    <w:t xml:space="preserve">1-2 Yıl             </w:t>
                  </w:r>
                </w:p>
              </w:tc>
              <w:tc>
                <w:tcPr>
                  <w:tcW w:w="1310" w:type="dxa"/>
                  <w:shd w:val="clear" w:color="auto" w:fill="auto"/>
                </w:tcPr>
                <w:p w:rsidR="00ED360D" w:rsidRDefault="00177920">
                  <w:pPr>
                    <w:jc w:val="center"/>
                    <w:rPr>
                      <w:rFonts w:ascii="Cambria" w:eastAsia="Cambria" w:hAnsi="Cambria" w:cs="Cambria"/>
                      <w:sz w:val="22"/>
                      <w:szCs w:val="22"/>
                    </w:rPr>
                  </w:pPr>
                  <w:r>
                    <w:rPr>
                      <w:rFonts w:ascii="Cambria" w:eastAsia="Cambria" w:hAnsi="Cambria" w:cs="Cambria"/>
                      <w:sz w:val="22"/>
                      <w:szCs w:val="22"/>
                    </w:rPr>
                    <w:t>X</w:t>
                  </w:r>
                </w:p>
              </w:tc>
              <w:tc>
                <w:tcPr>
                  <w:tcW w:w="1311" w:type="dxa"/>
                  <w:shd w:val="clear" w:color="auto" w:fill="auto"/>
                </w:tcPr>
                <w:p w:rsidR="00ED360D" w:rsidRDefault="00ED360D">
                  <w:pPr>
                    <w:jc w:val="center"/>
                    <w:rPr>
                      <w:rFonts w:ascii="Cambria" w:eastAsia="Cambria" w:hAnsi="Cambria" w:cs="Cambria"/>
                      <w:sz w:val="22"/>
                      <w:szCs w:val="22"/>
                    </w:rPr>
                  </w:pPr>
                </w:p>
              </w:tc>
            </w:tr>
            <w:tr w:rsidR="00ED360D">
              <w:tc>
                <w:tcPr>
                  <w:tcW w:w="2620" w:type="dxa"/>
                </w:tcPr>
                <w:p w:rsidR="00ED360D" w:rsidRDefault="0035030D">
                  <w:pPr>
                    <w:rPr>
                      <w:rFonts w:ascii="Cambria" w:eastAsia="Cambria" w:hAnsi="Cambria" w:cs="Cambria"/>
                      <w:sz w:val="22"/>
                      <w:szCs w:val="22"/>
                    </w:rPr>
                  </w:pPr>
                  <w:r>
                    <w:rPr>
                      <w:rFonts w:ascii="Cambria" w:eastAsia="Cambria" w:hAnsi="Cambria" w:cs="Cambria"/>
                      <w:sz w:val="22"/>
                      <w:szCs w:val="22"/>
                    </w:rPr>
                    <w:t xml:space="preserve">3-5 Yıl             </w:t>
                  </w:r>
                </w:p>
              </w:tc>
              <w:tc>
                <w:tcPr>
                  <w:tcW w:w="1310" w:type="dxa"/>
                  <w:shd w:val="clear" w:color="auto" w:fill="auto"/>
                </w:tcPr>
                <w:p w:rsidR="00ED360D" w:rsidRDefault="00ED360D">
                  <w:pPr>
                    <w:jc w:val="center"/>
                    <w:rPr>
                      <w:rFonts w:ascii="Cambria" w:eastAsia="Cambria" w:hAnsi="Cambria" w:cs="Cambria"/>
                      <w:sz w:val="22"/>
                      <w:szCs w:val="22"/>
                    </w:rPr>
                  </w:pPr>
                </w:p>
              </w:tc>
              <w:tc>
                <w:tcPr>
                  <w:tcW w:w="1311" w:type="dxa"/>
                  <w:shd w:val="clear" w:color="auto" w:fill="auto"/>
                </w:tcPr>
                <w:p w:rsidR="00ED360D" w:rsidRDefault="00ED360D">
                  <w:pPr>
                    <w:jc w:val="center"/>
                    <w:rPr>
                      <w:rFonts w:ascii="Cambria" w:eastAsia="Cambria" w:hAnsi="Cambria" w:cs="Cambria"/>
                      <w:sz w:val="22"/>
                      <w:szCs w:val="22"/>
                    </w:rPr>
                  </w:pPr>
                </w:p>
              </w:tc>
            </w:tr>
            <w:tr w:rsidR="00ED360D">
              <w:tc>
                <w:tcPr>
                  <w:tcW w:w="2620" w:type="dxa"/>
                </w:tcPr>
                <w:p w:rsidR="00ED360D" w:rsidRDefault="0035030D">
                  <w:pPr>
                    <w:rPr>
                      <w:rFonts w:ascii="Cambria" w:eastAsia="Cambria" w:hAnsi="Cambria" w:cs="Cambria"/>
                      <w:sz w:val="22"/>
                      <w:szCs w:val="22"/>
                    </w:rPr>
                  </w:pPr>
                  <w:r>
                    <w:rPr>
                      <w:rFonts w:ascii="Cambria" w:eastAsia="Cambria" w:hAnsi="Cambria" w:cs="Cambria"/>
                      <w:sz w:val="22"/>
                      <w:szCs w:val="22"/>
                    </w:rPr>
                    <w:t xml:space="preserve">5-8 Yıl            </w:t>
                  </w:r>
                </w:p>
              </w:tc>
              <w:tc>
                <w:tcPr>
                  <w:tcW w:w="1310" w:type="dxa"/>
                  <w:shd w:val="clear" w:color="auto" w:fill="auto"/>
                </w:tcPr>
                <w:p w:rsidR="00ED360D" w:rsidRDefault="00ED360D">
                  <w:pPr>
                    <w:jc w:val="center"/>
                    <w:rPr>
                      <w:rFonts w:ascii="Cambria" w:eastAsia="Cambria" w:hAnsi="Cambria" w:cs="Cambria"/>
                      <w:sz w:val="22"/>
                      <w:szCs w:val="22"/>
                    </w:rPr>
                  </w:pPr>
                </w:p>
              </w:tc>
              <w:tc>
                <w:tcPr>
                  <w:tcW w:w="1311" w:type="dxa"/>
                  <w:shd w:val="clear" w:color="auto" w:fill="auto"/>
                </w:tcPr>
                <w:p w:rsidR="00ED360D" w:rsidRDefault="00ED360D">
                  <w:pPr>
                    <w:jc w:val="center"/>
                    <w:rPr>
                      <w:rFonts w:ascii="Cambria" w:eastAsia="Cambria" w:hAnsi="Cambria" w:cs="Cambria"/>
                      <w:sz w:val="22"/>
                      <w:szCs w:val="22"/>
                    </w:rPr>
                  </w:pPr>
                </w:p>
              </w:tc>
            </w:tr>
            <w:tr w:rsidR="00ED360D">
              <w:tc>
                <w:tcPr>
                  <w:tcW w:w="2620" w:type="dxa"/>
                </w:tcPr>
                <w:p w:rsidR="00ED360D" w:rsidRDefault="0035030D">
                  <w:pPr>
                    <w:rPr>
                      <w:rFonts w:ascii="Cambria" w:eastAsia="Cambria" w:hAnsi="Cambria" w:cs="Cambria"/>
                      <w:sz w:val="22"/>
                      <w:szCs w:val="22"/>
                    </w:rPr>
                  </w:pPr>
                  <w:r>
                    <w:rPr>
                      <w:rFonts w:ascii="Cambria" w:eastAsia="Cambria" w:hAnsi="Cambria" w:cs="Cambria"/>
                      <w:sz w:val="22"/>
                      <w:szCs w:val="22"/>
                    </w:rPr>
                    <w:t>8 yıl ve üstü</w:t>
                  </w:r>
                </w:p>
              </w:tc>
              <w:tc>
                <w:tcPr>
                  <w:tcW w:w="1310" w:type="dxa"/>
                  <w:shd w:val="clear" w:color="auto" w:fill="auto"/>
                </w:tcPr>
                <w:p w:rsidR="00ED360D" w:rsidRDefault="00ED360D">
                  <w:pPr>
                    <w:jc w:val="center"/>
                    <w:rPr>
                      <w:rFonts w:ascii="Cambria" w:eastAsia="Cambria" w:hAnsi="Cambria" w:cs="Cambria"/>
                      <w:sz w:val="22"/>
                      <w:szCs w:val="22"/>
                    </w:rPr>
                  </w:pPr>
                </w:p>
              </w:tc>
              <w:tc>
                <w:tcPr>
                  <w:tcW w:w="1311" w:type="dxa"/>
                  <w:shd w:val="clear" w:color="auto" w:fill="auto"/>
                </w:tcPr>
                <w:p w:rsidR="00ED360D" w:rsidRDefault="00ED360D">
                  <w:pPr>
                    <w:jc w:val="center"/>
                    <w:rPr>
                      <w:rFonts w:ascii="Cambria" w:eastAsia="Cambria" w:hAnsi="Cambria" w:cs="Cambria"/>
                      <w:sz w:val="22"/>
                      <w:szCs w:val="22"/>
                    </w:rPr>
                  </w:pPr>
                </w:p>
              </w:tc>
            </w:tr>
          </w:tbl>
          <w:p w:rsidR="00ED360D" w:rsidRDefault="00ED360D">
            <w:pPr>
              <w:rPr>
                <w:rFonts w:ascii="Cambria" w:eastAsia="Cambria" w:hAnsi="Cambria" w:cs="Cambria"/>
                <w:sz w:val="22"/>
                <w:szCs w:val="22"/>
              </w:rPr>
            </w:pPr>
          </w:p>
        </w:tc>
      </w:tr>
      <w:tr w:rsidR="00ED360D">
        <w:trPr>
          <w:cantSplit/>
          <w:trHeight w:val="397"/>
        </w:trPr>
        <w:tc>
          <w:tcPr>
            <w:tcW w:w="2694"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Align w:val="center"/>
          </w:tcPr>
          <w:p w:rsidR="00ED360D" w:rsidRDefault="00ED360D">
            <w:pPr>
              <w:pBdr>
                <w:top w:val="nil"/>
                <w:left w:val="nil"/>
                <w:bottom w:val="nil"/>
                <w:right w:val="nil"/>
                <w:between w:val="nil"/>
              </w:pBdr>
              <w:tabs>
                <w:tab w:val="left" w:pos="851"/>
              </w:tabs>
              <w:ind w:left="360" w:hanging="360"/>
              <w:rPr>
                <w:rFonts w:ascii="Cambria" w:eastAsia="Cambria" w:hAnsi="Cambria" w:cs="Cambria"/>
                <w:color w:val="000000"/>
                <w:sz w:val="22"/>
                <w:szCs w:val="22"/>
              </w:rPr>
            </w:pPr>
          </w:p>
          <w:p w:rsidR="00ED360D" w:rsidRDefault="0035030D">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 xml:space="preserve">Bilgisayar Bilgisi ve Düzeyi </w:t>
            </w:r>
          </w:p>
          <w:p w:rsidR="00ED360D" w:rsidRDefault="0035030D">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(İşin gerektirdiği paket programlar/programlama dilleri)</w:t>
            </w:r>
          </w:p>
          <w:p w:rsidR="00ED360D" w:rsidRDefault="00ED360D">
            <w:pPr>
              <w:pBdr>
                <w:top w:val="nil"/>
                <w:left w:val="nil"/>
                <w:bottom w:val="nil"/>
                <w:right w:val="nil"/>
                <w:between w:val="nil"/>
              </w:pBdr>
              <w:tabs>
                <w:tab w:val="left" w:pos="851"/>
              </w:tabs>
              <w:ind w:left="360" w:hanging="360"/>
              <w:rPr>
                <w:rFonts w:ascii="Cambria" w:eastAsia="Cambria" w:hAnsi="Cambria" w:cs="Cambria"/>
                <w:color w:val="000000"/>
                <w:sz w:val="22"/>
                <w:szCs w:val="22"/>
              </w:rPr>
            </w:pPr>
          </w:p>
          <w:p w:rsidR="00ED360D" w:rsidRDefault="00ED360D">
            <w:pPr>
              <w:pBdr>
                <w:top w:val="nil"/>
                <w:left w:val="nil"/>
                <w:bottom w:val="nil"/>
                <w:right w:val="nil"/>
                <w:between w:val="nil"/>
              </w:pBdr>
              <w:tabs>
                <w:tab w:val="left" w:pos="851"/>
              </w:tabs>
              <w:ind w:left="360" w:hanging="360"/>
              <w:rPr>
                <w:rFonts w:ascii="Cambria" w:eastAsia="Cambria" w:hAnsi="Cambria" w:cs="Cambria"/>
                <w:color w:val="000000"/>
                <w:sz w:val="22"/>
                <w:szCs w:val="22"/>
              </w:rPr>
            </w:pPr>
          </w:p>
        </w:tc>
        <w:tc>
          <w:tcPr>
            <w:tcW w:w="5485" w:type="dxa"/>
            <w:gridSpan w:val="8"/>
            <w:vAlign w:val="center"/>
          </w:tcPr>
          <w:p w:rsidR="00ED360D" w:rsidRDefault="00ED360D">
            <w:pPr>
              <w:widowControl w:val="0"/>
              <w:pBdr>
                <w:top w:val="nil"/>
                <w:left w:val="nil"/>
                <w:bottom w:val="nil"/>
                <w:right w:val="nil"/>
                <w:between w:val="nil"/>
              </w:pBdr>
              <w:spacing w:line="276" w:lineRule="auto"/>
              <w:rPr>
                <w:rFonts w:ascii="Cambria" w:eastAsia="Cambria" w:hAnsi="Cambria" w:cs="Cambria"/>
                <w:color w:val="000000"/>
                <w:sz w:val="22"/>
                <w:szCs w:val="22"/>
              </w:rPr>
            </w:pPr>
          </w:p>
          <w:tbl>
            <w:tblPr>
              <w:tblStyle w:val="a9"/>
              <w:tblW w:w="52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873"/>
              <w:gridCol w:w="874"/>
              <w:gridCol w:w="874"/>
            </w:tblGrid>
            <w:tr w:rsidR="00ED360D">
              <w:tc>
                <w:tcPr>
                  <w:tcW w:w="2620" w:type="dxa"/>
                  <w:vMerge w:val="restart"/>
                  <w:vAlign w:val="center"/>
                </w:tcPr>
                <w:p w:rsidR="00ED360D" w:rsidRDefault="003503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Program Adı</w:t>
                  </w:r>
                </w:p>
              </w:tc>
              <w:tc>
                <w:tcPr>
                  <w:tcW w:w="2621" w:type="dxa"/>
                  <w:gridSpan w:val="3"/>
                  <w:shd w:val="clear" w:color="auto" w:fill="auto"/>
                  <w:vAlign w:val="center"/>
                </w:tcPr>
                <w:p w:rsidR="00ED360D" w:rsidRDefault="0035030D">
                  <w:pPr>
                    <w:jc w:val="center"/>
                    <w:rPr>
                      <w:rFonts w:ascii="Cambria" w:eastAsia="Cambria" w:hAnsi="Cambria" w:cs="Cambria"/>
                      <w:sz w:val="22"/>
                      <w:szCs w:val="22"/>
                    </w:rPr>
                  </w:pPr>
                  <w:r>
                    <w:rPr>
                      <w:rFonts w:ascii="Cambria" w:eastAsia="Cambria" w:hAnsi="Cambria" w:cs="Cambria"/>
                      <w:sz w:val="22"/>
                      <w:szCs w:val="22"/>
                    </w:rPr>
                    <w:t>Kullanım Düzeyi</w:t>
                  </w:r>
                </w:p>
              </w:tc>
            </w:tr>
            <w:tr w:rsidR="00ED360D">
              <w:tc>
                <w:tcPr>
                  <w:tcW w:w="2620" w:type="dxa"/>
                  <w:vMerge/>
                  <w:vAlign w:val="center"/>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873" w:type="dxa"/>
                  <w:shd w:val="clear" w:color="auto" w:fill="auto"/>
                </w:tcPr>
                <w:p w:rsidR="00ED360D" w:rsidRDefault="0035030D">
                  <w:pPr>
                    <w:jc w:val="center"/>
                    <w:rPr>
                      <w:rFonts w:ascii="Cambria" w:eastAsia="Cambria" w:hAnsi="Cambria" w:cs="Cambria"/>
                      <w:sz w:val="22"/>
                      <w:szCs w:val="22"/>
                    </w:rPr>
                  </w:pPr>
                  <w:r>
                    <w:rPr>
                      <w:rFonts w:ascii="Cambria" w:eastAsia="Cambria" w:hAnsi="Cambria" w:cs="Cambria"/>
                      <w:sz w:val="22"/>
                      <w:szCs w:val="22"/>
                    </w:rPr>
                    <w:t>Temel</w:t>
                  </w:r>
                </w:p>
              </w:tc>
              <w:tc>
                <w:tcPr>
                  <w:tcW w:w="874" w:type="dxa"/>
                  <w:shd w:val="clear" w:color="auto" w:fill="auto"/>
                </w:tcPr>
                <w:p w:rsidR="00ED360D" w:rsidRDefault="0035030D">
                  <w:pPr>
                    <w:jc w:val="center"/>
                    <w:rPr>
                      <w:rFonts w:ascii="Cambria" w:eastAsia="Cambria" w:hAnsi="Cambria" w:cs="Cambria"/>
                      <w:sz w:val="22"/>
                      <w:szCs w:val="22"/>
                    </w:rPr>
                  </w:pPr>
                  <w:r>
                    <w:rPr>
                      <w:rFonts w:ascii="Cambria" w:eastAsia="Cambria" w:hAnsi="Cambria" w:cs="Cambria"/>
                      <w:sz w:val="22"/>
                      <w:szCs w:val="22"/>
                    </w:rPr>
                    <w:t>Orta</w:t>
                  </w:r>
                </w:p>
              </w:tc>
              <w:tc>
                <w:tcPr>
                  <w:tcW w:w="874" w:type="dxa"/>
                  <w:shd w:val="clear" w:color="auto" w:fill="auto"/>
                </w:tcPr>
                <w:p w:rsidR="00ED360D" w:rsidRDefault="0035030D">
                  <w:pPr>
                    <w:jc w:val="center"/>
                    <w:rPr>
                      <w:rFonts w:ascii="Cambria" w:eastAsia="Cambria" w:hAnsi="Cambria" w:cs="Cambria"/>
                      <w:sz w:val="22"/>
                      <w:szCs w:val="22"/>
                    </w:rPr>
                  </w:pPr>
                  <w:r>
                    <w:rPr>
                      <w:rFonts w:ascii="Cambria" w:eastAsia="Cambria" w:hAnsi="Cambria" w:cs="Cambria"/>
                      <w:sz w:val="22"/>
                      <w:szCs w:val="22"/>
                    </w:rPr>
                    <w:t>İleri</w:t>
                  </w:r>
                </w:p>
              </w:tc>
            </w:tr>
            <w:tr w:rsidR="00ED360D">
              <w:tc>
                <w:tcPr>
                  <w:tcW w:w="2620" w:type="dxa"/>
                </w:tcPr>
                <w:p w:rsidR="00ED360D" w:rsidRDefault="0035030D">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MS Office Uygulamaları (Excel, Word, PowerPoint)</w:t>
                  </w:r>
                </w:p>
              </w:tc>
              <w:tc>
                <w:tcPr>
                  <w:tcW w:w="873" w:type="dxa"/>
                  <w:shd w:val="clear" w:color="auto" w:fill="auto"/>
                </w:tcPr>
                <w:p w:rsidR="00ED360D" w:rsidRDefault="00ED36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ED360D" w:rsidRDefault="00ED36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ED360D" w:rsidRDefault="003503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w:t>
                  </w:r>
                </w:p>
              </w:tc>
            </w:tr>
            <w:tr w:rsidR="00ED360D">
              <w:tc>
                <w:tcPr>
                  <w:tcW w:w="2620" w:type="dxa"/>
                </w:tcPr>
                <w:p w:rsidR="00ED360D" w:rsidRDefault="0035030D">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EBYS </w:t>
                  </w:r>
                </w:p>
              </w:tc>
              <w:tc>
                <w:tcPr>
                  <w:tcW w:w="873" w:type="dxa"/>
                  <w:shd w:val="clear" w:color="auto" w:fill="auto"/>
                </w:tcPr>
                <w:p w:rsidR="00ED360D" w:rsidRDefault="00ED36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ED360D" w:rsidRDefault="00ED36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ED360D" w:rsidRDefault="003503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w:t>
                  </w:r>
                </w:p>
              </w:tc>
            </w:tr>
            <w:tr w:rsidR="00ED360D">
              <w:tc>
                <w:tcPr>
                  <w:tcW w:w="2620" w:type="dxa"/>
                </w:tcPr>
                <w:p w:rsidR="00ED360D" w:rsidRDefault="0035030D">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Öğrenci Bilgi Sistemi</w:t>
                  </w:r>
                </w:p>
                <w:p w:rsidR="00ED360D" w:rsidRDefault="00ED360D">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873" w:type="dxa"/>
                  <w:shd w:val="clear" w:color="auto" w:fill="auto"/>
                </w:tcPr>
                <w:p w:rsidR="00ED360D" w:rsidRDefault="00ED36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ED360D" w:rsidRDefault="00ED36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ED360D" w:rsidRDefault="003503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w:t>
                  </w:r>
                </w:p>
              </w:tc>
            </w:tr>
            <w:tr w:rsidR="00ED360D">
              <w:tc>
                <w:tcPr>
                  <w:tcW w:w="2620" w:type="dxa"/>
                </w:tcPr>
                <w:p w:rsidR="00ED360D" w:rsidRDefault="0035030D">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Belirtiniz:</w:t>
                  </w:r>
                </w:p>
                <w:p w:rsidR="00ED360D" w:rsidRDefault="00ED360D">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873" w:type="dxa"/>
                  <w:shd w:val="clear" w:color="auto" w:fill="auto"/>
                </w:tcPr>
                <w:p w:rsidR="00ED360D" w:rsidRDefault="00ED36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ED360D" w:rsidRDefault="00ED36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ED360D" w:rsidRDefault="00ED360D">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bl>
          <w:p w:rsidR="00ED360D" w:rsidRDefault="00ED360D">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ED360D">
        <w:trPr>
          <w:cantSplit/>
          <w:trHeight w:val="397"/>
        </w:trPr>
        <w:tc>
          <w:tcPr>
            <w:tcW w:w="2694" w:type="dxa"/>
            <w:vMerge/>
          </w:tcPr>
          <w:p w:rsidR="00ED360D" w:rsidRDefault="00ED360D">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restart"/>
            <w:vAlign w:val="center"/>
          </w:tcPr>
          <w:p w:rsidR="00ED360D" w:rsidRDefault="0035030D">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Kullanılması gereken Araç ve Gereçler</w:t>
            </w:r>
          </w:p>
        </w:tc>
        <w:tc>
          <w:tcPr>
            <w:tcW w:w="2772" w:type="dxa"/>
            <w:gridSpan w:val="3"/>
            <w:vMerge w:val="restart"/>
            <w:vAlign w:val="center"/>
          </w:tcPr>
          <w:p w:rsidR="00ED360D" w:rsidRDefault="00ED360D">
            <w:pPr>
              <w:rPr>
                <w:rFonts w:ascii="Cambria" w:eastAsia="Cambria" w:hAnsi="Cambria" w:cs="Cambria"/>
                <w:sz w:val="22"/>
                <w:szCs w:val="22"/>
              </w:rPr>
            </w:pPr>
          </w:p>
          <w:p w:rsidR="00ED360D" w:rsidRDefault="0035030D">
            <w:pPr>
              <w:rPr>
                <w:rFonts w:ascii="Cambria" w:eastAsia="Cambria" w:hAnsi="Cambria" w:cs="Cambria"/>
                <w:sz w:val="22"/>
                <w:szCs w:val="22"/>
              </w:rPr>
            </w:pPr>
            <w:r>
              <w:rPr>
                <w:rFonts w:ascii="Cambria" w:eastAsia="Cambria" w:hAnsi="Cambria" w:cs="Cambria"/>
                <w:sz w:val="22"/>
                <w:szCs w:val="22"/>
              </w:rPr>
              <w:t>Aracın/ ekipmanın adı</w:t>
            </w:r>
          </w:p>
        </w:tc>
        <w:tc>
          <w:tcPr>
            <w:tcW w:w="2713" w:type="dxa"/>
            <w:gridSpan w:val="5"/>
            <w:vAlign w:val="center"/>
          </w:tcPr>
          <w:p w:rsidR="00ED360D" w:rsidRDefault="0035030D">
            <w:pPr>
              <w:rPr>
                <w:rFonts w:ascii="Cambria" w:eastAsia="Cambria" w:hAnsi="Cambria" w:cs="Cambria"/>
                <w:sz w:val="22"/>
                <w:szCs w:val="22"/>
              </w:rPr>
            </w:pPr>
            <w:r>
              <w:rPr>
                <w:rFonts w:ascii="Cambria" w:eastAsia="Cambria" w:hAnsi="Cambria" w:cs="Cambria"/>
                <w:sz w:val="22"/>
                <w:szCs w:val="22"/>
              </w:rPr>
              <w:t>Kullanım Düzeyi</w:t>
            </w:r>
          </w:p>
        </w:tc>
      </w:tr>
      <w:tr w:rsidR="00ED360D">
        <w:trPr>
          <w:cantSplit/>
          <w:trHeight w:val="397"/>
        </w:trPr>
        <w:tc>
          <w:tcPr>
            <w:tcW w:w="2694"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Merge/>
            <w:vAlign w:val="center"/>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900" w:type="dxa"/>
            <w:gridSpan w:val="2"/>
            <w:shd w:val="clear" w:color="auto" w:fill="auto"/>
            <w:vAlign w:val="center"/>
          </w:tcPr>
          <w:p w:rsidR="00ED360D" w:rsidRDefault="0035030D">
            <w:pPr>
              <w:jc w:val="center"/>
              <w:rPr>
                <w:rFonts w:ascii="Cambria" w:eastAsia="Cambria" w:hAnsi="Cambria" w:cs="Cambria"/>
                <w:sz w:val="22"/>
                <w:szCs w:val="22"/>
              </w:rPr>
            </w:pPr>
            <w:r>
              <w:rPr>
                <w:rFonts w:ascii="Cambria" w:eastAsia="Cambria" w:hAnsi="Cambria" w:cs="Cambria"/>
                <w:sz w:val="22"/>
                <w:szCs w:val="22"/>
              </w:rPr>
              <w:t>Temel</w:t>
            </w:r>
          </w:p>
        </w:tc>
        <w:tc>
          <w:tcPr>
            <w:tcW w:w="900" w:type="dxa"/>
            <w:gridSpan w:val="2"/>
            <w:shd w:val="clear" w:color="auto" w:fill="auto"/>
            <w:vAlign w:val="center"/>
          </w:tcPr>
          <w:p w:rsidR="00ED360D" w:rsidRDefault="0035030D">
            <w:pPr>
              <w:jc w:val="center"/>
              <w:rPr>
                <w:rFonts w:ascii="Cambria" w:eastAsia="Cambria" w:hAnsi="Cambria" w:cs="Cambria"/>
                <w:sz w:val="22"/>
                <w:szCs w:val="22"/>
              </w:rPr>
            </w:pPr>
            <w:r>
              <w:rPr>
                <w:rFonts w:ascii="Cambria" w:eastAsia="Cambria" w:hAnsi="Cambria" w:cs="Cambria"/>
                <w:sz w:val="22"/>
                <w:szCs w:val="22"/>
              </w:rPr>
              <w:t>Orta</w:t>
            </w:r>
          </w:p>
        </w:tc>
        <w:tc>
          <w:tcPr>
            <w:tcW w:w="913" w:type="dxa"/>
            <w:shd w:val="clear" w:color="auto" w:fill="auto"/>
            <w:vAlign w:val="center"/>
          </w:tcPr>
          <w:p w:rsidR="00ED360D" w:rsidRDefault="0035030D">
            <w:pPr>
              <w:jc w:val="center"/>
              <w:rPr>
                <w:rFonts w:ascii="Cambria" w:eastAsia="Cambria" w:hAnsi="Cambria" w:cs="Cambria"/>
                <w:sz w:val="22"/>
                <w:szCs w:val="22"/>
              </w:rPr>
            </w:pPr>
            <w:r>
              <w:rPr>
                <w:rFonts w:ascii="Cambria" w:eastAsia="Cambria" w:hAnsi="Cambria" w:cs="Cambria"/>
                <w:sz w:val="22"/>
                <w:szCs w:val="22"/>
              </w:rPr>
              <w:t>İleri</w:t>
            </w:r>
          </w:p>
        </w:tc>
      </w:tr>
      <w:tr w:rsidR="00ED360D">
        <w:trPr>
          <w:cantSplit/>
          <w:trHeight w:val="397"/>
        </w:trPr>
        <w:tc>
          <w:tcPr>
            <w:tcW w:w="2694"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ED360D" w:rsidRDefault="0035030D">
            <w:pPr>
              <w:rPr>
                <w:rFonts w:ascii="Cambria" w:eastAsia="Cambria" w:hAnsi="Cambria" w:cs="Cambria"/>
                <w:sz w:val="22"/>
                <w:szCs w:val="22"/>
              </w:rPr>
            </w:pPr>
            <w:r>
              <w:rPr>
                <w:rFonts w:ascii="Cambria" w:eastAsia="Cambria" w:hAnsi="Cambria" w:cs="Cambria"/>
                <w:sz w:val="22"/>
                <w:szCs w:val="22"/>
              </w:rPr>
              <w:t>Telefon</w:t>
            </w:r>
          </w:p>
        </w:tc>
        <w:tc>
          <w:tcPr>
            <w:tcW w:w="900" w:type="dxa"/>
            <w:gridSpan w:val="2"/>
            <w:shd w:val="clear" w:color="auto" w:fill="auto"/>
            <w:vAlign w:val="center"/>
          </w:tcPr>
          <w:p w:rsidR="00ED360D" w:rsidRDefault="00ED360D">
            <w:pPr>
              <w:jc w:val="center"/>
              <w:rPr>
                <w:rFonts w:ascii="Cambria" w:eastAsia="Cambria" w:hAnsi="Cambria" w:cs="Cambria"/>
                <w:sz w:val="22"/>
                <w:szCs w:val="22"/>
              </w:rPr>
            </w:pPr>
          </w:p>
        </w:tc>
        <w:tc>
          <w:tcPr>
            <w:tcW w:w="900" w:type="dxa"/>
            <w:gridSpan w:val="2"/>
            <w:shd w:val="clear" w:color="auto" w:fill="auto"/>
            <w:vAlign w:val="center"/>
          </w:tcPr>
          <w:p w:rsidR="00ED360D" w:rsidRDefault="00ED360D">
            <w:pPr>
              <w:jc w:val="center"/>
              <w:rPr>
                <w:rFonts w:ascii="Cambria" w:eastAsia="Cambria" w:hAnsi="Cambria" w:cs="Cambria"/>
                <w:sz w:val="22"/>
                <w:szCs w:val="22"/>
              </w:rPr>
            </w:pPr>
          </w:p>
        </w:tc>
        <w:tc>
          <w:tcPr>
            <w:tcW w:w="913" w:type="dxa"/>
            <w:shd w:val="clear" w:color="auto" w:fill="auto"/>
            <w:vAlign w:val="center"/>
          </w:tcPr>
          <w:p w:rsidR="00ED360D" w:rsidRDefault="0035030D">
            <w:pPr>
              <w:jc w:val="center"/>
              <w:rPr>
                <w:rFonts w:ascii="Cambria" w:eastAsia="Cambria" w:hAnsi="Cambria" w:cs="Cambria"/>
                <w:sz w:val="22"/>
                <w:szCs w:val="22"/>
              </w:rPr>
            </w:pPr>
            <w:r>
              <w:rPr>
                <w:rFonts w:ascii="Cambria" w:eastAsia="Cambria" w:hAnsi="Cambria" w:cs="Cambria"/>
                <w:sz w:val="22"/>
                <w:szCs w:val="22"/>
              </w:rPr>
              <w:t>*</w:t>
            </w:r>
          </w:p>
        </w:tc>
      </w:tr>
      <w:tr w:rsidR="00ED360D">
        <w:trPr>
          <w:cantSplit/>
          <w:trHeight w:val="397"/>
        </w:trPr>
        <w:tc>
          <w:tcPr>
            <w:tcW w:w="2694"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ED360D" w:rsidRDefault="0035030D">
            <w:pPr>
              <w:rPr>
                <w:rFonts w:ascii="Cambria" w:eastAsia="Cambria" w:hAnsi="Cambria" w:cs="Cambria"/>
                <w:sz w:val="22"/>
                <w:szCs w:val="22"/>
              </w:rPr>
            </w:pPr>
            <w:r>
              <w:rPr>
                <w:rFonts w:ascii="Cambria" w:eastAsia="Cambria" w:hAnsi="Cambria" w:cs="Cambria"/>
                <w:sz w:val="22"/>
                <w:szCs w:val="22"/>
              </w:rPr>
              <w:t>Bilgisayar</w:t>
            </w:r>
          </w:p>
        </w:tc>
        <w:tc>
          <w:tcPr>
            <w:tcW w:w="900" w:type="dxa"/>
            <w:gridSpan w:val="2"/>
            <w:shd w:val="clear" w:color="auto" w:fill="auto"/>
            <w:vAlign w:val="center"/>
          </w:tcPr>
          <w:p w:rsidR="00ED360D" w:rsidRDefault="00ED360D">
            <w:pPr>
              <w:jc w:val="center"/>
              <w:rPr>
                <w:rFonts w:ascii="Cambria" w:eastAsia="Cambria" w:hAnsi="Cambria" w:cs="Cambria"/>
                <w:sz w:val="22"/>
                <w:szCs w:val="22"/>
              </w:rPr>
            </w:pPr>
          </w:p>
        </w:tc>
        <w:tc>
          <w:tcPr>
            <w:tcW w:w="900" w:type="dxa"/>
            <w:gridSpan w:val="2"/>
            <w:shd w:val="clear" w:color="auto" w:fill="auto"/>
            <w:vAlign w:val="center"/>
          </w:tcPr>
          <w:p w:rsidR="00ED360D" w:rsidRDefault="00ED360D">
            <w:pPr>
              <w:jc w:val="center"/>
              <w:rPr>
                <w:rFonts w:ascii="Cambria" w:eastAsia="Cambria" w:hAnsi="Cambria" w:cs="Cambria"/>
                <w:sz w:val="22"/>
                <w:szCs w:val="22"/>
              </w:rPr>
            </w:pPr>
          </w:p>
        </w:tc>
        <w:tc>
          <w:tcPr>
            <w:tcW w:w="913" w:type="dxa"/>
            <w:shd w:val="clear" w:color="auto" w:fill="auto"/>
            <w:vAlign w:val="center"/>
          </w:tcPr>
          <w:p w:rsidR="00ED360D" w:rsidRDefault="0035030D">
            <w:pPr>
              <w:jc w:val="center"/>
              <w:rPr>
                <w:rFonts w:ascii="Cambria" w:eastAsia="Cambria" w:hAnsi="Cambria" w:cs="Cambria"/>
                <w:sz w:val="22"/>
                <w:szCs w:val="22"/>
              </w:rPr>
            </w:pPr>
            <w:r>
              <w:rPr>
                <w:rFonts w:ascii="Cambria" w:eastAsia="Cambria" w:hAnsi="Cambria" w:cs="Cambria"/>
                <w:sz w:val="22"/>
                <w:szCs w:val="22"/>
              </w:rPr>
              <w:t>*</w:t>
            </w:r>
          </w:p>
        </w:tc>
      </w:tr>
      <w:tr w:rsidR="00ED360D">
        <w:trPr>
          <w:cantSplit/>
          <w:trHeight w:val="397"/>
        </w:trPr>
        <w:tc>
          <w:tcPr>
            <w:tcW w:w="2694"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ED360D" w:rsidRDefault="0035030D">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Yazıcı</w:t>
            </w:r>
          </w:p>
        </w:tc>
        <w:tc>
          <w:tcPr>
            <w:tcW w:w="900" w:type="dxa"/>
            <w:gridSpan w:val="2"/>
            <w:shd w:val="clear" w:color="auto" w:fill="auto"/>
            <w:vAlign w:val="center"/>
          </w:tcPr>
          <w:p w:rsidR="00ED360D" w:rsidRDefault="00ED360D">
            <w:pPr>
              <w:jc w:val="center"/>
              <w:rPr>
                <w:rFonts w:ascii="Cambria" w:eastAsia="Cambria" w:hAnsi="Cambria" w:cs="Cambria"/>
                <w:sz w:val="22"/>
                <w:szCs w:val="22"/>
              </w:rPr>
            </w:pPr>
          </w:p>
        </w:tc>
        <w:tc>
          <w:tcPr>
            <w:tcW w:w="900" w:type="dxa"/>
            <w:gridSpan w:val="2"/>
            <w:shd w:val="clear" w:color="auto" w:fill="auto"/>
            <w:vAlign w:val="center"/>
          </w:tcPr>
          <w:p w:rsidR="00ED360D" w:rsidRDefault="00ED360D">
            <w:pPr>
              <w:jc w:val="center"/>
              <w:rPr>
                <w:rFonts w:ascii="Cambria" w:eastAsia="Cambria" w:hAnsi="Cambria" w:cs="Cambria"/>
                <w:sz w:val="22"/>
                <w:szCs w:val="22"/>
              </w:rPr>
            </w:pPr>
          </w:p>
        </w:tc>
        <w:tc>
          <w:tcPr>
            <w:tcW w:w="913" w:type="dxa"/>
            <w:shd w:val="clear" w:color="auto" w:fill="auto"/>
            <w:vAlign w:val="center"/>
          </w:tcPr>
          <w:p w:rsidR="00ED360D" w:rsidRDefault="0035030D">
            <w:pPr>
              <w:jc w:val="center"/>
              <w:rPr>
                <w:rFonts w:ascii="Cambria" w:eastAsia="Cambria" w:hAnsi="Cambria" w:cs="Cambria"/>
                <w:sz w:val="22"/>
                <w:szCs w:val="22"/>
              </w:rPr>
            </w:pPr>
            <w:r>
              <w:rPr>
                <w:rFonts w:ascii="Cambria" w:eastAsia="Cambria" w:hAnsi="Cambria" w:cs="Cambria"/>
                <w:sz w:val="22"/>
                <w:szCs w:val="22"/>
              </w:rPr>
              <w:t>*</w:t>
            </w:r>
          </w:p>
        </w:tc>
      </w:tr>
      <w:tr w:rsidR="00ED360D">
        <w:trPr>
          <w:cantSplit/>
          <w:trHeight w:val="397"/>
        </w:trPr>
        <w:tc>
          <w:tcPr>
            <w:tcW w:w="2694"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ED360D" w:rsidRDefault="0035030D">
            <w:pPr>
              <w:rPr>
                <w:rFonts w:ascii="Cambria" w:eastAsia="Cambria" w:hAnsi="Cambria" w:cs="Cambria"/>
                <w:sz w:val="22"/>
                <w:szCs w:val="22"/>
              </w:rPr>
            </w:pPr>
            <w:r>
              <w:rPr>
                <w:rFonts w:ascii="Cambria" w:eastAsia="Cambria" w:hAnsi="Cambria" w:cs="Cambria"/>
                <w:sz w:val="22"/>
                <w:szCs w:val="22"/>
              </w:rPr>
              <w:t>Fotokopi makinası</w:t>
            </w:r>
          </w:p>
        </w:tc>
        <w:tc>
          <w:tcPr>
            <w:tcW w:w="900" w:type="dxa"/>
            <w:gridSpan w:val="2"/>
            <w:shd w:val="clear" w:color="auto" w:fill="auto"/>
            <w:vAlign w:val="center"/>
          </w:tcPr>
          <w:p w:rsidR="00ED360D" w:rsidRDefault="00ED360D">
            <w:pPr>
              <w:jc w:val="center"/>
              <w:rPr>
                <w:rFonts w:ascii="Cambria" w:eastAsia="Cambria" w:hAnsi="Cambria" w:cs="Cambria"/>
                <w:sz w:val="22"/>
                <w:szCs w:val="22"/>
              </w:rPr>
            </w:pPr>
          </w:p>
        </w:tc>
        <w:tc>
          <w:tcPr>
            <w:tcW w:w="900" w:type="dxa"/>
            <w:gridSpan w:val="2"/>
            <w:shd w:val="clear" w:color="auto" w:fill="auto"/>
            <w:vAlign w:val="center"/>
          </w:tcPr>
          <w:p w:rsidR="00ED360D" w:rsidRDefault="00ED360D">
            <w:pPr>
              <w:jc w:val="center"/>
              <w:rPr>
                <w:rFonts w:ascii="Cambria" w:eastAsia="Cambria" w:hAnsi="Cambria" w:cs="Cambria"/>
                <w:sz w:val="22"/>
                <w:szCs w:val="22"/>
              </w:rPr>
            </w:pPr>
          </w:p>
        </w:tc>
        <w:tc>
          <w:tcPr>
            <w:tcW w:w="913" w:type="dxa"/>
            <w:shd w:val="clear" w:color="auto" w:fill="auto"/>
            <w:vAlign w:val="center"/>
          </w:tcPr>
          <w:p w:rsidR="00ED360D" w:rsidRDefault="0035030D">
            <w:pPr>
              <w:jc w:val="center"/>
              <w:rPr>
                <w:rFonts w:ascii="Cambria" w:eastAsia="Cambria" w:hAnsi="Cambria" w:cs="Cambria"/>
                <w:sz w:val="22"/>
                <w:szCs w:val="22"/>
              </w:rPr>
            </w:pPr>
            <w:r>
              <w:rPr>
                <w:rFonts w:ascii="Cambria" w:eastAsia="Cambria" w:hAnsi="Cambria" w:cs="Cambria"/>
                <w:sz w:val="22"/>
                <w:szCs w:val="22"/>
              </w:rPr>
              <w:t>*</w:t>
            </w:r>
          </w:p>
        </w:tc>
      </w:tr>
    </w:tbl>
    <w:p w:rsidR="00ED360D" w:rsidRDefault="00ED360D">
      <w:pPr>
        <w:rPr>
          <w:rFonts w:ascii="Cambria" w:eastAsia="Cambria" w:hAnsi="Cambria" w:cs="Cambria"/>
          <w:sz w:val="22"/>
          <w:szCs w:val="22"/>
        </w:rPr>
      </w:pPr>
    </w:p>
    <w:p w:rsidR="00ED360D" w:rsidRDefault="00ED360D">
      <w:pPr>
        <w:rPr>
          <w:rFonts w:ascii="Cambria" w:eastAsia="Cambria" w:hAnsi="Cambria" w:cs="Cambria"/>
          <w:sz w:val="22"/>
          <w:szCs w:val="22"/>
        </w:rPr>
      </w:pPr>
    </w:p>
    <w:tbl>
      <w:tblPr>
        <w:tblStyle w:val="aa"/>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77"/>
        <w:gridCol w:w="3733"/>
        <w:gridCol w:w="993"/>
        <w:gridCol w:w="992"/>
        <w:gridCol w:w="1276"/>
      </w:tblGrid>
      <w:tr w:rsidR="00ED360D">
        <w:trPr>
          <w:trHeight w:val="525"/>
        </w:trPr>
        <w:tc>
          <w:tcPr>
            <w:tcW w:w="10491" w:type="dxa"/>
            <w:gridSpan w:val="6"/>
            <w:tcBorders>
              <w:bottom w:val="single" w:sz="4" w:space="0" w:color="000000"/>
            </w:tcBorders>
            <w:vAlign w:val="center"/>
          </w:tcPr>
          <w:p w:rsidR="00ED360D" w:rsidRDefault="0035030D">
            <w:pPr>
              <w:numPr>
                <w:ilvl w:val="0"/>
                <w:numId w:val="1"/>
              </w:numPr>
              <w:pBdr>
                <w:top w:val="nil"/>
                <w:left w:val="nil"/>
                <w:bottom w:val="nil"/>
                <w:right w:val="nil"/>
                <w:between w:val="nil"/>
              </w:pBdr>
              <w:spacing w:before="120" w:line="360" w:lineRule="auto"/>
              <w:ind w:left="460" w:hanging="460"/>
              <w:rPr>
                <w:rFonts w:ascii="Cambria" w:eastAsia="Cambria" w:hAnsi="Cambria" w:cs="Cambria"/>
                <w:color w:val="000000"/>
                <w:sz w:val="22"/>
                <w:szCs w:val="22"/>
              </w:rPr>
            </w:pPr>
            <w:r>
              <w:rPr>
                <w:rFonts w:ascii="Cambria" w:eastAsia="Cambria" w:hAnsi="Cambria" w:cs="Cambria"/>
                <w:b/>
                <w:color w:val="000000"/>
                <w:sz w:val="22"/>
                <w:szCs w:val="22"/>
              </w:rPr>
              <w:t>B U   G Ö R E V   İ Ç İ N   G E R E K L İ   YE T K İ N L İ K L E R</w:t>
            </w:r>
          </w:p>
        </w:tc>
      </w:tr>
      <w:tr w:rsidR="00ED360D">
        <w:tc>
          <w:tcPr>
            <w:tcW w:w="10491" w:type="dxa"/>
            <w:gridSpan w:val="6"/>
            <w:tcBorders>
              <w:top w:val="single" w:sz="4" w:space="0" w:color="000000"/>
              <w:bottom w:val="nil"/>
            </w:tcBorders>
            <w:vAlign w:val="center"/>
          </w:tcPr>
          <w:p w:rsidR="00ED360D" w:rsidRDefault="0035030D">
            <w:pPr>
              <w:spacing w:before="120"/>
              <w:jc w:val="both"/>
              <w:rPr>
                <w:rFonts w:ascii="Cambria" w:eastAsia="Cambria" w:hAnsi="Cambria" w:cs="Cambria"/>
                <w:b/>
                <w:sz w:val="22"/>
                <w:szCs w:val="22"/>
              </w:rPr>
            </w:pPr>
            <w:r>
              <w:rPr>
                <w:rFonts w:ascii="Cambria" w:eastAsia="Cambria" w:hAnsi="Cambria" w:cs="Cambria"/>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ED360D">
        <w:tc>
          <w:tcPr>
            <w:tcW w:w="3120" w:type="dxa"/>
            <w:tcBorders>
              <w:top w:val="nil"/>
              <w:right w:val="nil"/>
            </w:tcBorders>
            <w:vAlign w:val="center"/>
          </w:tcPr>
          <w:p w:rsidR="00ED360D" w:rsidRDefault="0035030D">
            <w:pPr>
              <w:spacing w:before="120"/>
              <w:rPr>
                <w:rFonts w:ascii="Cambria" w:eastAsia="Cambria" w:hAnsi="Cambria" w:cs="Cambria"/>
                <w:b/>
                <w:sz w:val="22"/>
                <w:szCs w:val="22"/>
              </w:rPr>
            </w:pPr>
            <w:r>
              <w:rPr>
                <w:rFonts w:ascii="Cambria" w:eastAsia="Cambria" w:hAnsi="Cambria" w:cs="Cambria"/>
                <w:b/>
                <w:sz w:val="22"/>
                <w:szCs w:val="22"/>
              </w:rPr>
              <w:t>Süreç</w:t>
            </w:r>
          </w:p>
        </w:tc>
        <w:tc>
          <w:tcPr>
            <w:tcW w:w="377" w:type="dxa"/>
            <w:tcBorders>
              <w:top w:val="nil"/>
              <w:left w:val="nil"/>
              <w:right w:val="nil"/>
            </w:tcBorders>
            <w:vAlign w:val="center"/>
          </w:tcPr>
          <w:p w:rsidR="00ED360D" w:rsidRDefault="00ED360D">
            <w:pPr>
              <w:jc w:val="center"/>
              <w:rPr>
                <w:rFonts w:ascii="Cambria" w:eastAsia="Cambria" w:hAnsi="Cambria" w:cs="Cambria"/>
                <w:b/>
                <w:sz w:val="22"/>
                <w:szCs w:val="22"/>
              </w:rPr>
            </w:pPr>
          </w:p>
        </w:tc>
        <w:tc>
          <w:tcPr>
            <w:tcW w:w="6994" w:type="dxa"/>
            <w:gridSpan w:val="4"/>
            <w:tcBorders>
              <w:top w:val="nil"/>
              <w:left w:val="nil"/>
            </w:tcBorders>
            <w:vAlign w:val="center"/>
          </w:tcPr>
          <w:p w:rsidR="00ED360D" w:rsidRDefault="0035030D">
            <w:pPr>
              <w:rPr>
                <w:rFonts w:ascii="Cambria" w:eastAsia="Cambria" w:hAnsi="Cambria" w:cs="Cambria"/>
                <w:b/>
                <w:sz w:val="22"/>
                <w:szCs w:val="22"/>
              </w:rPr>
            </w:pPr>
            <w:r>
              <w:rPr>
                <w:rFonts w:ascii="Cambria" w:eastAsia="Cambria" w:hAnsi="Cambria" w:cs="Cambria"/>
                <w:b/>
                <w:sz w:val="22"/>
                <w:szCs w:val="22"/>
              </w:rPr>
              <w:t>Kritik Davranışlar / Bilgi ve Beceriler</w:t>
            </w:r>
          </w:p>
        </w:tc>
      </w:tr>
      <w:tr w:rsidR="00ED360D">
        <w:tc>
          <w:tcPr>
            <w:tcW w:w="3120"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Öğrenci ile iletişim</w:t>
            </w:r>
          </w:p>
        </w:tc>
        <w:tc>
          <w:tcPr>
            <w:tcW w:w="7371" w:type="dxa"/>
            <w:gridSpan w:val="5"/>
          </w:tcPr>
          <w:p w:rsidR="00ED360D" w:rsidRDefault="0035030D">
            <w:pPr>
              <w:spacing w:before="60" w:after="60"/>
              <w:rPr>
                <w:rFonts w:ascii="Cambria" w:eastAsia="Cambria" w:hAnsi="Cambria" w:cs="Cambria"/>
              </w:rPr>
            </w:pPr>
            <w:r>
              <w:rPr>
                <w:rFonts w:ascii="Cambria" w:eastAsia="Cambria" w:hAnsi="Cambria" w:cs="Cambria"/>
              </w:rPr>
              <w:t>Sözlü ve yazılı iletişim yeteneği yüksek, etkili bir şekilde iletişim kurarak öğrenci taleplerini bilgi ve belge ihtiyacını karşılamak.</w:t>
            </w:r>
          </w:p>
        </w:tc>
      </w:tr>
      <w:tr w:rsidR="00ED360D">
        <w:tc>
          <w:tcPr>
            <w:tcW w:w="3120"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Akademik ve İdari Personel ile iletişim</w:t>
            </w:r>
          </w:p>
        </w:tc>
        <w:tc>
          <w:tcPr>
            <w:tcW w:w="7371" w:type="dxa"/>
            <w:gridSpan w:val="5"/>
          </w:tcPr>
          <w:p w:rsidR="00ED360D" w:rsidRDefault="0035030D">
            <w:pPr>
              <w:spacing w:before="60" w:after="60"/>
              <w:rPr>
                <w:rFonts w:ascii="Cambria" w:eastAsia="Cambria" w:hAnsi="Cambria" w:cs="Cambria"/>
              </w:rPr>
            </w:pPr>
            <w:r>
              <w:rPr>
                <w:rFonts w:ascii="Cambria" w:eastAsia="Cambria" w:hAnsi="Cambria" w:cs="Cambria"/>
              </w:rPr>
              <w:t>*Sözlü ve yazılı iletişim yeteneği yüksek, etkili bir şekilde iletişim kurarak akademik ve diğer idari personelin taleplerini bilgi ve belge ihtiyacını karşılamak.</w:t>
            </w:r>
          </w:p>
          <w:p w:rsidR="00ED360D" w:rsidRDefault="0035030D">
            <w:pPr>
              <w:spacing w:before="60" w:after="60"/>
              <w:rPr>
                <w:rFonts w:ascii="Cambria" w:eastAsia="Cambria" w:hAnsi="Cambria" w:cs="Cambria"/>
              </w:rPr>
            </w:pPr>
            <w:r>
              <w:rPr>
                <w:rFonts w:ascii="Cambria" w:eastAsia="Cambria" w:hAnsi="Cambria" w:cs="Cambria"/>
              </w:rPr>
              <w:t>*Pek çok farklı birim yöneticisiyle eş zamanlı ve koordineli çalışabilmek.</w:t>
            </w:r>
          </w:p>
        </w:tc>
      </w:tr>
      <w:tr w:rsidR="00ED360D">
        <w:tc>
          <w:tcPr>
            <w:tcW w:w="3120"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Senato/Üniversite Yönetim Kurul/Fakülte Kararları vb. Karar Süreçleri</w:t>
            </w:r>
          </w:p>
        </w:tc>
        <w:tc>
          <w:tcPr>
            <w:tcW w:w="7371" w:type="dxa"/>
            <w:gridSpan w:val="5"/>
          </w:tcPr>
          <w:p w:rsidR="00ED360D" w:rsidRDefault="0035030D">
            <w:pPr>
              <w:spacing w:before="60" w:after="60"/>
              <w:rPr>
                <w:rFonts w:ascii="Cambria" w:eastAsia="Cambria" w:hAnsi="Cambria" w:cs="Cambria"/>
              </w:rPr>
            </w:pPr>
            <w:r>
              <w:rPr>
                <w:rFonts w:ascii="Cambria" w:eastAsia="Cambria" w:hAnsi="Cambria" w:cs="Cambria"/>
              </w:rPr>
              <w:t>Öğrencileri doğrudan etkileyecek bu kararların özenle hazırlanması, kontrolü ve takip etme becerisi</w:t>
            </w:r>
          </w:p>
        </w:tc>
      </w:tr>
      <w:tr w:rsidR="00ED360D">
        <w:tc>
          <w:tcPr>
            <w:tcW w:w="3120"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Otomasyon ve MS Office Uygulamaları (Excel, Word, PowerPoint)</w:t>
            </w:r>
          </w:p>
        </w:tc>
        <w:tc>
          <w:tcPr>
            <w:tcW w:w="7371" w:type="dxa"/>
            <w:gridSpan w:val="5"/>
          </w:tcPr>
          <w:p w:rsidR="00ED360D" w:rsidRDefault="0035030D">
            <w:pPr>
              <w:spacing w:before="60" w:after="60"/>
              <w:rPr>
                <w:rFonts w:ascii="Cambria" w:eastAsia="Cambria" w:hAnsi="Cambria" w:cs="Cambria"/>
              </w:rPr>
            </w:pPr>
            <w:r>
              <w:rPr>
                <w:rFonts w:ascii="Cambria" w:eastAsia="Cambria" w:hAnsi="Cambria" w:cs="Cambria"/>
              </w:rPr>
              <w:t xml:space="preserve">Teknolojik gelişmelere açık olmak, </w:t>
            </w:r>
          </w:p>
          <w:p w:rsidR="00ED360D" w:rsidRDefault="0035030D">
            <w:pPr>
              <w:spacing w:before="60" w:after="60"/>
              <w:rPr>
                <w:rFonts w:ascii="Cambria" w:eastAsia="Cambria" w:hAnsi="Cambria" w:cs="Cambria"/>
              </w:rPr>
            </w:pPr>
            <w:r>
              <w:rPr>
                <w:rFonts w:ascii="Cambria" w:eastAsia="Cambria" w:hAnsi="Cambria" w:cs="Cambria"/>
              </w:rPr>
              <w:t xml:space="preserve">Doğru ve etkin kullanım, </w:t>
            </w:r>
          </w:p>
          <w:p w:rsidR="00ED360D" w:rsidRDefault="0035030D">
            <w:pPr>
              <w:spacing w:before="60" w:after="60"/>
              <w:rPr>
                <w:rFonts w:ascii="Cambria" w:eastAsia="Cambria" w:hAnsi="Cambria" w:cs="Cambria"/>
              </w:rPr>
            </w:pPr>
            <w:r>
              <w:rPr>
                <w:rFonts w:ascii="Cambria" w:eastAsia="Cambria" w:hAnsi="Cambria" w:cs="Cambria"/>
              </w:rPr>
              <w:t>Analitik Düşünme</w:t>
            </w:r>
          </w:p>
        </w:tc>
      </w:tr>
      <w:tr w:rsidR="00ED360D">
        <w:tc>
          <w:tcPr>
            <w:tcW w:w="3120"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Eğitim-Öğretim Faaliyetleri</w:t>
            </w:r>
          </w:p>
        </w:tc>
        <w:tc>
          <w:tcPr>
            <w:tcW w:w="7371" w:type="dxa"/>
            <w:gridSpan w:val="5"/>
          </w:tcPr>
          <w:p w:rsidR="00ED360D" w:rsidRDefault="0035030D">
            <w:pPr>
              <w:spacing w:before="60" w:after="60"/>
              <w:rPr>
                <w:rFonts w:ascii="Cambria" w:eastAsia="Cambria" w:hAnsi="Cambria" w:cs="Cambria"/>
              </w:rPr>
            </w:pPr>
            <w:r>
              <w:rPr>
                <w:rFonts w:ascii="Cambria" w:eastAsia="Cambria" w:hAnsi="Cambria" w:cs="Cambria"/>
              </w:rPr>
              <w:t xml:space="preserve">Ekip Çalışmasına Yatkınlık, Uyumlu Çalışma, </w:t>
            </w:r>
          </w:p>
          <w:p w:rsidR="00ED360D" w:rsidRDefault="0035030D">
            <w:pPr>
              <w:spacing w:before="60" w:after="60"/>
              <w:rPr>
                <w:rFonts w:ascii="Cambria" w:eastAsia="Cambria" w:hAnsi="Cambria" w:cs="Cambria"/>
              </w:rPr>
            </w:pPr>
            <w:r>
              <w:rPr>
                <w:rFonts w:ascii="Cambria" w:eastAsia="Cambria" w:hAnsi="Cambria" w:cs="Cambria"/>
              </w:rPr>
              <w:t xml:space="preserve">Planlama ve </w:t>
            </w:r>
            <w:proofErr w:type="spellStart"/>
            <w:r>
              <w:rPr>
                <w:rFonts w:ascii="Cambria" w:eastAsia="Cambria" w:hAnsi="Cambria" w:cs="Cambria"/>
              </w:rPr>
              <w:t>Önceliklendirme</w:t>
            </w:r>
            <w:proofErr w:type="spellEnd"/>
            <w:r>
              <w:rPr>
                <w:rFonts w:ascii="Cambria" w:eastAsia="Cambria" w:hAnsi="Cambria" w:cs="Cambria"/>
              </w:rPr>
              <w:t xml:space="preserve"> Becerisi</w:t>
            </w:r>
          </w:p>
          <w:p w:rsidR="00ED360D" w:rsidRDefault="0035030D">
            <w:pPr>
              <w:spacing w:before="60" w:after="60"/>
              <w:rPr>
                <w:rFonts w:ascii="Cambria" w:eastAsia="Cambria" w:hAnsi="Cambria" w:cs="Cambria"/>
              </w:rPr>
            </w:pPr>
            <w:r>
              <w:rPr>
                <w:rFonts w:ascii="Cambria" w:eastAsia="Cambria" w:hAnsi="Cambria" w:cs="Cambria"/>
              </w:rPr>
              <w:t>Zaman yönetimi</w:t>
            </w:r>
          </w:p>
          <w:p w:rsidR="00ED360D" w:rsidRDefault="0035030D">
            <w:pPr>
              <w:spacing w:before="60" w:after="60"/>
              <w:rPr>
                <w:rFonts w:ascii="Cambria" w:eastAsia="Cambria" w:hAnsi="Cambria" w:cs="Cambria"/>
              </w:rPr>
            </w:pPr>
            <w:r>
              <w:rPr>
                <w:rFonts w:ascii="Cambria" w:eastAsia="Cambria" w:hAnsi="Cambria" w:cs="Cambria"/>
              </w:rPr>
              <w:t>Sorumluluk Bilinci</w:t>
            </w:r>
          </w:p>
          <w:p w:rsidR="00ED360D" w:rsidRDefault="0035030D">
            <w:pPr>
              <w:spacing w:before="60" w:after="60"/>
              <w:rPr>
                <w:rFonts w:ascii="Cambria" w:eastAsia="Cambria" w:hAnsi="Cambria" w:cs="Cambria"/>
              </w:rPr>
            </w:pPr>
            <w:r>
              <w:rPr>
                <w:rFonts w:ascii="Cambria" w:eastAsia="Cambria" w:hAnsi="Cambria" w:cs="Cambria"/>
              </w:rPr>
              <w:t>İş Ahlakı ve Güvenilirlik</w:t>
            </w:r>
          </w:p>
        </w:tc>
      </w:tr>
      <w:tr w:rsidR="00ED360D">
        <w:tc>
          <w:tcPr>
            <w:tcW w:w="3120"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Yasal Zorunluluklar</w:t>
            </w:r>
          </w:p>
        </w:tc>
        <w:tc>
          <w:tcPr>
            <w:tcW w:w="7371" w:type="dxa"/>
            <w:gridSpan w:val="5"/>
          </w:tcPr>
          <w:p w:rsidR="00ED360D" w:rsidRDefault="0035030D">
            <w:pPr>
              <w:spacing w:before="60" w:after="60"/>
              <w:rPr>
                <w:rFonts w:ascii="Cambria" w:eastAsia="Cambria" w:hAnsi="Cambria" w:cs="Cambria"/>
              </w:rPr>
            </w:pPr>
            <w:r>
              <w:rPr>
                <w:rFonts w:ascii="Cambria" w:eastAsia="Cambria" w:hAnsi="Cambria" w:cs="Cambria"/>
              </w:rPr>
              <w:t xml:space="preserve">Yükseköğretim Kanunu kapsamında Üniversitemizin Yönetmelik ve Yönergelerine göre işlem tahsis etmek </w:t>
            </w:r>
          </w:p>
          <w:p w:rsidR="00ED360D" w:rsidRDefault="0035030D">
            <w:pPr>
              <w:spacing w:before="60" w:after="60"/>
              <w:rPr>
                <w:rFonts w:ascii="Cambria" w:eastAsia="Cambria" w:hAnsi="Cambria" w:cs="Cambria"/>
              </w:rPr>
            </w:pPr>
            <w:r>
              <w:rPr>
                <w:rFonts w:ascii="Cambria" w:eastAsia="Cambria" w:hAnsi="Cambria" w:cs="Cambria"/>
              </w:rPr>
              <w:lastRenderedPageBreak/>
              <w:t xml:space="preserve">Kurallara ve Düzenlemelere Uyum, </w:t>
            </w:r>
          </w:p>
        </w:tc>
      </w:tr>
      <w:tr w:rsidR="00ED360D">
        <w:tc>
          <w:tcPr>
            <w:tcW w:w="3120" w:type="dxa"/>
            <w:vMerge w:val="restart"/>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lastRenderedPageBreak/>
              <w:t>İşin Gerektirdiği Bilgiler ve Düzeyi</w:t>
            </w:r>
          </w:p>
        </w:tc>
        <w:tc>
          <w:tcPr>
            <w:tcW w:w="4110" w:type="dxa"/>
            <w:gridSpan w:val="2"/>
            <w:vMerge w:val="restart"/>
            <w:vAlign w:val="center"/>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Bilgi Tipi</w:t>
            </w:r>
          </w:p>
        </w:tc>
        <w:tc>
          <w:tcPr>
            <w:tcW w:w="3261" w:type="dxa"/>
            <w:gridSpan w:val="3"/>
            <w:vAlign w:val="center"/>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Düzeyi</w:t>
            </w:r>
          </w:p>
        </w:tc>
      </w:tr>
      <w:tr w:rsidR="00ED360D">
        <w:tc>
          <w:tcPr>
            <w:tcW w:w="3120"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Merge/>
            <w:vAlign w:val="center"/>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993" w:type="dxa"/>
            <w:shd w:val="clear" w:color="auto" w:fill="auto"/>
            <w:vAlign w:val="center"/>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İleri</w:t>
            </w:r>
          </w:p>
        </w:tc>
        <w:tc>
          <w:tcPr>
            <w:tcW w:w="992" w:type="dxa"/>
            <w:shd w:val="clear" w:color="auto" w:fill="auto"/>
            <w:vAlign w:val="center"/>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Orta</w:t>
            </w:r>
          </w:p>
        </w:tc>
        <w:tc>
          <w:tcPr>
            <w:tcW w:w="1276" w:type="dxa"/>
            <w:shd w:val="clear" w:color="auto" w:fill="auto"/>
            <w:vAlign w:val="center"/>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Temel</w:t>
            </w:r>
          </w:p>
        </w:tc>
      </w:tr>
      <w:tr w:rsidR="00ED360D">
        <w:tc>
          <w:tcPr>
            <w:tcW w:w="3120"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Align w:val="center"/>
          </w:tcPr>
          <w:p w:rsidR="00ED360D" w:rsidRDefault="0035030D">
            <w:pPr>
              <w:pBdr>
                <w:top w:val="nil"/>
                <w:left w:val="nil"/>
                <w:bottom w:val="nil"/>
                <w:right w:val="nil"/>
                <w:between w:val="nil"/>
              </w:pBdr>
              <w:tabs>
                <w:tab w:val="center" w:pos="4536"/>
                <w:tab w:val="right" w:pos="9072"/>
              </w:tabs>
              <w:spacing w:before="60" w:after="60"/>
              <w:rPr>
                <w:rFonts w:ascii="Cambria" w:eastAsia="Cambria" w:hAnsi="Cambria" w:cs="Cambria"/>
                <w:color w:val="000000"/>
                <w:sz w:val="22"/>
                <w:szCs w:val="22"/>
              </w:rPr>
            </w:pPr>
            <w:r>
              <w:rPr>
                <w:rFonts w:ascii="Cambria" w:eastAsia="Cambria" w:hAnsi="Cambria" w:cs="Cambria"/>
                <w:color w:val="000000"/>
                <w:sz w:val="22"/>
                <w:szCs w:val="22"/>
              </w:rPr>
              <w:t>Mevzuat</w:t>
            </w:r>
          </w:p>
        </w:tc>
        <w:tc>
          <w:tcPr>
            <w:tcW w:w="993" w:type="dxa"/>
            <w:shd w:val="clear" w:color="auto" w:fill="auto"/>
          </w:tcPr>
          <w:p w:rsidR="00ED360D" w:rsidRDefault="00177920">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ED360D" w:rsidRDefault="00ED360D">
            <w:pPr>
              <w:spacing w:before="60" w:after="60"/>
              <w:jc w:val="center"/>
              <w:rPr>
                <w:rFonts w:ascii="Cambria" w:eastAsia="Cambria" w:hAnsi="Cambria" w:cs="Cambria"/>
                <w:sz w:val="22"/>
                <w:szCs w:val="22"/>
              </w:rPr>
            </w:pPr>
          </w:p>
        </w:tc>
        <w:tc>
          <w:tcPr>
            <w:tcW w:w="1276" w:type="dxa"/>
            <w:shd w:val="clear" w:color="auto" w:fill="auto"/>
          </w:tcPr>
          <w:p w:rsidR="00ED360D" w:rsidRDefault="00ED360D">
            <w:pPr>
              <w:spacing w:before="60" w:after="60"/>
              <w:jc w:val="center"/>
              <w:rPr>
                <w:rFonts w:ascii="Cambria" w:eastAsia="Cambria" w:hAnsi="Cambria" w:cs="Cambria"/>
                <w:sz w:val="22"/>
                <w:szCs w:val="22"/>
              </w:rPr>
            </w:pPr>
          </w:p>
        </w:tc>
      </w:tr>
      <w:tr w:rsidR="00ED360D">
        <w:tc>
          <w:tcPr>
            <w:tcW w:w="3120"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Align w:val="center"/>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Otomasyon/Bilgi Sistemleri</w:t>
            </w:r>
          </w:p>
        </w:tc>
        <w:tc>
          <w:tcPr>
            <w:tcW w:w="993" w:type="dxa"/>
            <w:shd w:val="clear" w:color="auto" w:fill="auto"/>
          </w:tcPr>
          <w:p w:rsidR="00ED360D" w:rsidRDefault="00ED360D">
            <w:pPr>
              <w:spacing w:before="60" w:after="60"/>
              <w:jc w:val="center"/>
              <w:rPr>
                <w:rFonts w:ascii="Cambria" w:eastAsia="Cambria" w:hAnsi="Cambria" w:cs="Cambria"/>
                <w:sz w:val="22"/>
                <w:szCs w:val="22"/>
              </w:rPr>
            </w:pPr>
          </w:p>
        </w:tc>
        <w:tc>
          <w:tcPr>
            <w:tcW w:w="992" w:type="dxa"/>
            <w:shd w:val="clear" w:color="auto" w:fill="auto"/>
          </w:tcPr>
          <w:p w:rsidR="00ED360D" w:rsidRDefault="00177920">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1276" w:type="dxa"/>
            <w:shd w:val="clear" w:color="auto" w:fill="auto"/>
          </w:tcPr>
          <w:p w:rsidR="00ED360D" w:rsidRDefault="00ED360D">
            <w:pPr>
              <w:spacing w:before="60" w:after="60"/>
              <w:jc w:val="center"/>
              <w:rPr>
                <w:rFonts w:ascii="Cambria" w:eastAsia="Cambria" w:hAnsi="Cambria" w:cs="Cambria"/>
                <w:sz w:val="22"/>
                <w:szCs w:val="22"/>
              </w:rPr>
            </w:pPr>
          </w:p>
        </w:tc>
      </w:tr>
      <w:tr w:rsidR="00ED360D">
        <w:tc>
          <w:tcPr>
            <w:tcW w:w="3120"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Align w:val="center"/>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Arşiv ve Raporlama</w:t>
            </w:r>
          </w:p>
        </w:tc>
        <w:tc>
          <w:tcPr>
            <w:tcW w:w="993" w:type="dxa"/>
            <w:shd w:val="clear" w:color="auto" w:fill="auto"/>
          </w:tcPr>
          <w:p w:rsidR="00ED360D" w:rsidRDefault="00ED360D">
            <w:pPr>
              <w:spacing w:before="60" w:after="60"/>
              <w:jc w:val="center"/>
              <w:rPr>
                <w:rFonts w:ascii="Cambria" w:eastAsia="Cambria" w:hAnsi="Cambria" w:cs="Cambria"/>
                <w:sz w:val="22"/>
                <w:szCs w:val="22"/>
              </w:rPr>
            </w:pPr>
          </w:p>
        </w:tc>
        <w:tc>
          <w:tcPr>
            <w:tcW w:w="992" w:type="dxa"/>
            <w:shd w:val="clear" w:color="auto" w:fill="auto"/>
          </w:tcPr>
          <w:p w:rsidR="00ED360D" w:rsidRDefault="00177920">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1276" w:type="dxa"/>
            <w:shd w:val="clear" w:color="auto" w:fill="auto"/>
          </w:tcPr>
          <w:p w:rsidR="00ED360D" w:rsidRDefault="00ED360D">
            <w:pPr>
              <w:spacing w:before="60" w:after="60"/>
              <w:jc w:val="center"/>
              <w:rPr>
                <w:rFonts w:ascii="Cambria" w:eastAsia="Cambria" w:hAnsi="Cambria" w:cs="Cambria"/>
                <w:sz w:val="22"/>
                <w:szCs w:val="22"/>
              </w:rPr>
            </w:pPr>
          </w:p>
        </w:tc>
      </w:tr>
      <w:tr w:rsidR="00ED360D">
        <w:tc>
          <w:tcPr>
            <w:tcW w:w="3120"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Align w:val="center"/>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Resmi Yazışmalarla İlgili Uygulanacak Usul ve Esaslar</w:t>
            </w:r>
          </w:p>
        </w:tc>
        <w:tc>
          <w:tcPr>
            <w:tcW w:w="993" w:type="dxa"/>
            <w:shd w:val="clear" w:color="auto" w:fill="auto"/>
          </w:tcPr>
          <w:p w:rsidR="00ED360D" w:rsidRDefault="00177920">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ED360D" w:rsidRDefault="00ED360D">
            <w:pPr>
              <w:spacing w:before="60" w:after="60"/>
              <w:jc w:val="center"/>
              <w:rPr>
                <w:rFonts w:ascii="Cambria" w:eastAsia="Cambria" w:hAnsi="Cambria" w:cs="Cambria"/>
                <w:sz w:val="22"/>
                <w:szCs w:val="22"/>
              </w:rPr>
            </w:pPr>
          </w:p>
        </w:tc>
        <w:tc>
          <w:tcPr>
            <w:tcW w:w="1276" w:type="dxa"/>
            <w:shd w:val="clear" w:color="auto" w:fill="auto"/>
          </w:tcPr>
          <w:p w:rsidR="00ED360D" w:rsidRDefault="00ED360D">
            <w:pPr>
              <w:spacing w:before="60" w:after="60"/>
              <w:jc w:val="center"/>
              <w:rPr>
                <w:rFonts w:ascii="Cambria" w:eastAsia="Cambria" w:hAnsi="Cambria" w:cs="Cambria"/>
                <w:sz w:val="22"/>
                <w:szCs w:val="22"/>
              </w:rPr>
            </w:pPr>
          </w:p>
        </w:tc>
      </w:tr>
      <w:tr w:rsidR="00ED360D">
        <w:tc>
          <w:tcPr>
            <w:tcW w:w="3120"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İnsan Yönetimi ve İlişkisi</w:t>
            </w:r>
          </w:p>
        </w:tc>
        <w:tc>
          <w:tcPr>
            <w:tcW w:w="993" w:type="dxa"/>
            <w:shd w:val="clear" w:color="auto" w:fill="auto"/>
          </w:tcPr>
          <w:p w:rsidR="00ED360D" w:rsidRDefault="00177920">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ED360D" w:rsidRDefault="00ED360D">
            <w:pPr>
              <w:spacing w:before="60" w:after="60"/>
              <w:jc w:val="center"/>
              <w:rPr>
                <w:rFonts w:ascii="Cambria" w:eastAsia="Cambria" w:hAnsi="Cambria" w:cs="Cambria"/>
                <w:sz w:val="22"/>
                <w:szCs w:val="22"/>
              </w:rPr>
            </w:pPr>
          </w:p>
        </w:tc>
        <w:tc>
          <w:tcPr>
            <w:tcW w:w="1276" w:type="dxa"/>
            <w:shd w:val="clear" w:color="auto" w:fill="auto"/>
          </w:tcPr>
          <w:p w:rsidR="00ED360D" w:rsidRDefault="00ED360D">
            <w:pPr>
              <w:spacing w:before="60" w:after="60"/>
              <w:jc w:val="center"/>
              <w:rPr>
                <w:rFonts w:ascii="Cambria" w:eastAsia="Cambria" w:hAnsi="Cambria" w:cs="Cambria"/>
                <w:sz w:val="22"/>
                <w:szCs w:val="22"/>
              </w:rPr>
            </w:pPr>
          </w:p>
        </w:tc>
      </w:tr>
      <w:tr w:rsidR="00ED360D">
        <w:tc>
          <w:tcPr>
            <w:tcW w:w="3120"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Yönetim Süreçleri</w:t>
            </w:r>
          </w:p>
        </w:tc>
        <w:tc>
          <w:tcPr>
            <w:tcW w:w="993" w:type="dxa"/>
            <w:shd w:val="clear" w:color="auto" w:fill="auto"/>
          </w:tcPr>
          <w:p w:rsidR="00ED360D" w:rsidRDefault="00177920">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ED360D" w:rsidRDefault="00ED360D">
            <w:pPr>
              <w:spacing w:before="60" w:after="60"/>
              <w:jc w:val="center"/>
              <w:rPr>
                <w:rFonts w:ascii="Cambria" w:eastAsia="Cambria" w:hAnsi="Cambria" w:cs="Cambria"/>
                <w:sz w:val="22"/>
                <w:szCs w:val="22"/>
              </w:rPr>
            </w:pPr>
          </w:p>
        </w:tc>
        <w:tc>
          <w:tcPr>
            <w:tcW w:w="1276" w:type="dxa"/>
            <w:shd w:val="clear" w:color="auto" w:fill="auto"/>
          </w:tcPr>
          <w:p w:rsidR="00ED360D" w:rsidRDefault="00ED360D">
            <w:pPr>
              <w:spacing w:before="60" w:after="60"/>
              <w:jc w:val="center"/>
              <w:rPr>
                <w:rFonts w:ascii="Cambria" w:eastAsia="Cambria" w:hAnsi="Cambria" w:cs="Cambria"/>
                <w:sz w:val="22"/>
                <w:szCs w:val="22"/>
              </w:rPr>
            </w:pPr>
          </w:p>
        </w:tc>
      </w:tr>
      <w:tr w:rsidR="00ED360D">
        <w:tc>
          <w:tcPr>
            <w:tcW w:w="3120" w:type="dxa"/>
            <w:vMerge w:val="restart"/>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İşin Gerektirdiği Beceriler ve Düzeyi</w:t>
            </w:r>
          </w:p>
        </w:tc>
        <w:tc>
          <w:tcPr>
            <w:tcW w:w="4110" w:type="dxa"/>
            <w:gridSpan w:val="2"/>
            <w:vMerge w:val="restart"/>
            <w:vAlign w:val="center"/>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Beceri Tipi</w:t>
            </w:r>
          </w:p>
        </w:tc>
        <w:tc>
          <w:tcPr>
            <w:tcW w:w="3261" w:type="dxa"/>
            <w:gridSpan w:val="3"/>
            <w:vAlign w:val="center"/>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Düzeyi</w:t>
            </w:r>
          </w:p>
        </w:tc>
      </w:tr>
      <w:tr w:rsidR="00ED360D">
        <w:tc>
          <w:tcPr>
            <w:tcW w:w="3120"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Merge/>
            <w:vAlign w:val="center"/>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993" w:type="dxa"/>
            <w:shd w:val="clear" w:color="auto" w:fill="auto"/>
            <w:vAlign w:val="center"/>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İleri</w:t>
            </w:r>
          </w:p>
        </w:tc>
        <w:tc>
          <w:tcPr>
            <w:tcW w:w="992" w:type="dxa"/>
            <w:shd w:val="clear" w:color="auto" w:fill="auto"/>
            <w:vAlign w:val="center"/>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Orta</w:t>
            </w:r>
          </w:p>
        </w:tc>
        <w:tc>
          <w:tcPr>
            <w:tcW w:w="1276" w:type="dxa"/>
            <w:shd w:val="clear" w:color="auto" w:fill="auto"/>
            <w:vAlign w:val="center"/>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Temel</w:t>
            </w:r>
          </w:p>
        </w:tc>
      </w:tr>
      <w:tr w:rsidR="00ED360D">
        <w:tc>
          <w:tcPr>
            <w:tcW w:w="3120"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Yazılı ve Sözlü İletişim</w:t>
            </w:r>
          </w:p>
        </w:tc>
        <w:tc>
          <w:tcPr>
            <w:tcW w:w="993" w:type="dxa"/>
            <w:shd w:val="clear" w:color="auto" w:fill="auto"/>
          </w:tcPr>
          <w:p w:rsidR="00ED360D" w:rsidRDefault="00177920">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ED360D" w:rsidRDefault="00ED360D">
            <w:pPr>
              <w:spacing w:before="60" w:after="60"/>
              <w:jc w:val="center"/>
              <w:rPr>
                <w:rFonts w:ascii="Cambria" w:eastAsia="Cambria" w:hAnsi="Cambria" w:cs="Cambria"/>
                <w:sz w:val="22"/>
                <w:szCs w:val="22"/>
              </w:rPr>
            </w:pPr>
          </w:p>
        </w:tc>
        <w:tc>
          <w:tcPr>
            <w:tcW w:w="1276" w:type="dxa"/>
            <w:shd w:val="clear" w:color="auto" w:fill="auto"/>
          </w:tcPr>
          <w:p w:rsidR="00ED360D" w:rsidRDefault="00ED360D">
            <w:pPr>
              <w:spacing w:before="60" w:after="60"/>
              <w:jc w:val="center"/>
              <w:rPr>
                <w:rFonts w:ascii="Cambria" w:eastAsia="Cambria" w:hAnsi="Cambria" w:cs="Cambria"/>
                <w:sz w:val="22"/>
                <w:szCs w:val="22"/>
              </w:rPr>
            </w:pPr>
          </w:p>
        </w:tc>
      </w:tr>
      <w:tr w:rsidR="00ED360D">
        <w:tc>
          <w:tcPr>
            <w:tcW w:w="3120"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Teknolojik Gelişmelere Açık Olmak</w:t>
            </w:r>
          </w:p>
        </w:tc>
        <w:tc>
          <w:tcPr>
            <w:tcW w:w="993" w:type="dxa"/>
            <w:shd w:val="clear" w:color="auto" w:fill="auto"/>
          </w:tcPr>
          <w:p w:rsidR="00ED360D" w:rsidRDefault="00ED360D">
            <w:pPr>
              <w:spacing w:before="60" w:after="60"/>
              <w:jc w:val="center"/>
              <w:rPr>
                <w:rFonts w:ascii="Cambria" w:eastAsia="Cambria" w:hAnsi="Cambria" w:cs="Cambria"/>
                <w:sz w:val="22"/>
                <w:szCs w:val="22"/>
              </w:rPr>
            </w:pPr>
          </w:p>
        </w:tc>
        <w:tc>
          <w:tcPr>
            <w:tcW w:w="992" w:type="dxa"/>
            <w:shd w:val="clear" w:color="auto" w:fill="auto"/>
          </w:tcPr>
          <w:p w:rsidR="00ED360D" w:rsidRDefault="00177920">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1276" w:type="dxa"/>
            <w:shd w:val="clear" w:color="auto" w:fill="auto"/>
          </w:tcPr>
          <w:p w:rsidR="00ED360D" w:rsidRDefault="00ED360D">
            <w:pPr>
              <w:spacing w:before="60" w:after="60"/>
              <w:jc w:val="center"/>
              <w:rPr>
                <w:rFonts w:ascii="Cambria" w:eastAsia="Cambria" w:hAnsi="Cambria" w:cs="Cambria"/>
                <w:sz w:val="22"/>
                <w:szCs w:val="22"/>
              </w:rPr>
            </w:pPr>
          </w:p>
        </w:tc>
      </w:tr>
      <w:tr w:rsidR="00ED360D">
        <w:tc>
          <w:tcPr>
            <w:tcW w:w="3120"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Analitik Düşünme</w:t>
            </w:r>
          </w:p>
        </w:tc>
        <w:tc>
          <w:tcPr>
            <w:tcW w:w="993" w:type="dxa"/>
            <w:shd w:val="clear" w:color="auto" w:fill="auto"/>
          </w:tcPr>
          <w:p w:rsidR="00ED360D" w:rsidRDefault="00ED360D">
            <w:pPr>
              <w:spacing w:before="60" w:after="60"/>
              <w:jc w:val="center"/>
              <w:rPr>
                <w:rFonts w:ascii="Cambria" w:eastAsia="Cambria" w:hAnsi="Cambria" w:cs="Cambria"/>
                <w:sz w:val="22"/>
                <w:szCs w:val="22"/>
              </w:rPr>
            </w:pPr>
          </w:p>
        </w:tc>
        <w:tc>
          <w:tcPr>
            <w:tcW w:w="992" w:type="dxa"/>
            <w:shd w:val="clear" w:color="auto" w:fill="auto"/>
          </w:tcPr>
          <w:p w:rsidR="00ED360D" w:rsidRDefault="00177920">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1276" w:type="dxa"/>
            <w:shd w:val="clear" w:color="auto" w:fill="auto"/>
          </w:tcPr>
          <w:p w:rsidR="00ED360D" w:rsidRDefault="00ED360D">
            <w:pPr>
              <w:spacing w:before="60" w:after="60"/>
              <w:jc w:val="center"/>
              <w:rPr>
                <w:rFonts w:ascii="Cambria" w:eastAsia="Cambria" w:hAnsi="Cambria" w:cs="Cambria"/>
                <w:sz w:val="22"/>
                <w:szCs w:val="22"/>
              </w:rPr>
            </w:pPr>
          </w:p>
        </w:tc>
      </w:tr>
      <w:tr w:rsidR="00ED360D">
        <w:tc>
          <w:tcPr>
            <w:tcW w:w="3120"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Ekip Çalışmasına Yatkınlık</w:t>
            </w:r>
          </w:p>
        </w:tc>
        <w:tc>
          <w:tcPr>
            <w:tcW w:w="993" w:type="dxa"/>
            <w:shd w:val="clear" w:color="auto" w:fill="auto"/>
          </w:tcPr>
          <w:p w:rsidR="00ED360D" w:rsidRDefault="00177920">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ED360D" w:rsidRDefault="00ED360D">
            <w:pPr>
              <w:spacing w:before="60" w:after="60"/>
              <w:jc w:val="center"/>
              <w:rPr>
                <w:rFonts w:ascii="Cambria" w:eastAsia="Cambria" w:hAnsi="Cambria" w:cs="Cambria"/>
                <w:sz w:val="22"/>
                <w:szCs w:val="22"/>
              </w:rPr>
            </w:pPr>
          </w:p>
        </w:tc>
        <w:tc>
          <w:tcPr>
            <w:tcW w:w="1276" w:type="dxa"/>
            <w:shd w:val="clear" w:color="auto" w:fill="auto"/>
          </w:tcPr>
          <w:p w:rsidR="00ED360D" w:rsidRDefault="00ED360D">
            <w:pPr>
              <w:spacing w:before="60" w:after="60"/>
              <w:jc w:val="center"/>
              <w:rPr>
                <w:rFonts w:ascii="Cambria" w:eastAsia="Cambria" w:hAnsi="Cambria" w:cs="Cambria"/>
                <w:sz w:val="22"/>
                <w:szCs w:val="22"/>
              </w:rPr>
            </w:pPr>
          </w:p>
        </w:tc>
      </w:tr>
      <w:tr w:rsidR="00ED360D">
        <w:tc>
          <w:tcPr>
            <w:tcW w:w="3120"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Sorumluluk Bilinci</w:t>
            </w:r>
          </w:p>
        </w:tc>
        <w:tc>
          <w:tcPr>
            <w:tcW w:w="993" w:type="dxa"/>
            <w:shd w:val="clear" w:color="auto" w:fill="auto"/>
          </w:tcPr>
          <w:p w:rsidR="00ED360D" w:rsidRDefault="00177920">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ED360D" w:rsidRDefault="00ED360D">
            <w:pPr>
              <w:spacing w:before="60" w:after="60"/>
              <w:jc w:val="center"/>
              <w:rPr>
                <w:rFonts w:ascii="Cambria" w:eastAsia="Cambria" w:hAnsi="Cambria" w:cs="Cambria"/>
                <w:sz w:val="22"/>
                <w:szCs w:val="22"/>
              </w:rPr>
            </w:pPr>
          </w:p>
        </w:tc>
        <w:tc>
          <w:tcPr>
            <w:tcW w:w="1276" w:type="dxa"/>
            <w:shd w:val="clear" w:color="auto" w:fill="auto"/>
          </w:tcPr>
          <w:p w:rsidR="00ED360D" w:rsidRDefault="00ED360D">
            <w:pPr>
              <w:spacing w:before="60" w:after="60"/>
              <w:jc w:val="center"/>
              <w:rPr>
                <w:rFonts w:ascii="Cambria" w:eastAsia="Cambria" w:hAnsi="Cambria" w:cs="Cambria"/>
                <w:sz w:val="22"/>
                <w:szCs w:val="22"/>
              </w:rPr>
            </w:pPr>
          </w:p>
        </w:tc>
      </w:tr>
      <w:tr w:rsidR="00ED360D">
        <w:tc>
          <w:tcPr>
            <w:tcW w:w="3120"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Gerektiğinde inisiyatif almak</w:t>
            </w:r>
          </w:p>
        </w:tc>
        <w:tc>
          <w:tcPr>
            <w:tcW w:w="993" w:type="dxa"/>
            <w:shd w:val="clear" w:color="auto" w:fill="auto"/>
          </w:tcPr>
          <w:p w:rsidR="00ED360D" w:rsidRDefault="00ED360D">
            <w:pPr>
              <w:spacing w:before="60" w:after="60"/>
              <w:jc w:val="center"/>
              <w:rPr>
                <w:rFonts w:ascii="Cambria" w:eastAsia="Cambria" w:hAnsi="Cambria" w:cs="Cambria"/>
                <w:sz w:val="22"/>
                <w:szCs w:val="22"/>
              </w:rPr>
            </w:pPr>
          </w:p>
        </w:tc>
        <w:tc>
          <w:tcPr>
            <w:tcW w:w="992" w:type="dxa"/>
            <w:shd w:val="clear" w:color="auto" w:fill="auto"/>
          </w:tcPr>
          <w:p w:rsidR="00ED360D" w:rsidRDefault="00177920">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1276" w:type="dxa"/>
            <w:shd w:val="clear" w:color="auto" w:fill="auto"/>
          </w:tcPr>
          <w:p w:rsidR="00ED360D" w:rsidRDefault="00ED360D">
            <w:pPr>
              <w:spacing w:before="60" w:after="60"/>
              <w:jc w:val="center"/>
              <w:rPr>
                <w:rFonts w:ascii="Cambria" w:eastAsia="Cambria" w:hAnsi="Cambria" w:cs="Cambria"/>
                <w:sz w:val="22"/>
                <w:szCs w:val="22"/>
              </w:rPr>
            </w:pPr>
          </w:p>
        </w:tc>
      </w:tr>
      <w:tr w:rsidR="00ED360D">
        <w:tc>
          <w:tcPr>
            <w:tcW w:w="3120"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Zaman Yönetimi</w:t>
            </w:r>
          </w:p>
        </w:tc>
        <w:tc>
          <w:tcPr>
            <w:tcW w:w="993" w:type="dxa"/>
            <w:shd w:val="clear" w:color="auto" w:fill="auto"/>
          </w:tcPr>
          <w:p w:rsidR="00ED360D" w:rsidRDefault="00177920">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ED360D" w:rsidRDefault="00ED360D">
            <w:pPr>
              <w:spacing w:before="60" w:after="60"/>
              <w:jc w:val="center"/>
              <w:rPr>
                <w:rFonts w:ascii="Cambria" w:eastAsia="Cambria" w:hAnsi="Cambria" w:cs="Cambria"/>
                <w:sz w:val="22"/>
                <w:szCs w:val="22"/>
              </w:rPr>
            </w:pPr>
          </w:p>
        </w:tc>
        <w:tc>
          <w:tcPr>
            <w:tcW w:w="1276" w:type="dxa"/>
            <w:shd w:val="clear" w:color="auto" w:fill="auto"/>
          </w:tcPr>
          <w:p w:rsidR="00ED360D" w:rsidRDefault="00ED360D">
            <w:pPr>
              <w:spacing w:before="60" w:after="60"/>
              <w:jc w:val="center"/>
              <w:rPr>
                <w:rFonts w:ascii="Cambria" w:eastAsia="Cambria" w:hAnsi="Cambria" w:cs="Cambria"/>
                <w:sz w:val="22"/>
                <w:szCs w:val="22"/>
              </w:rPr>
            </w:pPr>
          </w:p>
        </w:tc>
      </w:tr>
      <w:tr w:rsidR="00ED360D">
        <w:tc>
          <w:tcPr>
            <w:tcW w:w="3120"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İş Ahlakı ve Güvenirlik</w:t>
            </w:r>
          </w:p>
        </w:tc>
        <w:tc>
          <w:tcPr>
            <w:tcW w:w="993" w:type="dxa"/>
            <w:shd w:val="clear" w:color="auto" w:fill="auto"/>
          </w:tcPr>
          <w:p w:rsidR="00ED360D" w:rsidRDefault="00177920">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ED360D" w:rsidRDefault="00ED360D">
            <w:pPr>
              <w:spacing w:before="60" w:after="60"/>
              <w:jc w:val="center"/>
              <w:rPr>
                <w:rFonts w:ascii="Cambria" w:eastAsia="Cambria" w:hAnsi="Cambria" w:cs="Cambria"/>
                <w:sz w:val="22"/>
                <w:szCs w:val="22"/>
              </w:rPr>
            </w:pPr>
          </w:p>
        </w:tc>
        <w:tc>
          <w:tcPr>
            <w:tcW w:w="1276" w:type="dxa"/>
            <w:shd w:val="clear" w:color="auto" w:fill="auto"/>
          </w:tcPr>
          <w:p w:rsidR="00ED360D" w:rsidRDefault="00ED360D">
            <w:pPr>
              <w:spacing w:before="60" w:after="60"/>
              <w:jc w:val="center"/>
              <w:rPr>
                <w:rFonts w:ascii="Cambria" w:eastAsia="Cambria" w:hAnsi="Cambria" w:cs="Cambria"/>
                <w:sz w:val="22"/>
                <w:szCs w:val="22"/>
              </w:rPr>
            </w:pPr>
          </w:p>
        </w:tc>
      </w:tr>
      <w:tr w:rsidR="00ED360D">
        <w:tc>
          <w:tcPr>
            <w:tcW w:w="3120"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 xml:space="preserve">Planlama ve </w:t>
            </w:r>
            <w:proofErr w:type="spellStart"/>
            <w:r>
              <w:rPr>
                <w:rFonts w:ascii="Cambria" w:eastAsia="Cambria" w:hAnsi="Cambria" w:cs="Cambria"/>
                <w:sz w:val="22"/>
                <w:szCs w:val="22"/>
              </w:rPr>
              <w:t>Önceliklendirme</w:t>
            </w:r>
            <w:proofErr w:type="spellEnd"/>
          </w:p>
        </w:tc>
        <w:tc>
          <w:tcPr>
            <w:tcW w:w="993" w:type="dxa"/>
            <w:shd w:val="clear" w:color="auto" w:fill="auto"/>
          </w:tcPr>
          <w:p w:rsidR="00ED360D" w:rsidRDefault="00177920">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ED360D" w:rsidRDefault="00ED360D">
            <w:pPr>
              <w:spacing w:before="60" w:after="60"/>
              <w:jc w:val="center"/>
              <w:rPr>
                <w:rFonts w:ascii="Cambria" w:eastAsia="Cambria" w:hAnsi="Cambria" w:cs="Cambria"/>
                <w:sz w:val="22"/>
                <w:szCs w:val="22"/>
              </w:rPr>
            </w:pPr>
          </w:p>
        </w:tc>
        <w:tc>
          <w:tcPr>
            <w:tcW w:w="1276" w:type="dxa"/>
            <w:shd w:val="clear" w:color="auto" w:fill="auto"/>
          </w:tcPr>
          <w:p w:rsidR="00ED360D" w:rsidRDefault="00ED360D">
            <w:pPr>
              <w:spacing w:before="60" w:after="60"/>
              <w:jc w:val="center"/>
              <w:rPr>
                <w:rFonts w:ascii="Cambria" w:eastAsia="Cambria" w:hAnsi="Cambria" w:cs="Cambria"/>
                <w:sz w:val="22"/>
                <w:szCs w:val="22"/>
              </w:rPr>
            </w:pPr>
          </w:p>
        </w:tc>
      </w:tr>
      <w:tr w:rsidR="00ED360D">
        <w:tc>
          <w:tcPr>
            <w:tcW w:w="3120" w:type="dxa"/>
            <w:vMerge/>
          </w:tcPr>
          <w:p w:rsidR="00ED360D" w:rsidRDefault="00ED360D">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 xml:space="preserve">Uyumlu Çalışma </w:t>
            </w:r>
          </w:p>
        </w:tc>
        <w:tc>
          <w:tcPr>
            <w:tcW w:w="993" w:type="dxa"/>
            <w:shd w:val="clear" w:color="auto" w:fill="auto"/>
          </w:tcPr>
          <w:p w:rsidR="00ED360D" w:rsidRDefault="00177920">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rsidR="00ED360D" w:rsidRDefault="00ED360D">
            <w:pPr>
              <w:spacing w:before="60" w:after="60"/>
              <w:jc w:val="center"/>
              <w:rPr>
                <w:rFonts w:ascii="Cambria" w:eastAsia="Cambria" w:hAnsi="Cambria" w:cs="Cambria"/>
                <w:sz w:val="22"/>
                <w:szCs w:val="22"/>
              </w:rPr>
            </w:pPr>
          </w:p>
        </w:tc>
        <w:tc>
          <w:tcPr>
            <w:tcW w:w="1276" w:type="dxa"/>
            <w:shd w:val="clear" w:color="auto" w:fill="auto"/>
          </w:tcPr>
          <w:p w:rsidR="00ED360D" w:rsidRDefault="00ED360D">
            <w:pPr>
              <w:spacing w:before="60" w:after="60"/>
              <w:jc w:val="center"/>
              <w:rPr>
                <w:rFonts w:ascii="Cambria" w:eastAsia="Cambria" w:hAnsi="Cambria" w:cs="Cambria"/>
                <w:sz w:val="22"/>
                <w:szCs w:val="22"/>
              </w:rPr>
            </w:pPr>
          </w:p>
        </w:tc>
      </w:tr>
      <w:tr w:rsidR="00ED360D">
        <w:tc>
          <w:tcPr>
            <w:tcW w:w="3120" w:type="dxa"/>
          </w:tcPr>
          <w:p w:rsidR="00ED360D" w:rsidRDefault="0035030D">
            <w:pPr>
              <w:spacing w:before="60" w:after="60"/>
              <w:rPr>
                <w:rFonts w:ascii="Cambria" w:eastAsia="Cambria" w:hAnsi="Cambria" w:cs="Cambria"/>
                <w:sz w:val="22"/>
                <w:szCs w:val="22"/>
              </w:rPr>
            </w:pPr>
            <w:r>
              <w:rPr>
                <w:rFonts w:ascii="Cambria" w:eastAsia="Cambria" w:hAnsi="Cambria" w:cs="Cambria"/>
                <w:sz w:val="22"/>
                <w:szCs w:val="22"/>
              </w:rPr>
              <w:t>İşin Gerektirdiği Özel Sertifika/Ehliyet Bilgileri</w:t>
            </w:r>
          </w:p>
        </w:tc>
        <w:tc>
          <w:tcPr>
            <w:tcW w:w="7371" w:type="dxa"/>
            <w:gridSpan w:val="5"/>
          </w:tcPr>
          <w:p w:rsidR="00ED360D" w:rsidRDefault="0035030D">
            <w:pPr>
              <w:spacing w:before="60" w:after="60"/>
              <w:jc w:val="center"/>
              <w:rPr>
                <w:rFonts w:ascii="Cambria" w:eastAsia="Cambria" w:hAnsi="Cambria" w:cs="Cambria"/>
                <w:sz w:val="22"/>
                <w:szCs w:val="22"/>
              </w:rPr>
            </w:pPr>
            <w:r>
              <w:rPr>
                <w:rFonts w:ascii="Cambria" w:eastAsia="Cambria" w:hAnsi="Cambria" w:cs="Cambria"/>
                <w:sz w:val="22"/>
                <w:szCs w:val="22"/>
              </w:rPr>
              <w:t>-</w:t>
            </w:r>
          </w:p>
        </w:tc>
      </w:tr>
    </w:tbl>
    <w:p w:rsidR="00ED360D" w:rsidRDefault="0035030D" w:rsidP="00177920">
      <w:pPr>
        <w:spacing w:before="120" w:after="120"/>
        <w:ind w:right="-425"/>
        <w:jc w:val="both"/>
        <w:rPr>
          <w:rFonts w:ascii="Cambria" w:eastAsia="Cambria" w:hAnsi="Cambria" w:cs="Cambria"/>
        </w:rPr>
      </w:pPr>
      <w:proofErr w:type="spellStart"/>
      <w:r>
        <w:rPr>
          <w:rFonts w:ascii="Cambria" w:eastAsia="Cambria" w:hAnsi="Cambria" w:cs="Cambria"/>
        </w:rPr>
        <w:t>Organizasyonel</w:t>
      </w:r>
      <w:proofErr w:type="spellEnd"/>
      <w:r>
        <w:rPr>
          <w:rFonts w:ascii="Cambria" w:eastAsia="Cambria" w:hAnsi="Cambria" w:cs="Cambria"/>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 konusu revizyonlar talep edilmese bile tüm çalışanlar, burada yazmayan yeni görev sahalarından da sorumlu olmaya devam edeceklerdir. </w:t>
      </w:r>
    </w:p>
    <w:tbl>
      <w:tblPr>
        <w:tblStyle w:val="ab"/>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6"/>
        <w:gridCol w:w="3497"/>
        <w:gridCol w:w="3497"/>
      </w:tblGrid>
      <w:tr w:rsidR="00ED360D">
        <w:trPr>
          <w:trHeight w:val="394"/>
        </w:trPr>
        <w:tc>
          <w:tcPr>
            <w:tcW w:w="10490" w:type="dxa"/>
            <w:gridSpan w:val="3"/>
            <w:vAlign w:val="center"/>
          </w:tcPr>
          <w:p w:rsidR="00ED360D" w:rsidRDefault="0035030D">
            <w:pPr>
              <w:numPr>
                <w:ilvl w:val="0"/>
                <w:numId w:val="1"/>
              </w:numPr>
              <w:pBdr>
                <w:top w:val="nil"/>
                <w:left w:val="nil"/>
                <w:bottom w:val="nil"/>
                <w:right w:val="nil"/>
                <w:between w:val="nil"/>
              </w:pBdr>
              <w:spacing w:before="120" w:line="360" w:lineRule="auto"/>
              <w:ind w:left="460" w:hanging="460"/>
              <w:rPr>
                <w:rFonts w:ascii="Cambria" w:eastAsia="Cambria" w:hAnsi="Cambria" w:cs="Cambria"/>
                <w:color w:val="000000"/>
                <w:sz w:val="22"/>
                <w:szCs w:val="22"/>
              </w:rPr>
            </w:pPr>
            <w:r>
              <w:rPr>
                <w:rFonts w:ascii="Cambria" w:eastAsia="Cambria" w:hAnsi="Cambria" w:cs="Cambria"/>
                <w:b/>
                <w:color w:val="000000"/>
                <w:sz w:val="22"/>
                <w:szCs w:val="22"/>
              </w:rPr>
              <w:t xml:space="preserve"> ONAY VE İMZALAR: </w:t>
            </w:r>
          </w:p>
        </w:tc>
      </w:tr>
      <w:tr w:rsidR="00ED360D">
        <w:tc>
          <w:tcPr>
            <w:tcW w:w="3496" w:type="dxa"/>
          </w:tcPr>
          <w:p w:rsidR="00ED360D" w:rsidRDefault="0035030D">
            <w:pPr>
              <w:tabs>
                <w:tab w:val="left" w:pos="567"/>
              </w:tabs>
              <w:spacing w:before="120" w:line="320" w:lineRule="auto"/>
              <w:jc w:val="center"/>
              <w:rPr>
                <w:rFonts w:ascii="Cambria" w:eastAsia="Cambria" w:hAnsi="Cambria" w:cs="Cambria"/>
                <w:b/>
                <w:sz w:val="22"/>
                <w:szCs w:val="22"/>
              </w:rPr>
            </w:pPr>
            <w:r>
              <w:rPr>
                <w:rFonts w:ascii="Cambria" w:eastAsia="Cambria" w:hAnsi="Cambria" w:cs="Cambria"/>
                <w:b/>
                <w:sz w:val="22"/>
                <w:szCs w:val="22"/>
              </w:rPr>
              <w:t xml:space="preserve">Sorumlu Kişi </w:t>
            </w:r>
          </w:p>
        </w:tc>
        <w:tc>
          <w:tcPr>
            <w:tcW w:w="3497" w:type="dxa"/>
          </w:tcPr>
          <w:p w:rsidR="00ED360D" w:rsidRDefault="0035030D">
            <w:pPr>
              <w:tabs>
                <w:tab w:val="left" w:pos="567"/>
              </w:tabs>
              <w:spacing w:before="120" w:line="320" w:lineRule="auto"/>
              <w:jc w:val="center"/>
              <w:rPr>
                <w:rFonts w:ascii="Cambria" w:eastAsia="Cambria" w:hAnsi="Cambria" w:cs="Cambria"/>
                <w:b/>
                <w:sz w:val="22"/>
                <w:szCs w:val="22"/>
              </w:rPr>
            </w:pPr>
            <w:r>
              <w:rPr>
                <w:rFonts w:ascii="Cambria" w:eastAsia="Cambria" w:hAnsi="Cambria" w:cs="Cambria"/>
                <w:b/>
                <w:sz w:val="22"/>
                <w:szCs w:val="22"/>
              </w:rPr>
              <w:t>Bağlı Olduğu Kişi</w:t>
            </w:r>
          </w:p>
        </w:tc>
        <w:tc>
          <w:tcPr>
            <w:tcW w:w="3497" w:type="dxa"/>
          </w:tcPr>
          <w:p w:rsidR="00ED360D" w:rsidRDefault="0035030D">
            <w:pPr>
              <w:tabs>
                <w:tab w:val="left" w:pos="567"/>
              </w:tabs>
              <w:spacing w:before="120" w:line="320" w:lineRule="auto"/>
              <w:jc w:val="center"/>
              <w:rPr>
                <w:rFonts w:ascii="Cambria" w:eastAsia="Cambria" w:hAnsi="Cambria" w:cs="Cambria"/>
                <w:b/>
                <w:sz w:val="22"/>
                <w:szCs w:val="22"/>
              </w:rPr>
            </w:pPr>
            <w:r>
              <w:rPr>
                <w:rFonts w:ascii="Cambria" w:eastAsia="Cambria" w:hAnsi="Cambria" w:cs="Cambria"/>
                <w:b/>
                <w:sz w:val="22"/>
                <w:szCs w:val="22"/>
              </w:rPr>
              <w:t>Onaylayan</w:t>
            </w:r>
          </w:p>
        </w:tc>
      </w:tr>
      <w:tr w:rsidR="00ED360D">
        <w:trPr>
          <w:trHeight w:val="976"/>
        </w:trPr>
        <w:tc>
          <w:tcPr>
            <w:tcW w:w="3496" w:type="dxa"/>
          </w:tcPr>
          <w:p w:rsidR="00ED360D" w:rsidRDefault="0035030D">
            <w:pPr>
              <w:pBdr>
                <w:top w:val="nil"/>
                <w:left w:val="nil"/>
                <w:bottom w:val="nil"/>
                <w:right w:val="nil"/>
                <w:between w:val="nil"/>
              </w:pBdr>
              <w:jc w:val="center"/>
              <w:rPr>
                <w:rFonts w:ascii="Cambria" w:eastAsia="Cambria" w:hAnsi="Cambria" w:cs="Cambria"/>
                <w:b/>
                <w:color w:val="002060"/>
                <w:sz w:val="22"/>
                <w:szCs w:val="22"/>
              </w:rPr>
            </w:pPr>
            <w:r>
              <w:rPr>
                <w:rFonts w:ascii="Cambria" w:eastAsia="Cambria" w:hAnsi="Cambria" w:cs="Cambria"/>
                <w:b/>
                <w:color w:val="002060"/>
                <w:sz w:val="22"/>
                <w:szCs w:val="22"/>
              </w:rPr>
              <w:t xml:space="preserve">… / … / </w:t>
            </w:r>
            <w:proofErr w:type="gramStart"/>
            <w:r>
              <w:rPr>
                <w:rFonts w:ascii="Cambria" w:eastAsia="Cambria" w:hAnsi="Cambria" w:cs="Cambria"/>
                <w:b/>
                <w:color w:val="002060"/>
                <w:sz w:val="22"/>
                <w:szCs w:val="22"/>
              </w:rPr>
              <w:t>20..</w:t>
            </w:r>
            <w:proofErr w:type="gramEnd"/>
          </w:p>
          <w:p w:rsidR="00ED360D" w:rsidRDefault="00ED360D">
            <w:pPr>
              <w:tabs>
                <w:tab w:val="left" w:pos="567"/>
              </w:tabs>
              <w:spacing w:before="120"/>
              <w:jc w:val="center"/>
              <w:rPr>
                <w:rFonts w:ascii="Cambria" w:eastAsia="Cambria" w:hAnsi="Cambria" w:cs="Cambria"/>
                <w:sz w:val="22"/>
                <w:szCs w:val="22"/>
              </w:rPr>
            </w:pPr>
          </w:p>
          <w:p w:rsidR="00ED360D" w:rsidRDefault="0035030D">
            <w:pPr>
              <w:tabs>
                <w:tab w:val="left" w:pos="567"/>
              </w:tabs>
              <w:spacing w:before="120"/>
              <w:jc w:val="center"/>
              <w:rPr>
                <w:rFonts w:ascii="Cambria" w:eastAsia="Cambria" w:hAnsi="Cambria" w:cs="Cambria"/>
                <w:sz w:val="22"/>
                <w:szCs w:val="22"/>
              </w:rPr>
            </w:pPr>
            <w:bookmarkStart w:id="1" w:name="_heading=h.gjdgxs" w:colFirst="0" w:colLast="0"/>
            <w:bookmarkEnd w:id="1"/>
            <w:r>
              <w:rPr>
                <w:rFonts w:ascii="Cambria" w:eastAsia="Cambria" w:hAnsi="Cambria" w:cs="Cambria"/>
                <w:sz w:val="22"/>
                <w:szCs w:val="22"/>
              </w:rPr>
              <w:t>Serdar Yasin TURAN</w:t>
            </w:r>
          </w:p>
        </w:tc>
        <w:tc>
          <w:tcPr>
            <w:tcW w:w="3497" w:type="dxa"/>
          </w:tcPr>
          <w:p w:rsidR="00ED360D" w:rsidRDefault="0035030D">
            <w:pPr>
              <w:tabs>
                <w:tab w:val="left" w:pos="567"/>
              </w:tabs>
              <w:spacing w:before="120"/>
              <w:jc w:val="center"/>
              <w:rPr>
                <w:rFonts w:ascii="Cambria" w:eastAsia="Cambria" w:hAnsi="Cambria" w:cs="Cambria"/>
                <w:sz w:val="22"/>
                <w:szCs w:val="22"/>
              </w:rPr>
            </w:pPr>
            <w:r>
              <w:rPr>
                <w:rFonts w:ascii="Cambria" w:eastAsia="Cambria" w:hAnsi="Cambria" w:cs="Cambria"/>
                <w:b/>
                <w:color w:val="002060"/>
              </w:rPr>
              <w:t>… / … / 2024</w:t>
            </w:r>
          </w:p>
          <w:p w:rsidR="00ED360D" w:rsidRDefault="00ED360D">
            <w:pPr>
              <w:tabs>
                <w:tab w:val="left" w:pos="567"/>
              </w:tabs>
              <w:spacing w:before="120"/>
              <w:jc w:val="center"/>
              <w:rPr>
                <w:rFonts w:ascii="Cambria" w:eastAsia="Cambria" w:hAnsi="Cambria" w:cs="Cambria"/>
                <w:sz w:val="22"/>
                <w:szCs w:val="22"/>
              </w:rPr>
            </w:pPr>
          </w:p>
          <w:p w:rsidR="00ED360D" w:rsidRDefault="0035030D">
            <w:pPr>
              <w:tabs>
                <w:tab w:val="left" w:pos="567"/>
              </w:tabs>
              <w:spacing w:before="120"/>
              <w:jc w:val="center"/>
              <w:rPr>
                <w:rFonts w:ascii="Cambria" w:eastAsia="Cambria" w:hAnsi="Cambria" w:cs="Cambria"/>
                <w:sz w:val="22"/>
                <w:szCs w:val="22"/>
              </w:rPr>
            </w:pPr>
            <w:r>
              <w:rPr>
                <w:rFonts w:ascii="Cambria" w:eastAsia="Cambria" w:hAnsi="Cambria" w:cs="Cambria"/>
                <w:sz w:val="22"/>
                <w:szCs w:val="22"/>
              </w:rPr>
              <w:t>Muhammed Enes YILDIZ</w:t>
            </w:r>
          </w:p>
          <w:p w:rsidR="00ED360D" w:rsidRDefault="00ED360D">
            <w:pPr>
              <w:tabs>
                <w:tab w:val="left" w:pos="567"/>
              </w:tabs>
              <w:spacing w:before="120"/>
              <w:jc w:val="center"/>
              <w:rPr>
                <w:rFonts w:ascii="Cambria" w:eastAsia="Cambria" w:hAnsi="Cambria" w:cs="Cambria"/>
                <w:sz w:val="22"/>
                <w:szCs w:val="22"/>
              </w:rPr>
            </w:pPr>
          </w:p>
        </w:tc>
        <w:tc>
          <w:tcPr>
            <w:tcW w:w="3497" w:type="dxa"/>
          </w:tcPr>
          <w:p w:rsidR="00ED360D" w:rsidRDefault="0035030D">
            <w:pPr>
              <w:tabs>
                <w:tab w:val="left" w:pos="567"/>
              </w:tabs>
              <w:spacing w:before="120"/>
              <w:jc w:val="center"/>
              <w:rPr>
                <w:rFonts w:ascii="Cambria" w:eastAsia="Cambria" w:hAnsi="Cambria" w:cs="Cambria"/>
                <w:sz w:val="22"/>
                <w:szCs w:val="22"/>
              </w:rPr>
            </w:pPr>
            <w:r>
              <w:rPr>
                <w:rFonts w:ascii="Cambria" w:eastAsia="Cambria" w:hAnsi="Cambria" w:cs="Cambria"/>
                <w:b/>
                <w:color w:val="002060"/>
              </w:rPr>
              <w:t>… / … / 2024</w:t>
            </w:r>
          </w:p>
          <w:p w:rsidR="00ED360D" w:rsidRDefault="00ED360D">
            <w:pPr>
              <w:tabs>
                <w:tab w:val="left" w:pos="567"/>
              </w:tabs>
              <w:spacing w:before="120"/>
              <w:jc w:val="center"/>
              <w:rPr>
                <w:rFonts w:ascii="Cambria" w:eastAsia="Cambria" w:hAnsi="Cambria" w:cs="Cambria"/>
                <w:sz w:val="22"/>
                <w:szCs w:val="22"/>
              </w:rPr>
            </w:pPr>
          </w:p>
          <w:p w:rsidR="00ED360D" w:rsidRDefault="0035030D">
            <w:pPr>
              <w:tabs>
                <w:tab w:val="left" w:pos="567"/>
              </w:tabs>
              <w:spacing w:before="120"/>
              <w:jc w:val="center"/>
              <w:rPr>
                <w:rFonts w:ascii="Cambria" w:eastAsia="Cambria" w:hAnsi="Cambria" w:cs="Cambria"/>
                <w:sz w:val="22"/>
                <w:szCs w:val="22"/>
              </w:rPr>
            </w:pPr>
            <w:r>
              <w:rPr>
                <w:rFonts w:ascii="Cambria" w:eastAsia="Cambria" w:hAnsi="Cambria" w:cs="Cambria"/>
                <w:sz w:val="22"/>
                <w:szCs w:val="22"/>
              </w:rPr>
              <w:t>Ezgi YARDIMCI AKARSU</w:t>
            </w:r>
          </w:p>
          <w:p w:rsidR="00ED360D" w:rsidRDefault="00ED360D">
            <w:pPr>
              <w:tabs>
                <w:tab w:val="left" w:pos="567"/>
              </w:tabs>
              <w:spacing w:before="120"/>
              <w:rPr>
                <w:rFonts w:ascii="Cambria" w:eastAsia="Cambria" w:hAnsi="Cambria" w:cs="Cambria"/>
                <w:sz w:val="22"/>
                <w:szCs w:val="22"/>
              </w:rPr>
            </w:pPr>
          </w:p>
        </w:tc>
      </w:tr>
    </w:tbl>
    <w:p w:rsidR="00ED360D" w:rsidRDefault="00ED360D" w:rsidP="00177920">
      <w:pPr>
        <w:tabs>
          <w:tab w:val="left" w:pos="2824"/>
        </w:tabs>
        <w:spacing w:before="120" w:line="360" w:lineRule="auto"/>
        <w:rPr>
          <w:rFonts w:ascii="Cambria" w:eastAsia="Cambria" w:hAnsi="Cambria" w:cs="Cambria"/>
        </w:rPr>
      </w:pPr>
    </w:p>
    <w:sectPr w:rsidR="00ED360D">
      <w:headerReference w:type="even" r:id="rId8"/>
      <w:headerReference w:type="default" r:id="rId9"/>
      <w:footerReference w:type="even" r:id="rId10"/>
      <w:footerReference w:type="default" r:id="rId11"/>
      <w:headerReference w:type="first" r:id="rId12"/>
      <w:footerReference w:type="first" r:id="rId13"/>
      <w:pgSz w:w="11906" w:h="16838"/>
      <w:pgMar w:top="737" w:right="1134" w:bottom="765" w:left="1134" w:header="278" w:footer="86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30D" w:rsidRDefault="0035030D">
      <w:r>
        <w:separator/>
      </w:r>
    </w:p>
  </w:endnote>
  <w:endnote w:type="continuationSeparator" w:id="0">
    <w:p w:rsidR="0035030D" w:rsidRDefault="0035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60D" w:rsidRDefault="0035030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rsidR="00ED360D" w:rsidRDefault="00ED360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60D" w:rsidRDefault="00ED360D">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60D" w:rsidRDefault="00ED360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30D" w:rsidRDefault="0035030D">
      <w:r>
        <w:separator/>
      </w:r>
    </w:p>
  </w:footnote>
  <w:footnote w:type="continuationSeparator" w:id="0">
    <w:p w:rsidR="0035030D" w:rsidRDefault="00350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60D" w:rsidRDefault="00ED360D">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60D" w:rsidRDefault="00ED360D">
    <w:pPr>
      <w:widowControl w:val="0"/>
      <w:pBdr>
        <w:top w:val="nil"/>
        <w:left w:val="nil"/>
        <w:bottom w:val="nil"/>
        <w:right w:val="nil"/>
        <w:between w:val="nil"/>
      </w:pBdr>
      <w:spacing w:line="276" w:lineRule="auto"/>
      <w:rPr>
        <w:rFonts w:ascii="Cambria" w:eastAsia="Cambria" w:hAnsi="Cambria" w:cs="Cambria"/>
      </w:rPr>
    </w:pPr>
  </w:p>
  <w:tbl>
    <w:tblPr>
      <w:tblStyle w:val="af4"/>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5103"/>
      <w:gridCol w:w="1984"/>
      <w:gridCol w:w="1701"/>
    </w:tblGrid>
    <w:tr w:rsidR="00ED360D">
      <w:trPr>
        <w:trHeight w:val="285"/>
      </w:trPr>
      <w:tc>
        <w:tcPr>
          <w:tcW w:w="1702" w:type="dxa"/>
          <w:vMerge w:val="restart"/>
          <w:tcBorders>
            <w:right w:val="nil"/>
          </w:tcBorders>
          <w:vAlign w:val="center"/>
        </w:tcPr>
        <w:p w:rsidR="00ED360D" w:rsidRDefault="0035030D">
          <w:pPr>
            <w:spacing w:line="276" w:lineRule="auto"/>
            <w:rPr>
              <w:b/>
            </w:rPr>
          </w:pPr>
          <w:r>
            <w:rPr>
              <w:noProof/>
            </w:rPr>
            <w:drawing>
              <wp:anchor distT="0" distB="0" distL="114300" distR="114300" simplePos="0" relativeHeight="251657216" behindDoc="0" locked="0" layoutInCell="1" hidden="0" allowOverlap="1">
                <wp:simplePos x="0" y="0"/>
                <wp:positionH relativeFrom="column">
                  <wp:posOffset>85091</wp:posOffset>
                </wp:positionH>
                <wp:positionV relativeFrom="paragraph">
                  <wp:posOffset>28575</wp:posOffset>
                </wp:positionV>
                <wp:extent cx="942975" cy="819785"/>
                <wp:effectExtent l="0" t="0" r="0" b="0"/>
                <wp:wrapNone/>
                <wp:docPr id="46786568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2975" cy="819785"/>
                        </a:xfrm>
                        <a:prstGeom prst="rect">
                          <a:avLst/>
                        </a:prstGeom>
                        <a:ln/>
                      </pic:spPr>
                    </pic:pic>
                  </a:graphicData>
                </a:graphic>
              </wp:anchor>
            </w:drawing>
          </w:r>
        </w:p>
        <w:p w:rsidR="00ED360D" w:rsidRDefault="00ED360D">
          <w:pPr>
            <w:spacing w:line="276" w:lineRule="auto"/>
            <w:rPr>
              <w:b/>
            </w:rPr>
          </w:pPr>
        </w:p>
        <w:p w:rsidR="00ED360D" w:rsidRDefault="00ED360D">
          <w:pPr>
            <w:spacing w:line="276" w:lineRule="auto"/>
            <w:rPr>
              <w:b/>
            </w:rPr>
          </w:pPr>
        </w:p>
        <w:p w:rsidR="00ED360D" w:rsidRDefault="00ED360D">
          <w:pPr>
            <w:spacing w:line="276" w:lineRule="auto"/>
            <w:rPr>
              <w:b/>
            </w:rPr>
          </w:pPr>
        </w:p>
        <w:p w:rsidR="00ED360D" w:rsidRDefault="00ED360D">
          <w:pPr>
            <w:spacing w:line="276" w:lineRule="auto"/>
            <w:rPr>
              <w:b/>
            </w:rPr>
          </w:pPr>
        </w:p>
      </w:tc>
      <w:tc>
        <w:tcPr>
          <w:tcW w:w="5103" w:type="dxa"/>
          <w:vMerge w:val="restart"/>
          <w:tcBorders>
            <w:left w:val="nil"/>
          </w:tcBorders>
          <w:vAlign w:val="center"/>
        </w:tcPr>
        <w:p w:rsidR="00ED360D" w:rsidRDefault="0035030D">
          <w:pPr>
            <w:pBdr>
              <w:top w:val="nil"/>
              <w:left w:val="nil"/>
              <w:bottom w:val="nil"/>
              <w:right w:val="nil"/>
              <w:between w:val="nil"/>
            </w:pBdr>
            <w:jc w:val="center"/>
            <w:rPr>
              <w:rFonts w:ascii="Cambria" w:eastAsia="Cambria" w:hAnsi="Cambria" w:cs="Cambria"/>
              <w:b/>
              <w:color w:val="000000"/>
              <w:sz w:val="24"/>
              <w:szCs w:val="24"/>
            </w:rPr>
          </w:pPr>
          <w:r>
            <w:rPr>
              <w:rFonts w:ascii="Cambria" w:eastAsia="Cambria" w:hAnsi="Cambria" w:cs="Cambria"/>
              <w:b/>
              <w:color w:val="000000"/>
              <w:sz w:val="24"/>
              <w:szCs w:val="24"/>
            </w:rPr>
            <w:t>T.C.</w:t>
          </w:r>
        </w:p>
        <w:p w:rsidR="00ED360D" w:rsidRDefault="0035030D">
          <w:pPr>
            <w:pBdr>
              <w:top w:val="nil"/>
              <w:left w:val="nil"/>
              <w:bottom w:val="nil"/>
              <w:right w:val="nil"/>
              <w:between w:val="nil"/>
            </w:pBdr>
            <w:jc w:val="center"/>
            <w:rPr>
              <w:rFonts w:ascii="Cambria" w:eastAsia="Cambria" w:hAnsi="Cambria" w:cs="Cambria"/>
              <w:b/>
              <w:color w:val="000000"/>
              <w:sz w:val="24"/>
              <w:szCs w:val="24"/>
            </w:rPr>
          </w:pPr>
          <w:r>
            <w:rPr>
              <w:rFonts w:ascii="Cambria" w:eastAsia="Cambria" w:hAnsi="Cambria" w:cs="Cambria"/>
              <w:b/>
              <w:color w:val="000000"/>
              <w:sz w:val="24"/>
              <w:szCs w:val="24"/>
            </w:rPr>
            <w:t>LOKMAN HEKİM ÜNİVERSİTESİ</w:t>
          </w:r>
        </w:p>
        <w:p w:rsidR="00ED360D" w:rsidRDefault="0035030D">
          <w:pPr>
            <w:spacing w:line="276" w:lineRule="auto"/>
            <w:jc w:val="center"/>
          </w:pPr>
          <w:r>
            <w:rPr>
              <w:rFonts w:ascii="Cambria" w:eastAsia="Cambria" w:hAnsi="Cambria" w:cs="Cambria"/>
              <w:b/>
              <w:sz w:val="24"/>
              <w:szCs w:val="24"/>
            </w:rPr>
            <w:t>GÖREV TANIMI FORMU</w:t>
          </w:r>
        </w:p>
      </w:tc>
      <w:tc>
        <w:tcPr>
          <w:tcW w:w="1984" w:type="dxa"/>
          <w:vAlign w:val="center"/>
        </w:tcPr>
        <w:p w:rsidR="00ED360D" w:rsidRDefault="0035030D">
          <w:pPr>
            <w:spacing w:line="276" w:lineRule="auto"/>
            <w:rPr>
              <w:rFonts w:ascii="Cambria" w:eastAsia="Cambria" w:hAnsi="Cambria" w:cs="Cambria"/>
            </w:rPr>
          </w:pPr>
          <w:r>
            <w:rPr>
              <w:rFonts w:ascii="Cambria" w:eastAsia="Cambria" w:hAnsi="Cambria" w:cs="Cambria"/>
            </w:rPr>
            <w:t>Dokuman No</w:t>
          </w:r>
        </w:p>
      </w:tc>
      <w:tc>
        <w:tcPr>
          <w:tcW w:w="1701" w:type="dxa"/>
          <w:vAlign w:val="center"/>
        </w:tcPr>
        <w:p w:rsidR="00ED360D" w:rsidRDefault="003D30C7">
          <w:pPr>
            <w:spacing w:line="276" w:lineRule="auto"/>
            <w:jc w:val="center"/>
            <w:rPr>
              <w:rFonts w:ascii="Cambria" w:eastAsia="Cambria" w:hAnsi="Cambria" w:cs="Cambria"/>
            </w:rPr>
          </w:pPr>
          <w:r w:rsidRPr="003D30C7">
            <w:rPr>
              <w:rFonts w:ascii="Cambria" w:eastAsia="Cambria" w:hAnsi="Cambria" w:cs="Cambria"/>
            </w:rPr>
            <w:t>LHÜ-ÖGR-GRV-001</w:t>
          </w:r>
          <w:r>
            <w:rPr>
              <w:rFonts w:ascii="Cambria" w:eastAsia="Cambria" w:hAnsi="Cambria" w:cs="Cambria"/>
            </w:rPr>
            <w:t>3</w:t>
          </w:r>
        </w:p>
      </w:tc>
    </w:tr>
    <w:tr w:rsidR="00ED360D">
      <w:trPr>
        <w:trHeight w:val="270"/>
      </w:trPr>
      <w:tc>
        <w:tcPr>
          <w:tcW w:w="1702" w:type="dxa"/>
          <w:vMerge/>
          <w:tcBorders>
            <w:right w:val="nil"/>
          </w:tcBorders>
          <w:vAlign w:val="center"/>
        </w:tcPr>
        <w:p w:rsidR="00ED360D" w:rsidRDefault="00ED360D">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ED360D" w:rsidRDefault="00ED360D">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ED360D" w:rsidRDefault="0035030D">
          <w:pPr>
            <w:spacing w:line="276" w:lineRule="auto"/>
            <w:rPr>
              <w:rFonts w:ascii="Cambria" w:eastAsia="Cambria" w:hAnsi="Cambria" w:cs="Cambria"/>
            </w:rPr>
          </w:pPr>
          <w:r>
            <w:rPr>
              <w:rFonts w:ascii="Cambria" w:eastAsia="Cambria" w:hAnsi="Cambria" w:cs="Cambria"/>
            </w:rPr>
            <w:t>İlk Yayın Tarihi</w:t>
          </w:r>
        </w:p>
      </w:tc>
      <w:tc>
        <w:tcPr>
          <w:tcW w:w="1701" w:type="dxa"/>
          <w:vAlign w:val="center"/>
        </w:tcPr>
        <w:p w:rsidR="00ED360D" w:rsidRDefault="0035030D">
          <w:pPr>
            <w:spacing w:line="276" w:lineRule="auto"/>
            <w:jc w:val="center"/>
            <w:rPr>
              <w:rFonts w:ascii="Cambria" w:eastAsia="Cambria" w:hAnsi="Cambria" w:cs="Cambria"/>
            </w:rPr>
          </w:pPr>
          <w:r>
            <w:rPr>
              <w:rFonts w:ascii="Cambria" w:eastAsia="Cambria" w:hAnsi="Cambria" w:cs="Cambria"/>
            </w:rPr>
            <w:t>15.01.2020</w:t>
          </w:r>
        </w:p>
      </w:tc>
    </w:tr>
    <w:tr w:rsidR="00ED360D">
      <w:trPr>
        <w:trHeight w:val="270"/>
      </w:trPr>
      <w:tc>
        <w:tcPr>
          <w:tcW w:w="1702" w:type="dxa"/>
          <w:vMerge/>
          <w:tcBorders>
            <w:right w:val="nil"/>
          </w:tcBorders>
          <w:vAlign w:val="center"/>
        </w:tcPr>
        <w:p w:rsidR="00ED360D" w:rsidRDefault="00ED360D">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ED360D" w:rsidRDefault="00ED360D">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ED360D" w:rsidRDefault="0035030D">
          <w:pPr>
            <w:spacing w:line="276" w:lineRule="auto"/>
            <w:rPr>
              <w:rFonts w:ascii="Cambria" w:eastAsia="Cambria" w:hAnsi="Cambria" w:cs="Cambria"/>
            </w:rPr>
          </w:pPr>
          <w:r>
            <w:rPr>
              <w:rFonts w:ascii="Cambria" w:eastAsia="Cambria" w:hAnsi="Cambria" w:cs="Cambria"/>
            </w:rPr>
            <w:t>Revizyon Tarihi</w:t>
          </w:r>
        </w:p>
      </w:tc>
      <w:tc>
        <w:tcPr>
          <w:tcW w:w="1701" w:type="dxa"/>
          <w:vAlign w:val="center"/>
        </w:tcPr>
        <w:p w:rsidR="00ED360D" w:rsidRDefault="0035030D">
          <w:pPr>
            <w:spacing w:line="276" w:lineRule="auto"/>
            <w:jc w:val="center"/>
            <w:rPr>
              <w:rFonts w:ascii="Cambria" w:eastAsia="Cambria" w:hAnsi="Cambria" w:cs="Cambria"/>
            </w:rPr>
          </w:pPr>
          <w:r>
            <w:rPr>
              <w:rFonts w:ascii="Cambria" w:eastAsia="Cambria" w:hAnsi="Cambria" w:cs="Cambria"/>
            </w:rPr>
            <w:t>04.03.2024</w:t>
          </w:r>
        </w:p>
      </w:tc>
    </w:tr>
    <w:tr w:rsidR="00ED360D">
      <w:trPr>
        <w:trHeight w:val="287"/>
      </w:trPr>
      <w:tc>
        <w:tcPr>
          <w:tcW w:w="1702" w:type="dxa"/>
          <w:vMerge/>
          <w:tcBorders>
            <w:right w:val="nil"/>
          </w:tcBorders>
          <w:vAlign w:val="center"/>
        </w:tcPr>
        <w:p w:rsidR="00ED360D" w:rsidRDefault="00ED360D">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ED360D" w:rsidRDefault="00ED360D">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ED360D" w:rsidRDefault="0035030D">
          <w:pPr>
            <w:spacing w:line="276" w:lineRule="auto"/>
            <w:rPr>
              <w:rFonts w:ascii="Cambria" w:eastAsia="Cambria" w:hAnsi="Cambria" w:cs="Cambria"/>
            </w:rPr>
          </w:pPr>
          <w:r>
            <w:rPr>
              <w:rFonts w:ascii="Cambria" w:eastAsia="Cambria" w:hAnsi="Cambria" w:cs="Cambria"/>
            </w:rPr>
            <w:t>Revizyon No</w:t>
          </w:r>
        </w:p>
      </w:tc>
      <w:tc>
        <w:tcPr>
          <w:tcW w:w="1701" w:type="dxa"/>
          <w:vAlign w:val="center"/>
        </w:tcPr>
        <w:p w:rsidR="00ED360D" w:rsidRDefault="0035030D">
          <w:pPr>
            <w:spacing w:line="276" w:lineRule="auto"/>
            <w:jc w:val="center"/>
            <w:rPr>
              <w:rFonts w:ascii="Cambria" w:eastAsia="Cambria" w:hAnsi="Cambria" w:cs="Cambria"/>
            </w:rPr>
          </w:pPr>
          <w:r>
            <w:rPr>
              <w:rFonts w:ascii="Cambria" w:eastAsia="Cambria" w:hAnsi="Cambria" w:cs="Cambria"/>
            </w:rPr>
            <w:t>02</w:t>
          </w:r>
        </w:p>
      </w:tc>
    </w:tr>
    <w:tr w:rsidR="00ED360D">
      <w:trPr>
        <w:trHeight w:val="225"/>
      </w:trPr>
      <w:tc>
        <w:tcPr>
          <w:tcW w:w="1702" w:type="dxa"/>
          <w:vMerge/>
          <w:tcBorders>
            <w:right w:val="nil"/>
          </w:tcBorders>
          <w:vAlign w:val="center"/>
        </w:tcPr>
        <w:p w:rsidR="00ED360D" w:rsidRDefault="00ED360D">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ED360D" w:rsidRDefault="00ED360D">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ED360D" w:rsidRDefault="0035030D">
          <w:pPr>
            <w:spacing w:line="276" w:lineRule="auto"/>
            <w:rPr>
              <w:rFonts w:ascii="Cambria" w:eastAsia="Cambria" w:hAnsi="Cambria" w:cs="Cambria"/>
            </w:rPr>
          </w:pPr>
          <w:r>
            <w:rPr>
              <w:rFonts w:ascii="Cambria" w:eastAsia="Cambria" w:hAnsi="Cambria" w:cs="Cambria"/>
            </w:rPr>
            <w:t>Sayfa No</w:t>
          </w:r>
        </w:p>
      </w:tc>
      <w:tc>
        <w:tcPr>
          <w:tcW w:w="1701" w:type="dxa"/>
          <w:vAlign w:val="center"/>
        </w:tcPr>
        <w:p w:rsidR="00ED360D" w:rsidRDefault="0035030D">
          <w:pPr>
            <w:spacing w:line="276" w:lineRule="auto"/>
            <w:jc w:val="center"/>
            <w:rPr>
              <w:rFonts w:ascii="Cambria" w:eastAsia="Cambria" w:hAnsi="Cambria" w:cs="Cambria"/>
            </w:rPr>
          </w:pPr>
          <w:r>
            <w:rPr>
              <w:rFonts w:ascii="Cambria" w:eastAsia="Cambria" w:hAnsi="Cambria" w:cs="Cambria"/>
            </w:rPr>
            <w:fldChar w:fldCharType="begin"/>
          </w:r>
          <w:r>
            <w:rPr>
              <w:rFonts w:ascii="Cambria" w:eastAsia="Cambria" w:hAnsi="Cambria" w:cs="Cambria"/>
            </w:rPr>
            <w:instrText>PAGE</w:instrText>
          </w:r>
          <w:r>
            <w:rPr>
              <w:rFonts w:ascii="Cambria" w:eastAsia="Cambria" w:hAnsi="Cambria" w:cs="Cambria"/>
            </w:rPr>
            <w:fldChar w:fldCharType="separate"/>
          </w:r>
          <w:r w:rsidR="00177920">
            <w:rPr>
              <w:rFonts w:ascii="Cambria" w:eastAsia="Cambria" w:hAnsi="Cambria" w:cs="Cambria"/>
              <w:noProof/>
            </w:rPr>
            <w:t>2</w:t>
          </w:r>
          <w:r>
            <w:rPr>
              <w:rFonts w:ascii="Cambria" w:eastAsia="Cambria" w:hAnsi="Cambria" w:cs="Cambria"/>
            </w:rPr>
            <w:fldChar w:fldCharType="end"/>
          </w:r>
        </w:p>
      </w:tc>
    </w:tr>
  </w:tbl>
  <w:p w:rsidR="00ED360D" w:rsidRDefault="00ED360D">
    <w:pPr>
      <w:pBdr>
        <w:top w:val="nil"/>
        <w:left w:val="nil"/>
        <w:bottom w:val="nil"/>
        <w:right w:val="nil"/>
        <w:between w:val="nil"/>
      </w:pBdr>
      <w:tabs>
        <w:tab w:val="center" w:pos="4536"/>
        <w:tab w:val="right" w:pos="9072"/>
        <w:tab w:val="left" w:pos="2268"/>
        <w:tab w:val="left" w:pos="5954"/>
      </w:tabs>
      <w:rPr>
        <w:color w:val="000000"/>
      </w:rPr>
    </w:pPr>
  </w:p>
  <w:p w:rsidR="00ED360D" w:rsidRDefault="00ED360D">
    <w:pPr>
      <w:pBdr>
        <w:top w:val="nil"/>
        <w:left w:val="nil"/>
        <w:bottom w:val="nil"/>
        <w:right w:val="nil"/>
        <w:between w:val="nil"/>
      </w:pBdr>
      <w:tabs>
        <w:tab w:val="center" w:pos="4536"/>
        <w:tab w:val="right" w:pos="9072"/>
        <w:tab w:val="left" w:pos="2268"/>
        <w:tab w:val="left" w:pos="595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60D" w:rsidRDefault="00ED360D">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0210"/>
    <w:multiLevelType w:val="multilevel"/>
    <w:tmpl w:val="9B00F1F2"/>
    <w:lvl w:ilvl="0">
      <w:start w:val="1"/>
      <w:numFmt w:val="upperLetter"/>
      <w:lvlText w:val="%1)"/>
      <w:lvlJc w:val="left"/>
      <w:pPr>
        <w:ind w:left="-66" w:hanging="360"/>
      </w:pPr>
    </w:lvl>
    <w:lvl w:ilvl="1">
      <w:start w:val="1"/>
      <w:numFmt w:val="lowerLetter"/>
      <w:lvlText w:val="%2."/>
      <w:lvlJc w:val="left"/>
      <w:pPr>
        <w:ind w:left="654" w:hanging="359"/>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 w15:restartNumberingAfterBreak="0">
    <w:nsid w:val="32FB0109"/>
    <w:multiLevelType w:val="multilevel"/>
    <w:tmpl w:val="B5FC3824"/>
    <w:lvl w:ilvl="0">
      <w:start w:val="1"/>
      <w:numFmt w:val="decimal"/>
      <w:lvlText w:val="%1."/>
      <w:lvlJc w:val="left"/>
      <w:pPr>
        <w:ind w:left="360" w:hanging="360"/>
      </w:pPr>
      <w:rPr>
        <w:b/>
        <w:i w:val="0"/>
        <w:sz w:val="22"/>
        <w:szCs w:val="22"/>
      </w:rPr>
    </w:lvl>
    <w:lvl w:ilvl="1">
      <w:start w:val="5"/>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 w15:restartNumberingAfterBreak="0">
    <w:nsid w:val="4C993F98"/>
    <w:multiLevelType w:val="multilevel"/>
    <w:tmpl w:val="EE664574"/>
    <w:lvl w:ilvl="0">
      <w:start w:val="1"/>
      <w:numFmt w:val="decimal"/>
      <w:pStyle w:val="ListeMaddemi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60D"/>
    <w:rsid w:val="00177920"/>
    <w:rsid w:val="002A507D"/>
    <w:rsid w:val="0035030D"/>
    <w:rsid w:val="003D30C7"/>
    <w:rsid w:val="00526FBF"/>
    <w:rsid w:val="005C6D89"/>
    <w:rsid w:val="00ED360D"/>
    <w:rsid w:val="00FA32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2B9CFF"/>
  <w15:docId w15:val="{2F4DC552-31F5-4EB4-B3B9-190B1175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6">
    <w:name w:val="heading 6"/>
    <w:basedOn w:val="Normal"/>
    <w:next w:val="Normal"/>
    <w:pPr>
      <w:keepNext/>
      <w:keepLines/>
      <w:spacing w:before="200" w:after="40"/>
      <w:outlineLvl w:val="5"/>
    </w:pPr>
    <w:rPr>
      <w:b/>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stBilgi">
    <w:name w:val="header"/>
    <w:basedOn w:val="Normal"/>
    <w:link w:val="stBilgiChar"/>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 w:type="character" w:customStyle="1" w:styleId="stBilgiChar">
    <w:name w:val="Üst Bilgi Char"/>
    <w:basedOn w:val="VarsaylanParagrafYazTipi"/>
    <w:link w:val="stBilgi"/>
    <w:rsid w:val="002535E9"/>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EKaoY/pYJdj0acwLy//zZClNvw==">CgMxLjAyCGguZ2pkZ3hzOAByITFKanlPYUFYVnpWUFp5aVRmcUxrVWlaYWF4WnpTYU1UeQ==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2513</Words>
  <Characters>14326</Characters>
  <Application>Microsoft Office Word</Application>
  <DocSecurity>0</DocSecurity>
  <Lines>119</Lines>
  <Paragraphs>33</Paragraphs>
  <ScaleCrop>false</ScaleCrop>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B.Saylan</dc:creator>
  <cp:lastModifiedBy>Merve ÖZDEMİR</cp:lastModifiedBy>
  <cp:revision>7</cp:revision>
  <dcterms:created xsi:type="dcterms:W3CDTF">2024-03-05T15:55:00Z</dcterms:created>
  <dcterms:modified xsi:type="dcterms:W3CDTF">2024-08-28T11:35:00Z</dcterms:modified>
</cp:coreProperties>
</file>