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32AD3" w:rsidRDefault="00C32AD3">
      <w:pPr>
        <w:rPr>
          <w:rFonts w:ascii="Times New Roman" w:eastAsia="Times New Roman" w:hAnsi="Times New Roman" w:cs="Times New Roman"/>
          <w:sz w:val="48"/>
          <w:szCs w:val="48"/>
        </w:rPr>
      </w:pPr>
    </w:p>
    <w:p w14:paraId="00000002" w14:textId="77777777" w:rsidR="00C32AD3" w:rsidRDefault="00C32AD3">
      <w:pPr>
        <w:jc w:val="center"/>
        <w:rPr>
          <w:rFonts w:ascii="Times New Roman" w:eastAsia="Times New Roman" w:hAnsi="Times New Roman" w:cs="Times New Roman"/>
          <w:sz w:val="48"/>
          <w:szCs w:val="48"/>
        </w:rPr>
      </w:pPr>
    </w:p>
    <w:p w14:paraId="00000003" w14:textId="77777777" w:rsidR="00C32AD3" w:rsidRDefault="00C32AD3">
      <w:pPr>
        <w:jc w:val="center"/>
        <w:rPr>
          <w:rFonts w:ascii="Times New Roman" w:eastAsia="Times New Roman" w:hAnsi="Times New Roman" w:cs="Times New Roman"/>
          <w:b/>
          <w:sz w:val="48"/>
          <w:szCs w:val="48"/>
        </w:rPr>
      </w:pPr>
    </w:p>
    <w:p w14:paraId="00000004" w14:textId="77777777" w:rsidR="00C32AD3" w:rsidRPr="005F3DE6" w:rsidRDefault="00000000">
      <w:pPr>
        <w:jc w:val="center"/>
        <w:rPr>
          <w:rFonts w:ascii="Times New Roman" w:eastAsia="Times New Roman" w:hAnsi="Times New Roman" w:cs="Times New Roman"/>
          <w:b/>
          <w:sz w:val="48"/>
          <w:szCs w:val="48"/>
        </w:rPr>
      </w:pPr>
      <w:r w:rsidRPr="005F3DE6">
        <w:rPr>
          <w:rFonts w:ascii="Times New Roman" w:eastAsia="Times New Roman" w:hAnsi="Times New Roman" w:cs="Times New Roman"/>
          <w:b/>
          <w:sz w:val="48"/>
          <w:szCs w:val="48"/>
        </w:rPr>
        <w:t>LOKMAN HEKİM ÜNİVERSİTESİ</w:t>
      </w:r>
    </w:p>
    <w:p w14:paraId="00000005" w14:textId="77777777" w:rsidR="00C32AD3" w:rsidRPr="005F3DE6" w:rsidRDefault="00C32AD3">
      <w:pPr>
        <w:jc w:val="both"/>
        <w:rPr>
          <w:rFonts w:ascii="Times New Roman" w:eastAsia="Times New Roman" w:hAnsi="Times New Roman" w:cs="Times New Roman"/>
          <w:b/>
          <w:sz w:val="48"/>
          <w:szCs w:val="48"/>
        </w:rPr>
      </w:pPr>
    </w:p>
    <w:p w14:paraId="00000006" w14:textId="77777777" w:rsidR="00C32AD3" w:rsidRPr="005F3DE6" w:rsidRDefault="00C32AD3">
      <w:pPr>
        <w:jc w:val="both"/>
        <w:rPr>
          <w:rFonts w:ascii="Times New Roman" w:eastAsia="Times New Roman" w:hAnsi="Times New Roman" w:cs="Times New Roman"/>
          <w:b/>
          <w:sz w:val="48"/>
          <w:szCs w:val="48"/>
        </w:rPr>
      </w:pPr>
    </w:p>
    <w:p w14:paraId="00000007" w14:textId="77777777" w:rsidR="00C32AD3" w:rsidRPr="005F3DE6" w:rsidRDefault="00C32AD3">
      <w:pPr>
        <w:jc w:val="both"/>
        <w:rPr>
          <w:rFonts w:ascii="Times New Roman" w:eastAsia="Times New Roman" w:hAnsi="Times New Roman" w:cs="Times New Roman"/>
          <w:b/>
          <w:sz w:val="48"/>
          <w:szCs w:val="48"/>
        </w:rPr>
      </w:pPr>
    </w:p>
    <w:p w14:paraId="00000008" w14:textId="77777777" w:rsidR="00C32AD3" w:rsidRPr="005F3DE6" w:rsidRDefault="00C32AD3">
      <w:pPr>
        <w:jc w:val="both"/>
        <w:rPr>
          <w:rFonts w:ascii="Times New Roman" w:eastAsia="Times New Roman" w:hAnsi="Times New Roman" w:cs="Times New Roman"/>
          <w:b/>
          <w:sz w:val="48"/>
          <w:szCs w:val="48"/>
        </w:rPr>
      </w:pPr>
    </w:p>
    <w:p w14:paraId="00000009" w14:textId="77777777" w:rsidR="00C32AD3" w:rsidRPr="005F3DE6" w:rsidRDefault="00C32AD3">
      <w:pPr>
        <w:jc w:val="both"/>
        <w:rPr>
          <w:rFonts w:ascii="Times New Roman" w:eastAsia="Times New Roman" w:hAnsi="Times New Roman" w:cs="Times New Roman"/>
          <w:b/>
          <w:sz w:val="48"/>
          <w:szCs w:val="48"/>
        </w:rPr>
      </w:pPr>
    </w:p>
    <w:p w14:paraId="0000000A" w14:textId="77777777" w:rsidR="00C32AD3" w:rsidRPr="005F3DE6" w:rsidRDefault="00C32AD3">
      <w:pPr>
        <w:jc w:val="both"/>
        <w:rPr>
          <w:rFonts w:ascii="Times New Roman" w:eastAsia="Times New Roman" w:hAnsi="Times New Roman" w:cs="Times New Roman"/>
          <w:b/>
          <w:sz w:val="48"/>
          <w:szCs w:val="48"/>
        </w:rPr>
      </w:pPr>
    </w:p>
    <w:p w14:paraId="0000000B" w14:textId="77777777" w:rsidR="00C32AD3" w:rsidRPr="005F3DE6" w:rsidRDefault="00000000">
      <w:pPr>
        <w:jc w:val="center"/>
        <w:rPr>
          <w:rFonts w:ascii="Times New Roman" w:eastAsia="Times New Roman" w:hAnsi="Times New Roman" w:cs="Times New Roman"/>
          <w:b/>
          <w:sz w:val="36"/>
          <w:szCs w:val="36"/>
        </w:rPr>
      </w:pPr>
      <w:r w:rsidRPr="005F3DE6">
        <w:rPr>
          <w:rFonts w:ascii="Times New Roman" w:eastAsia="Times New Roman" w:hAnsi="Times New Roman" w:cs="Times New Roman"/>
          <w:b/>
          <w:sz w:val="36"/>
          <w:szCs w:val="36"/>
        </w:rPr>
        <w:t>DİL VE KONUŞMA TERAPİSİ LİSANS PROGRAMI</w:t>
      </w:r>
    </w:p>
    <w:p w14:paraId="0000000C" w14:textId="77777777" w:rsidR="00C32AD3" w:rsidRPr="005F3DE6" w:rsidRDefault="00000000">
      <w:pPr>
        <w:jc w:val="center"/>
        <w:rPr>
          <w:rFonts w:ascii="Times New Roman" w:eastAsia="Times New Roman" w:hAnsi="Times New Roman" w:cs="Times New Roman"/>
          <w:b/>
          <w:sz w:val="36"/>
          <w:szCs w:val="36"/>
        </w:rPr>
      </w:pPr>
      <w:r w:rsidRPr="005F3DE6">
        <w:rPr>
          <w:rFonts w:ascii="Times New Roman" w:eastAsia="Times New Roman" w:hAnsi="Times New Roman" w:cs="Times New Roman"/>
          <w:b/>
          <w:sz w:val="36"/>
          <w:szCs w:val="36"/>
        </w:rPr>
        <w:t>ÖZ DEĞERLENDİRME RAPORU</w:t>
      </w:r>
    </w:p>
    <w:p w14:paraId="0000000D" w14:textId="77777777" w:rsidR="00C32AD3" w:rsidRPr="005F3DE6" w:rsidRDefault="00C32AD3">
      <w:pPr>
        <w:jc w:val="both"/>
        <w:rPr>
          <w:rFonts w:ascii="Times New Roman" w:eastAsia="Times New Roman" w:hAnsi="Times New Roman" w:cs="Times New Roman"/>
          <w:b/>
          <w:sz w:val="36"/>
          <w:szCs w:val="36"/>
        </w:rPr>
      </w:pPr>
    </w:p>
    <w:p w14:paraId="0000000E" w14:textId="77777777" w:rsidR="00C32AD3" w:rsidRPr="005F3DE6" w:rsidRDefault="00C32AD3">
      <w:pPr>
        <w:jc w:val="both"/>
        <w:rPr>
          <w:rFonts w:ascii="Times New Roman" w:eastAsia="Times New Roman" w:hAnsi="Times New Roman" w:cs="Times New Roman"/>
          <w:b/>
          <w:sz w:val="36"/>
          <w:szCs w:val="36"/>
        </w:rPr>
      </w:pPr>
    </w:p>
    <w:p w14:paraId="0000000F" w14:textId="77777777" w:rsidR="00C32AD3" w:rsidRPr="005F3DE6" w:rsidRDefault="00C32AD3">
      <w:pPr>
        <w:jc w:val="both"/>
        <w:rPr>
          <w:rFonts w:ascii="Times New Roman" w:eastAsia="Times New Roman" w:hAnsi="Times New Roman" w:cs="Times New Roman"/>
          <w:b/>
          <w:sz w:val="36"/>
          <w:szCs w:val="36"/>
        </w:rPr>
      </w:pPr>
    </w:p>
    <w:p w14:paraId="00000010" w14:textId="77777777" w:rsidR="00C32AD3" w:rsidRPr="005F3DE6" w:rsidRDefault="00C32AD3">
      <w:pPr>
        <w:jc w:val="both"/>
        <w:rPr>
          <w:rFonts w:ascii="Times New Roman" w:eastAsia="Times New Roman" w:hAnsi="Times New Roman" w:cs="Times New Roman"/>
          <w:b/>
          <w:sz w:val="36"/>
          <w:szCs w:val="36"/>
        </w:rPr>
      </w:pPr>
    </w:p>
    <w:p w14:paraId="00000011" w14:textId="77777777" w:rsidR="00C32AD3" w:rsidRPr="005F3DE6" w:rsidRDefault="00C32AD3">
      <w:pPr>
        <w:jc w:val="both"/>
        <w:rPr>
          <w:rFonts w:ascii="Times New Roman" w:eastAsia="Times New Roman" w:hAnsi="Times New Roman" w:cs="Times New Roman"/>
          <w:b/>
          <w:sz w:val="36"/>
          <w:szCs w:val="36"/>
        </w:rPr>
      </w:pPr>
    </w:p>
    <w:p w14:paraId="00000012" w14:textId="77777777" w:rsidR="00C32AD3" w:rsidRPr="005F3DE6" w:rsidRDefault="00C32AD3">
      <w:pPr>
        <w:jc w:val="both"/>
        <w:rPr>
          <w:rFonts w:ascii="Times New Roman" w:eastAsia="Times New Roman" w:hAnsi="Times New Roman" w:cs="Times New Roman"/>
          <w:b/>
          <w:sz w:val="36"/>
          <w:szCs w:val="36"/>
        </w:rPr>
      </w:pPr>
    </w:p>
    <w:p w14:paraId="00000013" w14:textId="77777777" w:rsidR="00C32AD3" w:rsidRPr="005F3DE6" w:rsidRDefault="00000000">
      <w:pPr>
        <w:jc w:val="center"/>
        <w:rPr>
          <w:rFonts w:ascii="Times New Roman" w:eastAsia="Times New Roman" w:hAnsi="Times New Roman" w:cs="Times New Roman"/>
          <w:b/>
          <w:sz w:val="36"/>
          <w:szCs w:val="36"/>
        </w:rPr>
      </w:pPr>
      <w:r w:rsidRPr="005F3DE6">
        <w:rPr>
          <w:rFonts w:ascii="Times New Roman" w:eastAsia="Times New Roman" w:hAnsi="Times New Roman" w:cs="Times New Roman"/>
          <w:b/>
          <w:sz w:val="36"/>
          <w:szCs w:val="36"/>
        </w:rPr>
        <w:t>ANKARA, 2023</w:t>
      </w:r>
    </w:p>
    <w:p w14:paraId="00000017" w14:textId="77777777" w:rsidR="00C32AD3" w:rsidRPr="005F3DE6" w:rsidRDefault="00C32AD3" w:rsidP="000C4C6F">
      <w:pPr>
        <w:rPr>
          <w:rFonts w:ascii="Times New Roman" w:eastAsia="Times New Roman" w:hAnsi="Times New Roman" w:cs="Times New Roman"/>
          <w:b/>
          <w:sz w:val="36"/>
          <w:szCs w:val="36"/>
        </w:rPr>
      </w:pPr>
    </w:p>
    <w:p w14:paraId="7D4A76A6" w14:textId="77777777" w:rsidR="000C4C6F" w:rsidRPr="005F3DE6" w:rsidRDefault="000C4C6F" w:rsidP="000C4C6F">
      <w:pPr>
        <w:rPr>
          <w:rFonts w:ascii="Times New Roman" w:eastAsia="Times New Roman" w:hAnsi="Times New Roman" w:cs="Times New Roman"/>
          <w:sz w:val="24"/>
          <w:szCs w:val="24"/>
        </w:rPr>
      </w:pPr>
    </w:p>
    <w:p w14:paraId="00000019" w14:textId="1A4EF76C"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lastRenderedPageBreak/>
        <w:t>DİL VE KONUŞMA TERAPİSİ HAKKINDA BİLGİLER</w:t>
      </w:r>
    </w:p>
    <w:p w14:paraId="0000001B" w14:textId="6276B84F"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1.1. İletişim Bilgileri</w:t>
      </w:r>
    </w:p>
    <w:p w14:paraId="0000001D" w14:textId="7F8992E0" w:rsidR="00C32AD3" w:rsidRPr="005F3DE6" w:rsidRDefault="00000000">
      <w:pPr>
        <w:jc w:val="both"/>
        <w:rPr>
          <w:rFonts w:ascii="Times New Roman" w:eastAsia="Times New Roman" w:hAnsi="Times New Roman" w:cs="Times New Roman"/>
        </w:rPr>
      </w:pPr>
      <w:r w:rsidRPr="005F3DE6">
        <w:rPr>
          <w:rFonts w:ascii="Times New Roman" w:eastAsia="Times New Roman" w:hAnsi="Times New Roman" w:cs="Times New Roman"/>
          <w:sz w:val="24"/>
          <w:szCs w:val="24"/>
        </w:rPr>
        <w:t xml:space="preserve">Lokman Hekim Üniversitesi, Sağlık Bilimleri Fakültesi, Dil ve Konuşma Terapisi Bölüm Başkanı Prof. Dr. Emine Elif Altuntaş Söğütözü Mahallesi 2179. Cadde No: 6 Çankaya/ANKARA, 4448548, </w:t>
      </w:r>
      <w:proofErr w:type="gramStart"/>
      <w:r w:rsidRPr="005F3DE6">
        <w:rPr>
          <w:rFonts w:ascii="Times New Roman" w:eastAsia="Times New Roman" w:hAnsi="Times New Roman" w:cs="Times New Roman"/>
        </w:rPr>
        <w:t>elif.altuntas</w:t>
      </w:r>
      <w:proofErr w:type="gramEnd"/>
      <w:r w:rsidRPr="005F3DE6">
        <w:rPr>
          <w:rFonts w:ascii="Times New Roman" w:hAnsi="Times New Roman" w:cs="Times New Roman"/>
        </w:rPr>
        <w:fldChar w:fldCharType="begin"/>
      </w:r>
      <w:r w:rsidRPr="005F3DE6">
        <w:rPr>
          <w:rFonts w:ascii="Times New Roman" w:hAnsi="Times New Roman" w:cs="Times New Roman"/>
        </w:rPr>
        <w:instrText>HYPERLINK "mailto:Haldun.oguz@lokmanhekim.edu.tr" \h</w:instrText>
      </w:r>
      <w:r w:rsidRPr="005F3DE6">
        <w:rPr>
          <w:rFonts w:ascii="Times New Roman" w:hAnsi="Times New Roman" w:cs="Times New Roman"/>
        </w:rPr>
      </w:r>
      <w:r w:rsidRPr="005F3DE6">
        <w:rPr>
          <w:rFonts w:ascii="Times New Roman" w:hAnsi="Times New Roman" w:cs="Times New Roman"/>
        </w:rPr>
        <w:fldChar w:fldCharType="separate"/>
      </w:r>
      <w:r w:rsidRPr="005F3DE6">
        <w:rPr>
          <w:rFonts w:ascii="Times New Roman" w:eastAsia="Times New Roman" w:hAnsi="Times New Roman" w:cs="Times New Roman"/>
          <w:color w:val="0563C1"/>
          <w:u w:val="single"/>
        </w:rPr>
        <w:t>@lokmanhekim.edu.tr</w:t>
      </w:r>
      <w:r w:rsidRPr="005F3DE6">
        <w:rPr>
          <w:rFonts w:ascii="Times New Roman" w:eastAsia="Times New Roman" w:hAnsi="Times New Roman" w:cs="Times New Roman"/>
          <w:color w:val="0563C1"/>
          <w:u w:val="single"/>
        </w:rPr>
        <w:fldChar w:fldCharType="end"/>
      </w:r>
      <w:r w:rsidRPr="005F3DE6">
        <w:rPr>
          <w:rFonts w:ascii="Times New Roman" w:eastAsia="Times New Roman" w:hAnsi="Times New Roman" w:cs="Times New Roman"/>
        </w:rPr>
        <w:t xml:space="preserve"> </w:t>
      </w:r>
    </w:p>
    <w:p w14:paraId="0000001F" w14:textId="5BD495F5"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1.2. Tarihsel Gelişimi</w:t>
      </w:r>
    </w:p>
    <w:p w14:paraId="00000021" w14:textId="2213F3C9"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bölümü, Lokman Hekim Üniversitesi, Sağlık Bilimleri Fakültesi’ne bağlı olarak 2021-2022 eğitim öğretim yılında Söğütözü yerleşkesinde ilk öğrencilerini alarak eğitim öğretime başlamıştır </w:t>
      </w:r>
      <w:r w:rsidRPr="005F3DE6">
        <w:rPr>
          <w:rFonts w:ascii="Times New Roman" w:eastAsia="Times New Roman" w:hAnsi="Times New Roman" w:cs="Times New Roman"/>
          <w:b/>
          <w:sz w:val="24"/>
          <w:szCs w:val="24"/>
        </w:rPr>
        <w:t>(Kanıt 1.2.1.)</w:t>
      </w:r>
      <w:r w:rsidRPr="005F3DE6">
        <w:rPr>
          <w:rFonts w:ascii="Times New Roman" w:eastAsia="Times New Roman" w:hAnsi="Times New Roman" w:cs="Times New Roman"/>
          <w:sz w:val="24"/>
          <w:szCs w:val="24"/>
        </w:rPr>
        <w:t xml:space="preserve"> Öğretim süresi dört yıldır. Her bir öğretim yılı Güz ve Bahar olmak üzere iki yarıyıldan oluşmaktadır. Dersler Türkçe olarak yürütülmektedir. 2022-2023 Güz dönemi itibariyle 92 lisans öğrencisi Dil ve Konuşma Terapisi bölümünde eğitim almaktadır. </w:t>
      </w:r>
    </w:p>
    <w:p w14:paraId="00000023" w14:textId="55B728FE"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Dil ve Konuşma Terapisi bölümünde 3 Profesör, 2 Doktor Öğretim Üyesi, 2 Öğretim Görevlisi bulunmaktadır</w:t>
      </w:r>
      <w:r w:rsidRPr="005F3DE6">
        <w:rPr>
          <w:rFonts w:ascii="Times New Roman" w:eastAsia="Times New Roman" w:hAnsi="Times New Roman" w:cs="Times New Roman"/>
          <w:b/>
          <w:sz w:val="24"/>
          <w:szCs w:val="24"/>
        </w:rPr>
        <w:t xml:space="preserve"> (Tablo 1)</w:t>
      </w:r>
      <w:r w:rsidRPr="005F3DE6">
        <w:rPr>
          <w:rFonts w:ascii="Times New Roman" w:eastAsia="Times New Roman" w:hAnsi="Times New Roman" w:cs="Times New Roman"/>
          <w:sz w:val="24"/>
          <w:szCs w:val="24"/>
        </w:rPr>
        <w:t>.</w:t>
      </w:r>
    </w:p>
    <w:p w14:paraId="00000025" w14:textId="76632CB6"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Öğrencilere ilk dört yarıyılda Temel İngilizce, beşinci ve altıncı yarıyılda Mesleki İngilizce dersleri zorunlu olarak verilmektedir. Bu uygulamanın amacı, öğrencilerin temel Dil ve Konuşma Terapisi eğitimini kendi dilleriyle daha anlaşılır ve en geniş biçimiyle öğrenmelerini sağlamak, ayrıca İngilizce kaynakları takip edebilme, anlayabilme, gelişmeleri izleyebilme, bölüm konularını araştırabilme, mesleki terimleri öğrenme ve uluslararası iş yapabilme yeterliliğine erişimlerini sağlamaktır. </w:t>
      </w:r>
    </w:p>
    <w:p w14:paraId="00000028" w14:textId="71842A99"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Dil ve Konuşma Terapisi bölümü kuruluşundan itibaren bilim üreten, üretimini toplumla paylaşan yapısı ile hızlı ve etkili bir şekilde değişmekte ve gelişmektedir. Dil ve Konuşma Terapisi lisans programı, geniş ve kapsamlı müfredatı ile öğrencilerin teorik bilgi ve pratik beceri ile donanımlı birer dil ve konuşma terapisti olarak mezun olmalarını hedefleyen dört yıllık bir eğitim ve öğretim sunmaktadır. Lokman Hekim Üniversitesi, Sağlık Bilimleri Fakültesi, Dil ve Konuşma Terapisi Bölümünün ileriye yönelik hedefleri; eğitim ve öğretim programlarını daha ileriye götürecek yeni vizyon ve stratejilere açık olmak, bilimsel çalışmalarını daha ileriye götürmek, evrensel bilgiyi üretme ve paylaşmaya devam etmek, 21. yüzyılın bilgi teknolojilerinden yararlanarak Dil ve Konuşma Terapisi Biliminin gelişimine katkıda bulunmaktadır.</w:t>
      </w:r>
    </w:p>
    <w:p w14:paraId="0F69F248" w14:textId="77777777" w:rsidR="000C4C6F" w:rsidRPr="005F3DE6" w:rsidRDefault="000C4C6F">
      <w:pPr>
        <w:jc w:val="both"/>
        <w:rPr>
          <w:rFonts w:ascii="Times New Roman" w:eastAsia="Times New Roman" w:hAnsi="Times New Roman" w:cs="Times New Roman"/>
          <w:sz w:val="24"/>
          <w:szCs w:val="24"/>
        </w:rPr>
      </w:pPr>
    </w:p>
    <w:p w14:paraId="4EE0C5DA" w14:textId="77777777" w:rsidR="000C4C6F" w:rsidRPr="005F3DE6" w:rsidRDefault="000C4C6F">
      <w:pPr>
        <w:jc w:val="both"/>
        <w:rPr>
          <w:rFonts w:ascii="Times New Roman" w:eastAsia="Times New Roman" w:hAnsi="Times New Roman" w:cs="Times New Roman"/>
          <w:sz w:val="24"/>
          <w:szCs w:val="24"/>
        </w:rPr>
      </w:pPr>
    </w:p>
    <w:p w14:paraId="16CE2E1E" w14:textId="77777777" w:rsidR="000C4C6F" w:rsidRPr="005F3DE6" w:rsidRDefault="000C4C6F">
      <w:pPr>
        <w:jc w:val="both"/>
        <w:rPr>
          <w:rFonts w:ascii="Times New Roman" w:eastAsia="Times New Roman" w:hAnsi="Times New Roman" w:cs="Times New Roman"/>
          <w:sz w:val="24"/>
          <w:szCs w:val="24"/>
        </w:rPr>
      </w:pPr>
    </w:p>
    <w:p w14:paraId="714229AA" w14:textId="77777777" w:rsidR="000C4C6F" w:rsidRPr="005F3DE6" w:rsidRDefault="000C4C6F">
      <w:pPr>
        <w:jc w:val="both"/>
        <w:rPr>
          <w:rFonts w:ascii="Times New Roman" w:eastAsia="Times New Roman" w:hAnsi="Times New Roman" w:cs="Times New Roman"/>
          <w:sz w:val="24"/>
          <w:szCs w:val="24"/>
        </w:rPr>
      </w:pPr>
    </w:p>
    <w:p w14:paraId="06598328" w14:textId="77777777" w:rsidR="000C4C6F" w:rsidRPr="005F3DE6" w:rsidRDefault="000C4C6F">
      <w:pPr>
        <w:jc w:val="both"/>
        <w:rPr>
          <w:rFonts w:ascii="Times New Roman" w:eastAsia="Times New Roman" w:hAnsi="Times New Roman" w:cs="Times New Roman"/>
          <w:sz w:val="24"/>
          <w:szCs w:val="24"/>
        </w:rPr>
      </w:pPr>
    </w:p>
    <w:p w14:paraId="08A1281D" w14:textId="77777777" w:rsidR="000C4C6F" w:rsidRPr="005F3DE6" w:rsidRDefault="000C4C6F">
      <w:pPr>
        <w:jc w:val="both"/>
        <w:rPr>
          <w:rFonts w:ascii="Times New Roman" w:eastAsia="Times New Roman" w:hAnsi="Times New Roman" w:cs="Times New Roman"/>
          <w:sz w:val="24"/>
          <w:szCs w:val="24"/>
        </w:rPr>
      </w:pPr>
    </w:p>
    <w:p w14:paraId="12F1536D" w14:textId="77777777" w:rsidR="000C4C6F" w:rsidRPr="005F3DE6" w:rsidRDefault="000C4C6F">
      <w:pPr>
        <w:jc w:val="both"/>
        <w:rPr>
          <w:rFonts w:ascii="Times New Roman" w:eastAsia="Times New Roman" w:hAnsi="Times New Roman" w:cs="Times New Roman"/>
          <w:sz w:val="24"/>
          <w:szCs w:val="24"/>
        </w:rPr>
      </w:pPr>
    </w:p>
    <w:p w14:paraId="3C37291E" w14:textId="77777777" w:rsidR="000C4C6F" w:rsidRPr="005F3DE6" w:rsidRDefault="000C4C6F">
      <w:pPr>
        <w:jc w:val="both"/>
        <w:rPr>
          <w:rFonts w:ascii="Times New Roman" w:eastAsia="Times New Roman" w:hAnsi="Times New Roman" w:cs="Times New Roman"/>
          <w:sz w:val="24"/>
          <w:szCs w:val="24"/>
        </w:rPr>
      </w:pPr>
    </w:p>
    <w:p w14:paraId="0000002A" w14:textId="2B312A08"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lastRenderedPageBreak/>
        <w:t>Tablo 1. Dil ve Konuşma Terapisi bölümü akademik kadrosu ve uzmanlık alanları</w:t>
      </w:r>
    </w:p>
    <w:tbl>
      <w:tblPr>
        <w:tblStyle w:val="afa"/>
        <w:tblpPr w:leftFromText="180" w:rightFromText="180" w:topFromText="180" w:bottomFromText="180" w:vertAnchor="text" w:tblpX="-6"/>
        <w:tblW w:w="89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5"/>
        <w:gridCol w:w="5310"/>
      </w:tblGrid>
      <w:tr w:rsidR="00C32AD3" w:rsidRPr="005F3DE6" w14:paraId="2A76F01D" w14:textId="77777777">
        <w:trPr>
          <w:trHeight w:val="500"/>
        </w:trPr>
        <w:tc>
          <w:tcPr>
            <w:tcW w:w="3675" w:type="dxa"/>
          </w:tcPr>
          <w:p w14:paraId="0000002B" w14:textId="77777777" w:rsidR="00C32AD3" w:rsidRPr="005F3DE6" w:rsidRDefault="00000000">
            <w:pPr>
              <w:jc w:val="both"/>
              <w:rPr>
                <w:rFonts w:ascii="Times New Roman" w:eastAsia="Times New Roman" w:hAnsi="Times New Roman" w:cs="Times New Roman"/>
                <w:b/>
                <w:sz w:val="24"/>
                <w:szCs w:val="24"/>
              </w:rPr>
            </w:pPr>
            <w:proofErr w:type="spellStart"/>
            <w:r w:rsidRPr="005F3DE6">
              <w:rPr>
                <w:rFonts w:ascii="Times New Roman" w:eastAsia="Times New Roman" w:hAnsi="Times New Roman" w:cs="Times New Roman"/>
                <w:b/>
                <w:sz w:val="24"/>
                <w:szCs w:val="24"/>
              </w:rPr>
              <w:t>Ünvan</w:t>
            </w:r>
            <w:proofErr w:type="spellEnd"/>
            <w:r w:rsidRPr="005F3DE6">
              <w:rPr>
                <w:rFonts w:ascii="Times New Roman" w:eastAsia="Times New Roman" w:hAnsi="Times New Roman" w:cs="Times New Roman"/>
                <w:b/>
                <w:sz w:val="24"/>
                <w:szCs w:val="24"/>
              </w:rPr>
              <w:t xml:space="preserve">-Ad </w:t>
            </w:r>
            <w:proofErr w:type="spellStart"/>
            <w:r w:rsidRPr="005F3DE6">
              <w:rPr>
                <w:rFonts w:ascii="Times New Roman" w:eastAsia="Times New Roman" w:hAnsi="Times New Roman" w:cs="Times New Roman"/>
                <w:b/>
                <w:sz w:val="24"/>
                <w:szCs w:val="24"/>
              </w:rPr>
              <w:t>Soyad</w:t>
            </w:r>
            <w:proofErr w:type="spellEnd"/>
          </w:p>
        </w:tc>
        <w:tc>
          <w:tcPr>
            <w:tcW w:w="5310" w:type="dxa"/>
          </w:tcPr>
          <w:p w14:paraId="0000002C"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Uzmanlık Alanı</w:t>
            </w:r>
          </w:p>
        </w:tc>
      </w:tr>
      <w:tr w:rsidR="00C32AD3" w:rsidRPr="005F3DE6" w14:paraId="2FE65484" w14:textId="77777777">
        <w:tc>
          <w:tcPr>
            <w:tcW w:w="3675" w:type="dxa"/>
          </w:tcPr>
          <w:p w14:paraId="0000002D"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Prof. Dr. Emine Elif Altuntaş</w:t>
            </w:r>
          </w:p>
        </w:tc>
        <w:tc>
          <w:tcPr>
            <w:tcW w:w="5310" w:type="dxa"/>
          </w:tcPr>
          <w:p w14:paraId="0000002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Tıp Fakültesi- KBB</w:t>
            </w:r>
          </w:p>
          <w:p w14:paraId="0000002F"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Odyoloji Dil ve Konuşma Bozuklukları</w:t>
            </w:r>
          </w:p>
        </w:tc>
      </w:tr>
      <w:tr w:rsidR="00C32AD3" w:rsidRPr="005F3DE6" w14:paraId="32450679" w14:textId="77777777">
        <w:tc>
          <w:tcPr>
            <w:tcW w:w="3675" w:type="dxa"/>
          </w:tcPr>
          <w:p w14:paraId="00000030"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Prof. Dr. Haldun Oğuz</w:t>
            </w:r>
          </w:p>
        </w:tc>
        <w:tc>
          <w:tcPr>
            <w:tcW w:w="5310" w:type="dxa"/>
          </w:tcPr>
          <w:p w14:paraId="00000031"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Tıp Fakültesi- KBB</w:t>
            </w:r>
          </w:p>
        </w:tc>
      </w:tr>
      <w:tr w:rsidR="00C32AD3" w:rsidRPr="005F3DE6" w14:paraId="1D16247B" w14:textId="77777777">
        <w:tc>
          <w:tcPr>
            <w:tcW w:w="3675" w:type="dxa"/>
          </w:tcPr>
          <w:p w14:paraId="00000032"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Prof. Dr. Celil Göçer</w:t>
            </w:r>
          </w:p>
        </w:tc>
        <w:tc>
          <w:tcPr>
            <w:tcW w:w="5310" w:type="dxa"/>
          </w:tcPr>
          <w:p w14:paraId="00000033"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Tıp Fakültesi- KBB</w:t>
            </w:r>
          </w:p>
        </w:tc>
      </w:tr>
      <w:tr w:rsidR="00C32AD3" w:rsidRPr="005F3DE6" w14:paraId="758231F6" w14:textId="77777777">
        <w:tc>
          <w:tcPr>
            <w:tcW w:w="3675" w:type="dxa"/>
          </w:tcPr>
          <w:p w14:paraId="0000003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Dr. Öğretim Üyesi Ayşe İlayda Mutlu</w:t>
            </w:r>
          </w:p>
        </w:tc>
        <w:tc>
          <w:tcPr>
            <w:tcW w:w="5310" w:type="dxa"/>
          </w:tcPr>
          <w:p w14:paraId="00000035"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Dil ve Konuşma Terapisi</w:t>
            </w:r>
          </w:p>
        </w:tc>
      </w:tr>
      <w:tr w:rsidR="00C32AD3" w:rsidRPr="005F3DE6" w14:paraId="1EC39BD0" w14:textId="77777777">
        <w:tc>
          <w:tcPr>
            <w:tcW w:w="3675" w:type="dxa"/>
          </w:tcPr>
          <w:p w14:paraId="00000036"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Dr. Öğretim Üyesi Dilek Demiral </w:t>
            </w:r>
            <w:proofErr w:type="spellStart"/>
            <w:r w:rsidRPr="005F3DE6">
              <w:rPr>
                <w:rFonts w:ascii="Times New Roman" w:eastAsia="Times New Roman" w:hAnsi="Times New Roman" w:cs="Times New Roman"/>
                <w:sz w:val="24"/>
                <w:szCs w:val="24"/>
              </w:rPr>
              <w:t>Özgedik</w:t>
            </w:r>
            <w:proofErr w:type="spellEnd"/>
            <w:r w:rsidRPr="005F3DE6">
              <w:rPr>
                <w:rFonts w:ascii="Times New Roman" w:eastAsia="Times New Roman" w:hAnsi="Times New Roman" w:cs="Times New Roman"/>
                <w:sz w:val="24"/>
                <w:szCs w:val="24"/>
              </w:rPr>
              <w:t xml:space="preserve"> </w:t>
            </w:r>
          </w:p>
        </w:tc>
        <w:tc>
          <w:tcPr>
            <w:tcW w:w="5310" w:type="dxa"/>
          </w:tcPr>
          <w:p w14:paraId="00000037"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Dil ve Konuşma Terapisi</w:t>
            </w:r>
          </w:p>
        </w:tc>
      </w:tr>
      <w:tr w:rsidR="00C32AD3" w:rsidRPr="005F3DE6" w14:paraId="513D2E30" w14:textId="77777777">
        <w:tc>
          <w:tcPr>
            <w:tcW w:w="3675" w:type="dxa"/>
          </w:tcPr>
          <w:p w14:paraId="00000038"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Öğr. Gör. Fatmanur Köklü Şimşek</w:t>
            </w:r>
          </w:p>
        </w:tc>
        <w:tc>
          <w:tcPr>
            <w:tcW w:w="5310" w:type="dxa"/>
          </w:tcPr>
          <w:p w14:paraId="00000039"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Dil ve Konuşma Terapisi</w:t>
            </w:r>
          </w:p>
        </w:tc>
      </w:tr>
      <w:tr w:rsidR="00C32AD3" w:rsidRPr="005F3DE6" w14:paraId="3321C70C" w14:textId="77777777">
        <w:tc>
          <w:tcPr>
            <w:tcW w:w="3675" w:type="dxa"/>
          </w:tcPr>
          <w:p w14:paraId="0000003A" w14:textId="77777777" w:rsidR="00C32AD3" w:rsidRPr="005F3DE6" w:rsidRDefault="00000000">
            <w:pPr>
              <w:jc w:val="both"/>
              <w:rPr>
                <w:rFonts w:ascii="Times New Roman" w:eastAsia="Times New Roman" w:hAnsi="Times New Roman" w:cs="Times New Roman"/>
                <w:sz w:val="24"/>
                <w:szCs w:val="24"/>
              </w:rPr>
            </w:pPr>
            <w:proofErr w:type="spellStart"/>
            <w:r w:rsidRPr="005F3DE6">
              <w:rPr>
                <w:rFonts w:ascii="Times New Roman" w:eastAsia="Times New Roman" w:hAnsi="Times New Roman" w:cs="Times New Roman"/>
                <w:sz w:val="24"/>
                <w:szCs w:val="24"/>
              </w:rPr>
              <w:t>Öğr.Gör</w:t>
            </w:r>
            <w:proofErr w:type="spellEnd"/>
            <w:r w:rsidRPr="005F3DE6">
              <w:rPr>
                <w:rFonts w:ascii="Times New Roman" w:eastAsia="Times New Roman" w:hAnsi="Times New Roman" w:cs="Times New Roman"/>
                <w:sz w:val="24"/>
                <w:szCs w:val="24"/>
              </w:rPr>
              <w:t xml:space="preserve">. </w:t>
            </w:r>
            <w:proofErr w:type="spellStart"/>
            <w:r w:rsidRPr="005F3DE6">
              <w:rPr>
                <w:rFonts w:ascii="Times New Roman" w:eastAsia="Times New Roman" w:hAnsi="Times New Roman" w:cs="Times New Roman"/>
                <w:sz w:val="24"/>
                <w:szCs w:val="24"/>
              </w:rPr>
              <w:t>Meleknur</w:t>
            </w:r>
            <w:proofErr w:type="spellEnd"/>
            <w:r w:rsidRPr="005F3DE6">
              <w:rPr>
                <w:rFonts w:ascii="Times New Roman" w:eastAsia="Times New Roman" w:hAnsi="Times New Roman" w:cs="Times New Roman"/>
                <w:sz w:val="24"/>
                <w:szCs w:val="24"/>
              </w:rPr>
              <w:t xml:space="preserve"> Uygun</w:t>
            </w:r>
          </w:p>
        </w:tc>
        <w:tc>
          <w:tcPr>
            <w:tcW w:w="5310" w:type="dxa"/>
          </w:tcPr>
          <w:p w14:paraId="0000003B"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Dil ve Konuşma Terapisi</w:t>
            </w:r>
          </w:p>
        </w:tc>
      </w:tr>
      <w:tr w:rsidR="00C32AD3" w:rsidRPr="005F3DE6" w14:paraId="31DDE882" w14:textId="77777777">
        <w:trPr>
          <w:trHeight w:val="440"/>
        </w:trPr>
        <w:tc>
          <w:tcPr>
            <w:tcW w:w="8985" w:type="dxa"/>
            <w:gridSpan w:val="2"/>
          </w:tcPr>
          <w:p w14:paraId="0000003C" w14:textId="77777777" w:rsidR="00C32AD3" w:rsidRPr="005F3DE6" w:rsidRDefault="00000000">
            <w:pPr>
              <w:spacing w:after="160" w:line="259" w:lineRule="auto"/>
              <w:jc w:val="both"/>
              <w:rPr>
                <w:rFonts w:ascii="Times New Roman" w:eastAsia="Times New Roman" w:hAnsi="Times New Roman" w:cs="Times New Roman"/>
                <w:sz w:val="20"/>
                <w:szCs w:val="20"/>
              </w:rPr>
            </w:pPr>
            <w:proofErr w:type="gramStart"/>
            <w:r w:rsidRPr="005F3DE6">
              <w:rPr>
                <w:rFonts w:ascii="Times New Roman" w:eastAsia="Times New Roman" w:hAnsi="Times New Roman" w:cs="Times New Roman"/>
                <w:sz w:val="20"/>
                <w:szCs w:val="20"/>
              </w:rPr>
              <w:t>Kaynak:https://www.lokmanhekim.edu.tr/akademik/fakulteler/saglik-bilimleri-fakultesi/bolumler-2/dil-ve-konusma-terapisi/akademik-kadro-43/</w:t>
            </w:r>
            <w:proofErr w:type="gramEnd"/>
            <w:r w:rsidRPr="005F3DE6">
              <w:rPr>
                <w:rFonts w:ascii="Times New Roman" w:eastAsia="Times New Roman" w:hAnsi="Times New Roman" w:cs="Times New Roman"/>
                <w:sz w:val="20"/>
                <w:szCs w:val="20"/>
              </w:rPr>
              <w:t xml:space="preserve"> (Son erişim tarihi: 12.06.2024)</w:t>
            </w:r>
          </w:p>
        </w:tc>
      </w:tr>
    </w:tbl>
    <w:p w14:paraId="0000003E" w14:textId="77777777" w:rsidR="00C32AD3" w:rsidRPr="005F3DE6" w:rsidRDefault="00C32AD3">
      <w:pPr>
        <w:jc w:val="both"/>
        <w:rPr>
          <w:rFonts w:ascii="Times New Roman" w:eastAsia="Times New Roman" w:hAnsi="Times New Roman" w:cs="Times New Roman"/>
          <w:b/>
          <w:sz w:val="24"/>
          <w:szCs w:val="24"/>
        </w:rPr>
      </w:pPr>
    </w:p>
    <w:p w14:paraId="0000003F"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1.2.1. Eğitim-Öğretim Başarı Değerlendirme Sistemi </w:t>
      </w:r>
    </w:p>
    <w:p w14:paraId="00000041" w14:textId="18264F59"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Bir dersteki başarı durumu, ders başarı notu ile belirlenmektedir. Ders başarı notu; öğrencinin ara sınav ve/veya ara sınav yerine geçen ödev, uygulama, grup aktiviteleri ve benzeri çalışmalarda yarıyıl içinde gösterdiği başarı ve genel sınavın birlikte değerlendirilmesi ile ulaşılmaktadır. Genel sınavın ders başarı notuna etkisi en az %50, en çok %70 olmak üzere ilgili birimlerce belirlenmektedir. Sınavlardan yüz tam puan üzerinden elde edilen puan, dörtlük başarı katsayısına ve harfli başarı notuna dönüştürülmektedir (</w:t>
      </w:r>
      <w:r w:rsidRPr="005F3DE6">
        <w:rPr>
          <w:rFonts w:ascii="Times New Roman" w:eastAsia="Times New Roman" w:hAnsi="Times New Roman" w:cs="Times New Roman"/>
          <w:b/>
          <w:sz w:val="24"/>
          <w:szCs w:val="24"/>
        </w:rPr>
        <w:t>Tablo 2</w:t>
      </w:r>
      <w:r w:rsidRPr="005F3DE6">
        <w:rPr>
          <w:rFonts w:ascii="Times New Roman" w:eastAsia="Times New Roman" w:hAnsi="Times New Roman" w:cs="Times New Roman"/>
          <w:sz w:val="24"/>
          <w:szCs w:val="24"/>
        </w:rPr>
        <w:t xml:space="preserve">). Tüm bu uygulamalar Lokman Hekim Üniversitesi’nin Öğretim Yönetmeliğinde belirlenmiş ve </w:t>
      </w:r>
      <w:proofErr w:type="gramStart"/>
      <w:r w:rsidRPr="005F3DE6">
        <w:rPr>
          <w:rFonts w:ascii="Times New Roman" w:eastAsia="Times New Roman" w:hAnsi="Times New Roman" w:cs="Times New Roman"/>
          <w:sz w:val="24"/>
          <w:szCs w:val="24"/>
        </w:rPr>
        <w:t>yayınlanmıştır(</w:t>
      </w:r>
      <w:proofErr w:type="gramEnd"/>
      <w:r w:rsidRPr="005F3DE6">
        <w:rPr>
          <w:rFonts w:ascii="Times New Roman" w:hAnsi="Times New Roman" w:cs="Times New Roman"/>
        </w:rPr>
        <w:fldChar w:fldCharType="begin"/>
      </w:r>
      <w:r w:rsidRPr="005F3DE6">
        <w:rPr>
          <w:rFonts w:ascii="Times New Roman" w:hAnsi="Times New Roman" w:cs="Times New Roman"/>
        </w:rPr>
        <w:instrText>HYPERLINK "about:blank" \h</w:instrText>
      </w:r>
      <w:r w:rsidRPr="005F3DE6">
        <w:rPr>
          <w:rFonts w:ascii="Times New Roman" w:hAnsi="Times New Roman" w:cs="Times New Roman"/>
        </w:rPr>
      </w:r>
      <w:r w:rsidRPr="005F3DE6">
        <w:rPr>
          <w:rFonts w:ascii="Times New Roman" w:hAnsi="Times New Roman" w:cs="Times New Roman"/>
        </w:rPr>
        <w:fldChar w:fldCharType="separate"/>
      </w:r>
      <w:r w:rsidRPr="005F3DE6">
        <w:rPr>
          <w:rFonts w:ascii="Times New Roman" w:eastAsia="Times New Roman" w:hAnsi="Times New Roman" w:cs="Times New Roman"/>
          <w:color w:val="0563C1"/>
          <w:sz w:val="24"/>
          <w:szCs w:val="24"/>
          <w:u w:val="single"/>
        </w:rPr>
        <w:t>https://www.lokmanhekim.edu.tr/wp-content/uploads/2019/03/LH%C3%9C-%C3%96n-Lisans-Lisans-E%C4%9Fitim-%C3%96%C4%9Fretim-ve-S%C4%B1nav-Y%C3%B6netmeli%C4%9Fi-20181101.pdf</w:t>
      </w:r>
      <w:r w:rsidRPr="005F3DE6">
        <w:rPr>
          <w:rFonts w:ascii="Times New Roman" w:eastAsia="Times New Roman" w:hAnsi="Times New Roman" w:cs="Times New Roman"/>
          <w:color w:val="0563C1"/>
          <w:sz w:val="24"/>
          <w:szCs w:val="24"/>
          <w:u w:val="single"/>
        </w:rPr>
        <w:fldChar w:fldCharType="end"/>
      </w:r>
      <w:r w:rsidRPr="005F3DE6">
        <w:rPr>
          <w:rFonts w:ascii="Times New Roman" w:eastAsia="Times New Roman" w:hAnsi="Times New Roman" w:cs="Times New Roman"/>
          <w:sz w:val="24"/>
          <w:szCs w:val="24"/>
        </w:rPr>
        <w:t xml:space="preserve"> (Son erişim tarihi: 12.06.2024)</w:t>
      </w:r>
    </w:p>
    <w:p w14:paraId="00000043" w14:textId="10BEC607" w:rsidR="00C32AD3" w:rsidRPr="005F3DE6" w:rsidRDefault="00000000">
      <w:pPr>
        <w:jc w:val="both"/>
        <w:rPr>
          <w:rFonts w:ascii="Times New Roman" w:eastAsia="Times New Roman" w:hAnsi="Times New Roman" w:cs="Times New Roman"/>
        </w:rPr>
      </w:pPr>
      <w:r w:rsidRPr="005F3DE6">
        <w:rPr>
          <w:rFonts w:ascii="Times New Roman" w:eastAsia="Times New Roman" w:hAnsi="Times New Roman" w:cs="Times New Roman"/>
          <w:sz w:val="24"/>
          <w:szCs w:val="24"/>
        </w:rPr>
        <w:t xml:space="preserve">Dört yıllık eğitim süresinin sonunda mezun olanlara lisans diploması verilmektedir. Kişiler bu diploma ile Dil ve Konuşma Terapisti </w:t>
      </w:r>
      <w:proofErr w:type="spellStart"/>
      <w:r w:rsidRPr="005F3DE6">
        <w:rPr>
          <w:rFonts w:ascii="Times New Roman" w:eastAsia="Times New Roman" w:hAnsi="Times New Roman" w:cs="Times New Roman"/>
          <w:sz w:val="24"/>
          <w:szCs w:val="24"/>
        </w:rPr>
        <w:t>ünvanı</w:t>
      </w:r>
      <w:proofErr w:type="spellEnd"/>
      <w:r w:rsidRPr="005F3DE6">
        <w:rPr>
          <w:rFonts w:ascii="Times New Roman" w:eastAsia="Times New Roman" w:hAnsi="Times New Roman" w:cs="Times New Roman"/>
          <w:sz w:val="24"/>
          <w:szCs w:val="24"/>
        </w:rPr>
        <w:t xml:space="preserve"> kazanmaktadır. Programın başarı ile tamamlanabilmesi için her bir yarıyılda 30, toplamda 240 AKTS tamamlanması ve bölümün belirlediği Mesleki Uygulamaları, Mezuniyet Projesi dersleri ve diğer teorik dersleri başarı ile geçmeleri gerekmektedir. Yarıyıl içi başarının ve genel sınavın başarı notuna etkileri ve öğrencinin başarılı sayılması için genel sınavda alması gereken en az not ile dersin uygulama planı, dersin sorumlu öğretim elemanı tarafından yarıyıl başında öğrencilere duyurulur. Programı tamamlayan öğrencilere, mezuniyetine kadar almış olduğu derslerdeki başarı durumunu ve aldığı akademik dereceleri gösteren not bildirim belgesi (transkript) ve diploma eki verilmektedir. İlgili yönetmelikler ve programın uygulanması hakkındaki ayrıntılı bilgiler </w:t>
      </w:r>
      <w:proofErr w:type="gramStart"/>
      <w:r w:rsidRPr="005F3DE6">
        <w:rPr>
          <w:rFonts w:ascii="Times New Roman" w:eastAsia="Times New Roman" w:hAnsi="Times New Roman" w:cs="Times New Roman"/>
          <w:sz w:val="24"/>
          <w:szCs w:val="24"/>
        </w:rPr>
        <w:lastRenderedPageBreak/>
        <w:t>yayınlanmıştır(</w:t>
      </w:r>
      <w:proofErr w:type="gramEnd"/>
      <w:r w:rsidRPr="005F3DE6">
        <w:rPr>
          <w:rFonts w:ascii="Times New Roman" w:eastAsia="Times New Roman" w:hAnsi="Times New Roman" w:cs="Times New Roman"/>
        </w:rPr>
        <w:t>https://obs.lokmanhekim.edu.tr/oibs/bologna/index.aspx?lang=tr&amp;curOp=showPac&amp;curUnit=14&amp;curSunit=6070 ).</w:t>
      </w:r>
    </w:p>
    <w:p w14:paraId="00000045" w14:textId="01BFB2F8"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Normal öğrenim süresi içinde bir yarıyılda en az on beş kredilik ders alıp ilgili Yarıyılda bütün derslerinden başarılı olan, </w:t>
      </w:r>
      <w:proofErr w:type="spellStart"/>
      <w:r w:rsidRPr="005F3DE6">
        <w:rPr>
          <w:rFonts w:ascii="Times New Roman" w:eastAsia="Times New Roman" w:hAnsi="Times New Roman" w:cs="Times New Roman"/>
          <w:sz w:val="24"/>
          <w:szCs w:val="24"/>
        </w:rPr>
        <w:t>YNO’su</w:t>
      </w:r>
      <w:proofErr w:type="spellEnd"/>
      <w:r w:rsidRPr="005F3DE6">
        <w:rPr>
          <w:rFonts w:ascii="Times New Roman" w:eastAsia="Times New Roman" w:hAnsi="Times New Roman" w:cs="Times New Roman"/>
          <w:sz w:val="24"/>
          <w:szCs w:val="24"/>
        </w:rPr>
        <w:t xml:space="preserve"> </w:t>
      </w:r>
      <w:proofErr w:type="gramStart"/>
      <w:r w:rsidRPr="005F3DE6">
        <w:rPr>
          <w:rFonts w:ascii="Times New Roman" w:eastAsia="Times New Roman" w:hAnsi="Times New Roman" w:cs="Times New Roman"/>
          <w:sz w:val="24"/>
          <w:szCs w:val="24"/>
        </w:rPr>
        <w:t>4.00</w:t>
      </w:r>
      <w:proofErr w:type="gramEnd"/>
      <w:r w:rsidRPr="005F3DE6">
        <w:rPr>
          <w:rFonts w:ascii="Times New Roman" w:eastAsia="Times New Roman" w:hAnsi="Times New Roman" w:cs="Times New Roman"/>
          <w:sz w:val="24"/>
          <w:szCs w:val="24"/>
        </w:rPr>
        <w:t xml:space="preserve"> üzerinden 3.00-3.49 olanlar yarıyıl onur öğrencisi, 3.50 ve üzeri olanlar yarıyıl yüksek onur öğrencisi sayılırlar.  Bu öğrencilerin listesi yarıyıl sonunda ilgili fakülte Dekanlığı/Meslek Yüksekokul müdürlüğü tarafından ilan edilir ve not çizelgesinde (transkript) ilgili yarıyılda belirtilir </w:t>
      </w:r>
      <w:r w:rsidRPr="005F3DE6">
        <w:rPr>
          <w:rFonts w:ascii="Times New Roman" w:eastAsia="Times New Roman" w:hAnsi="Times New Roman" w:cs="Times New Roman"/>
          <w:b/>
          <w:sz w:val="24"/>
          <w:szCs w:val="24"/>
        </w:rPr>
        <w:t>(Kanıt. 1.2.2.)</w:t>
      </w:r>
      <w:r w:rsidRPr="005F3DE6">
        <w:rPr>
          <w:rFonts w:ascii="Times New Roman" w:eastAsia="Times New Roman" w:hAnsi="Times New Roman" w:cs="Times New Roman"/>
          <w:sz w:val="24"/>
          <w:szCs w:val="24"/>
        </w:rPr>
        <w:t xml:space="preserve"> </w:t>
      </w:r>
    </w:p>
    <w:p w14:paraId="00000047" w14:textId="32417EF4"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Fakülte ve Meslek yüksekokullarında kayıtlı olduğu programın öngördüğü bütün dersleri, uygulamaları ve stajları bu Yönetmelik hükümlerine göre başarı ile tamamlayıp, </w:t>
      </w:r>
      <w:proofErr w:type="spellStart"/>
      <w:r w:rsidRPr="005F3DE6">
        <w:rPr>
          <w:rFonts w:ascii="Times New Roman" w:eastAsia="Times New Roman" w:hAnsi="Times New Roman" w:cs="Times New Roman"/>
          <w:sz w:val="24"/>
          <w:szCs w:val="24"/>
        </w:rPr>
        <w:t>GNO’su</w:t>
      </w:r>
      <w:proofErr w:type="spellEnd"/>
      <w:r w:rsidRPr="005F3DE6">
        <w:rPr>
          <w:rFonts w:ascii="Times New Roman" w:eastAsia="Times New Roman" w:hAnsi="Times New Roman" w:cs="Times New Roman"/>
          <w:sz w:val="24"/>
          <w:szCs w:val="24"/>
        </w:rPr>
        <w:t xml:space="preserve"> </w:t>
      </w:r>
      <w:proofErr w:type="gramStart"/>
      <w:r w:rsidRPr="005F3DE6">
        <w:rPr>
          <w:rFonts w:ascii="Times New Roman" w:eastAsia="Times New Roman" w:hAnsi="Times New Roman" w:cs="Times New Roman"/>
          <w:sz w:val="24"/>
          <w:szCs w:val="24"/>
        </w:rPr>
        <w:t>4.00</w:t>
      </w:r>
      <w:proofErr w:type="gramEnd"/>
      <w:r w:rsidRPr="005F3DE6">
        <w:rPr>
          <w:rFonts w:ascii="Times New Roman" w:eastAsia="Times New Roman" w:hAnsi="Times New Roman" w:cs="Times New Roman"/>
          <w:sz w:val="24"/>
          <w:szCs w:val="24"/>
        </w:rPr>
        <w:t xml:space="preserve"> üzerinden 3.00-3.49 arasında olan öğrenciler onur öğrencisi, 3.50 ve üzeri olanlar yüksek onur öğrencisi olarak adlandırılır. Bu durum öğrencinin diploması ile diploma ekinde belirtilir</w:t>
      </w:r>
    </w:p>
    <w:p w14:paraId="00000050" w14:textId="15B02C9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Dil ve Konuşma Terapisi lisans programı öğrencileri, akademik takvimde ilan edilen tarihler arasında ilgili yönergede belirtilen şartları sağlamaları halinde, temel lisans eğitimleri ile aynı zamanda Odyoloji lisans diploması almak üzere Çift Anadal Programı veya eğitim aldıkları alanda başarı belgesi (</w:t>
      </w:r>
      <w:proofErr w:type="spellStart"/>
      <w:r w:rsidRPr="005F3DE6">
        <w:rPr>
          <w:rFonts w:ascii="Times New Roman" w:eastAsia="Times New Roman" w:hAnsi="Times New Roman" w:cs="Times New Roman"/>
          <w:sz w:val="24"/>
          <w:szCs w:val="24"/>
        </w:rPr>
        <w:t>Yandal</w:t>
      </w:r>
      <w:proofErr w:type="spellEnd"/>
      <w:r w:rsidRPr="005F3DE6">
        <w:rPr>
          <w:rFonts w:ascii="Times New Roman" w:eastAsia="Times New Roman" w:hAnsi="Times New Roman" w:cs="Times New Roman"/>
          <w:sz w:val="24"/>
          <w:szCs w:val="24"/>
        </w:rPr>
        <w:t xml:space="preserve"> Sertifikası) almak üzere Yan Dal Programı öğrenimi görebilirler. Lokman Hekim Üniversitesi’nin Çift Anadal ve Yan Dal Programları Yönetmelik ve ayrıntılı bilgiler, Lokman Hekim Üniversitesi’nin web adresinde yayınlanmaktadır (</w:t>
      </w:r>
      <w:hyperlink r:id="rId8">
        <w:r w:rsidR="00C32AD3" w:rsidRPr="005F3DE6">
          <w:rPr>
            <w:rFonts w:ascii="Times New Roman" w:eastAsia="Times New Roman" w:hAnsi="Times New Roman" w:cs="Times New Roman"/>
            <w:color w:val="1155CC"/>
            <w:sz w:val="24"/>
            <w:szCs w:val="24"/>
            <w:u w:val="single"/>
          </w:rPr>
          <w:t>https://www.lokmanhekim.edu.tr/wp-content/uploads/2019/03/LHU-C%CC%A7ift-Anadal-ve-Yan-Dal-Program-Yo%CC%88nergesi-20200609.pdf</w:t>
        </w:r>
      </w:hyperlink>
      <w:r w:rsidRPr="005F3DE6">
        <w:rPr>
          <w:rFonts w:ascii="Times New Roman" w:eastAsia="Times New Roman" w:hAnsi="Times New Roman" w:cs="Times New Roman"/>
          <w:sz w:val="24"/>
          <w:szCs w:val="24"/>
        </w:rPr>
        <w:t xml:space="preserve"> (Son erişim tarihi: 12.06.2024). </w:t>
      </w:r>
    </w:p>
    <w:p w14:paraId="00000051"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Tablo 2. Lokman Hekim Üniversitesi Değerlendirme Sistemi, Ön Lisans ve Lisans programlarında uygulanan değerlendirme sistemi</w:t>
      </w:r>
    </w:p>
    <w:p w14:paraId="00000052" w14:textId="77777777" w:rsidR="00C32AD3" w:rsidRPr="005F3DE6" w:rsidRDefault="00C32AD3">
      <w:pPr>
        <w:jc w:val="both"/>
        <w:rPr>
          <w:rFonts w:ascii="Times New Roman" w:eastAsia="Times New Roman" w:hAnsi="Times New Roman" w:cs="Times New Roman"/>
          <w:b/>
          <w:sz w:val="24"/>
          <w:szCs w:val="24"/>
        </w:rPr>
      </w:pPr>
    </w:p>
    <w:tbl>
      <w:tblPr>
        <w:tblStyle w:val="a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265"/>
        <w:gridCol w:w="2266"/>
        <w:gridCol w:w="2266"/>
      </w:tblGrid>
      <w:tr w:rsidR="00C32AD3" w:rsidRPr="005F3DE6" w14:paraId="292D9234" w14:textId="77777777">
        <w:tc>
          <w:tcPr>
            <w:tcW w:w="2265" w:type="dxa"/>
          </w:tcPr>
          <w:p w14:paraId="00000053"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Harf Notu</w:t>
            </w:r>
          </w:p>
        </w:tc>
        <w:tc>
          <w:tcPr>
            <w:tcW w:w="2265" w:type="dxa"/>
          </w:tcPr>
          <w:p w14:paraId="00000054"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Katsayı</w:t>
            </w:r>
          </w:p>
        </w:tc>
        <w:tc>
          <w:tcPr>
            <w:tcW w:w="2266" w:type="dxa"/>
          </w:tcPr>
          <w:p w14:paraId="00000055"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Puan</w:t>
            </w:r>
          </w:p>
        </w:tc>
        <w:tc>
          <w:tcPr>
            <w:tcW w:w="2266" w:type="dxa"/>
          </w:tcPr>
          <w:p w14:paraId="00000056"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Statü</w:t>
            </w:r>
          </w:p>
        </w:tc>
      </w:tr>
      <w:tr w:rsidR="00C32AD3" w:rsidRPr="005F3DE6" w14:paraId="544E9999" w14:textId="77777777">
        <w:tc>
          <w:tcPr>
            <w:tcW w:w="2265" w:type="dxa"/>
          </w:tcPr>
          <w:p w14:paraId="00000057"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AA</w:t>
            </w:r>
          </w:p>
        </w:tc>
        <w:tc>
          <w:tcPr>
            <w:tcW w:w="2265" w:type="dxa"/>
          </w:tcPr>
          <w:p w14:paraId="00000058"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4,00</w:t>
            </w:r>
          </w:p>
        </w:tc>
        <w:tc>
          <w:tcPr>
            <w:tcW w:w="2266" w:type="dxa"/>
          </w:tcPr>
          <w:p w14:paraId="00000059"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90-100</w:t>
            </w:r>
          </w:p>
        </w:tc>
        <w:tc>
          <w:tcPr>
            <w:tcW w:w="2266" w:type="dxa"/>
          </w:tcPr>
          <w:p w14:paraId="0000005A"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Geçer</w:t>
            </w:r>
          </w:p>
        </w:tc>
      </w:tr>
      <w:tr w:rsidR="00C32AD3" w:rsidRPr="005F3DE6" w14:paraId="66677213" w14:textId="77777777">
        <w:tc>
          <w:tcPr>
            <w:tcW w:w="2265" w:type="dxa"/>
          </w:tcPr>
          <w:p w14:paraId="0000005B"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BA</w:t>
            </w:r>
          </w:p>
        </w:tc>
        <w:tc>
          <w:tcPr>
            <w:tcW w:w="2265" w:type="dxa"/>
          </w:tcPr>
          <w:p w14:paraId="0000005C"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3,50</w:t>
            </w:r>
          </w:p>
        </w:tc>
        <w:tc>
          <w:tcPr>
            <w:tcW w:w="2266" w:type="dxa"/>
          </w:tcPr>
          <w:p w14:paraId="0000005D"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80-89</w:t>
            </w:r>
          </w:p>
        </w:tc>
        <w:tc>
          <w:tcPr>
            <w:tcW w:w="2266" w:type="dxa"/>
          </w:tcPr>
          <w:p w14:paraId="0000005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Geçer </w:t>
            </w:r>
          </w:p>
        </w:tc>
      </w:tr>
      <w:tr w:rsidR="00C32AD3" w:rsidRPr="005F3DE6" w14:paraId="29902788" w14:textId="77777777">
        <w:tc>
          <w:tcPr>
            <w:tcW w:w="2265" w:type="dxa"/>
          </w:tcPr>
          <w:p w14:paraId="0000005F"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BB</w:t>
            </w:r>
          </w:p>
        </w:tc>
        <w:tc>
          <w:tcPr>
            <w:tcW w:w="2265" w:type="dxa"/>
          </w:tcPr>
          <w:p w14:paraId="00000060"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3,00</w:t>
            </w:r>
          </w:p>
        </w:tc>
        <w:tc>
          <w:tcPr>
            <w:tcW w:w="2266" w:type="dxa"/>
          </w:tcPr>
          <w:p w14:paraId="00000061"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70-79</w:t>
            </w:r>
          </w:p>
        </w:tc>
        <w:tc>
          <w:tcPr>
            <w:tcW w:w="2266" w:type="dxa"/>
          </w:tcPr>
          <w:p w14:paraId="00000062"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Geçer</w:t>
            </w:r>
          </w:p>
        </w:tc>
      </w:tr>
      <w:tr w:rsidR="00C32AD3" w:rsidRPr="005F3DE6" w14:paraId="1A496413" w14:textId="77777777">
        <w:tc>
          <w:tcPr>
            <w:tcW w:w="2265" w:type="dxa"/>
          </w:tcPr>
          <w:p w14:paraId="00000063"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CB</w:t>
            </w:r>
          </w:p>
        </w:tc>
        <w:tc>
          <w:tcPr>
            <w:tcW w:w="2265" w:type="dxa"/>
          </w:tcPr>
          <w:p w14:paraId="0000006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2,50</w:t>
            </w:r>
          </w:p>
        </w:tc>
        <w:tc>
          <w:tcPr>
            <w:tcW w:w="2266" w:type="dxa"/>
          </w:tcPr>
          <w:p w14:paraId="00000065"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65-69</w:t>
            </w:r>
          </w:p>
        </w:tc>
        <w:tc>
          <w:tcPr>
            <w:tcW w:w="2266" w:type="dxa"/>
          </w:tcPr>
          <w:p w14:paraId="00000066"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Geçer</w:t>
            </w:r>
          </w:p>
        </w:tc>
      </w:tr>
      <w:tr w:rsidR="00C32AD3" w:rsidRPr="005F3DE6" w14:paraId="0C90F450" w14:textId="77777777">
        <w:tc>
          <w:tcPr>
            <w:tcW w:w="2265" w:type="dxa"/>
          </w:tcPr>
          <w:p w14:paraId="00000067"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CC</w:t>
            </w:r>
          </w:p>
        </w:tc>
        <w:tc>
          <w:tcPr>
            <w:tcW w:w="2265" w:type="dxa"/>
          </w:tcPr>
          <w:p w14:paraId="00000068"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2,00</w:t>
            </w:r>
          </w:p>
        </w:tc>
        <w:tc>
          <w:tcPr>
            <w:tcW w:w="2266" w:type="dxa"/>
          </w:tcPr>
          <w:p w14:paraId="00000069"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60-64</w:t>
            </w:r>
          </w:p>
        </w:tc>
        <w:tc>
          <w:tcPr>
            <w:tcW w:w="2266" w:type="dxa"/>
          </w:tcPr>
          <w:p w14:paraId="0000006A"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Geçer</w:t>
            </w:r>
          </w:p>
        </w:tc>
      </w:tr>
      <w:tr w:rsidR="00C32AD3" w:rsidRPr="005F3DE6" w14:paraId="2FF95883" w14:textId="77777777">
        <w:tc>
          <w:tcPr>
            <w:tcW w:w="2265" w:type="dxa"/>
          </w:tcPr>
          <w:p w14:paraId="0000006B"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DC</w:t>
            </w:r>
          </w:p>
        </w:tc>
        <w:tc>
          <w:tcPr>
            <w:tcW w:w="2265" w:type="dxa"/>
          </w:tcPr>
          <w:p w14:paraId="0000006C"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1,50</w:t>
            </w:r>
          </w:p>
        </w:tc>
        <w:tc>
          <w:tcPr>
            <w:tcW w:w="2266" w:type="dxa"/>
          </w:tcPr>
          <w:p w14:paraId="0000006D"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55-59</w:t>
            </w:r>
          </w:p>
        </w:tc>
        <w:tc>
          <w:tcPr>
            <w:tcW w:w="2266" w:type="dxa"/>
          </w:tcPr>
          <w:p w14:paraId="0000006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Koşullu Geçer</w:t>
            </w:r>
          </w:p>
        </w:tc>
      </w:tr>
      <w:tr w:rsidR="00C32AD3" w:rsidRPr="005F3DE6" w14:paraId="0BC55CF4" w14:textId="77777777">
        <w:tc>
          <w:tcPr>
            <w:tcW w:w="2265" w:type="dxa"/>
          </w:tcPr>
          <w:p w14:paraId="0000006F"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DD</w:t>
            </w:r>
          </w:p>
        </w:tc>
        <w:tc>
          <w:tcPr>
            <w:tcW w:w="2265" w:type="dxa"/>
          </w:tcPr>
          <w:p w14:paraId="00000070"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1,00</w:t>
            </w:r>
          </w:p>
        </w:tc>
        <w:tc>
          <w:tcPr>
            <w:tcW w:w="2266" w:type="dxa"/>
          </w:tcPr>
          <w:p w14:paraId="00000071"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50-54</w:t>
            </w:r>
          </w:p>
        </w:tc>
        <w:tc>
          <w:tcPr>
            <w:tcW w:w="2266" w:type="dxa"/>
          </w:tcPr>
          <w:p w14:paraId="00000072"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Başarısız </w:t>
            </w:r>
          </w:p>
        </w:tc>
      </w:tr>
      <w:tr w:rsidR="00C32AD3" w:rsidRPr="005F3DE6" w14:paraId="2D8BBB6F" w14:textId="77777777">
        <w:tc>
          <w:tcPr>
            <w:tcW w:w="2265" w:type="dxa"/>
          </w:tcPr>
          <w:p w14:paraId="00000073"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FD</w:t>
            </w:r>
          </w:p>
        </w:tc>
        <w:tc>
          <w:tcPr>
            <w:tcW w:w="2265" w:type="dxa"/>
          </w:tcPr>
          <w:p w14:paraId="0000007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0,50</w:t>
            </w:r>
          </w:p>
        </w:tc>
        <w:tc>
          <w:tcPr>
            <w:tcW w:w="2266" w:type="dxa"/>
          </w:tcPr>
          <w:p w14:paraId="00000075"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40-49</w:t>
            </w:r>
          </w:p>
        </w:tc>
        <w:tc>
          <w:tcPr>
            <w:tcW w:w="2266" w:type="dxa"/>
          </w:tcPr>
          <w:p w14:paraId="00000076"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Başarısız </w:t>
            </w:r>
          </w:p>
        </w:tc>
      </w:tr>
      <w:tr w:rsidR="00C32AD3" w:rsidRPr="005F3DE6" w14:paraId="64A24D0A" w14:textId="77777777">
        <w:tc>
          <w:tcPr>
            <w:tcW w:w="2265" w:type="dxa"/>
          </w:tcPr>
          <w:p w14:paraId="00000077"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FF</w:t>
            </w:r>
          </w:p>
        </w:tc>
        <w:tc>
          <w:tcPr>
            <w:tcW w:w="2265" w:type="dxa"/>
          </w:tcPr>
          <w:p w14:paraId="00000078"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0</w:t>
            </w:r>
          </w:p>
        </w:tc>
        <w:tc>
          <w:tcPr>
            <w:tcW w:w="2266" w:type="dxa"/>
          </w:tcPr>
          <w:p w14:paraId="00000079"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0-39</w:t>
            </w:r>
          </w:p>
        </w:tc>
        <w:tc>
          <w:tcPr>
            <w:tcW w:w="2266" w:type="dxa"/>
          </w:tcPr>
          <w:p w14:paraId="0000007A"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Başarısız </w:t>
            </w:r>
          </w:p>
        </w:tc>
      </w:tr>
      <w:tr w:rsidR="00C32AD3" w:rsidRPr="005F3DE6" w14:paraId="41726FEB" w14:textId="77777777">
        <w:tc>
          <w:tcPr>
            <w:tcW w:w="2265" w:type="dxa"/>
          </w:tcPr>
          <w:p w14:paraId="0000007B"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NA</w:t>
            </w:r>
          </w:p>
        </w:tc>
        <w:tc>
          <w:tcPr>
            <w:tcW w:w="2265" w:type="dxa"/>
          </w:tcPr>
          <w:p w14:paraId="0000007C"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0</w:t>
            </w:r>
          </w:p>
        </w:tc>
        <w:tc>
          <w:tcPr>
            <w:tcW w:w="2266" w:type="dxa"/>
          </w:tcPr>
          <w:p w14:paraId="0000007D"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0</w:t>
            </w:r>
          </w:p>
        </w:tc>
        <w:tc>
          <w:tcPr>
            <w:tcW w:w="2266" w:type="dxa"/>
          </w:tcPr>
          <w:p w14:paraId="0000007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Başarısız </w:t>
            </w:r>
          </w:p>
        </w:tc>
      </w:tr>
    </w:tbl>
    <w:p w14:paraId="0000007F" w14:textId="77777777" w:rsidR="00C32AD3" w:rsidRPr="005F3DE6" w:rsidRDefault="00C32AD3">
      <w:pPr>
        <w:jc w:val="both"/>
        <w:rPr>
          <w:rFonts w:ascii="Times New Roman" w:eastAsia="Times New Roman" w:hAnsi="Times New Roman" w:cs="Times New Roman"/>
          <w:sz w:val="24"/>
          <w:szCs w:val="24"/>
        </w:rPr>
      </w:pPr>
    </w:p>
    <w:p w14:paraId="00000080" w14:textId="77777777" w:rsidR="00C32AD3" w:rsidRPr="005F3DE6" w:rsidRDefault="00C32AD3">
      <w:pPr>
        <w:jc w:val="both"/>
        <w:rPr>
          <w:rFonts w:ascii="Times New Roman" w:eastAsia="Times New Roman" w:hAnsi="Times New Roman" w:cs="Times New Roman"/>
        </w:rPr>
      </w:pPr>
    </w:p>
    <w:p w14:paraId="00000081" w14:textId="77777777" w:rsidR="00C32AD3" w:rsidRPr="005F3DE6" w:rsidRDefault="00C32AD3">
      <w:pPr>
        <w:jc w:val="both"/>
        <w:rPr>
          <w:rFonts w:ascii="Times New Roman" w:eastAsia="Times New Roman" w:hAnsi="Times New Roman" w:cs="Times New Roman"/>
          <w:sz w:val="24"/>
          <w:szCs w:val="24"/>
        </w:rPr>
      </w:pPr>
    </w:p>
    <w:p w14:paraId="00000083" w14:textId="22AB4E16"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1.3. Araştırma Faaliyetlerinin Yürütüldüğü Birimler</w:t>
      </w:r>
    </w:p>
    <w:p w14:paraId="00000089" w14:textId="1F0B577B" w:rsidR="00C32AD3" w:rsidRPr="005F3DE6" w:rsidRDefault="00000000">
      <w:pPr>
        <w:jc w:val="both"/>
        <w:rPr>
          <w:rFonts w:ascii="Times New Roman" w:eastAsia="Times New Roman" w:hAnsi="Times New Roman" w:cs="Times New Roman"/>
          <w:sz w:val="24"/>
          <w:szCs w:val="24"/>
          <w:highlight w:val="red"/>
        </w:rPr>
      </w:pPr>
      <w:r w:rsidRPr="005F3DE6">
        <w:rPr>
          <w:rFonts w:ascii="Times New Roman" w:eastAsia="Times New Roman" w:hAnsi="Times New Roman" w:cs="Times New Roman"/>
          <w:sz w:val="24"/>
          <w:szCs w:val="24"/>
        </w:rPr>
        <w:t>Lokman Hekim Üniversitesi, Sağlık Bilimleri Fakültesi, Dil ve Konuşma Terapisi bölümü yeni açılan bir bölüm olduğu için hali hazırda araştırma faaliyetlerini sürdürdüğü bir merkez bulunmamaktadır</w:t>
      </w:r>
      <w:r w:rsidRPr="005F3DE6">
        <w:rPr>
          <w:rFonts w:ascii="Times New Roman" w:eastAsia="Times New Roman" w:hAnsi="Times New Roman" w:cs="Times New Roman"/>
        </w:rPr>
        <w:t xml:space="preserve">. </w:t>
      </w:r>
      <w:r w:rsidRPr="005F3DE6">
        <w:rPr>
          <w:rFonts w:ascii="Times New Roman" w:eastAsia="Times New Roman" w:hAnsi="Times New Roman" w:cs="Times New Roman"/>
          <w:sz w:val="24"/>
          <w:szCs w:val="24"/>
        </w:rPr>
        <w:t>Araştırma faaliyetlerini gerçekleştirebilmek için ‘’</w:t>
      </w:r>
      <w:r w:rsidRPr="005F3DE6">
        <w:rPr>
          <w:rFonts w:ascii="Times New Roman" w:eastAsia="Times New Roman" w:hAnsi="Times New Roman" w:cs="Times New Roman"/>
          <w:i/>
          <w:sz w:val="24"/>
          <w:szCs w:val="24"/>
        </w:rPr>
        <w:t>Lokman Hekim Üniversitesi İşitme, Denge, Konuşma, Ses ve Yutma Bozuklukları Uygulama ve Araştırma Merkez’i</w:t>
      </w:r>
      <w:r w:rsidRPr="005F3DE6">
        <w:rPr>
          <w:rFonts w:ascii="Times New Roman" w:eastAsia="Times New Roman" w:hAnsi="Times New Roman" w:cs="Times New Roman"/>
          <w:sz w:val="24"/>
          <w:szCs w:val="24"/>
        </w:rPr>
        <w:t xml:space="preserve"> Açılmasına ilişkin başvuru 2022 tarihinde yapılmış olup, </w:t>
      </w:r>
      <w:proofErr w:type="gramStart"/>
      <w:r w:rsidRPr="005F3DE6">
        <w:rPr>
          <w:rFonts w:ascii="Times New Roman" w:eastAsia="Times New Roman" w:hAnsi="Times New Roman" w:cs="Times New Roman"/>
          <w:sz w:val="24"/>
          <w:szCs w:val="24"/>
        </w:rPr>
        <w:t>2023  tarihinde</w:t>
      </w:r>
      <w:proofErr w:type="gramEnd"/>
      <w:r w:rsidRPr="005F3DE6">
        <w:rPr>
          <w:rFonts w:ascii="Times New Roman" w:eastAsia="Times New Roman" w:hAnsi="Times New Roman" w:cs="Times New Roman"/>
          <w:sz w:val="24"/>
          <w:szCs w:val="24"/>
        </w:rPr>
        <w:t xml:space="preserve"> hizmete açılmıştır.</w:t>
      </w:r>
      <w:r w:rsidRPr="005F3DE6">
        <w:rPr>
          <w:rFonts w:ascii="Times New Roman" w:eastAsia="Times New Roman" w:hAnsi="Times New Roman" w:cs="Times New Roman"/>
          <w:b/>
          <w:sz w:val="24"/>
          <w:szCs w:val="24"/>
        </w:rPr>
        <w:t>(Kanıt 1.3.1)</w:t>
      </w:r>
      <w:r w:rsidRPr="005F3DE6">
        <w:rPr>
          <w:rFonts w:ascii="Times New Roman" w:eastAsia="Times New Roman" w:hAnsi="Times New Roman" w:cs="Times New Roman"/>
          <w:sz w:val="24"/>
          <w:szCs w:val="24"/>
        </w:rPr>
        <w:t xml:space="preserve"> Ayrıca</w:t>
      </w:r>
      <w:r w:rsidRPr="005F3DE6">
        <w:rPr>
          <w:rFonts w:ascii="Times New Roman" w:eastAsia="Times New Roman" w:hAnsi="Times New Roman" w:cs="Times New Roman"/>
          <w:b/>
          <w:sz w:val="24"/>
          <w:szCs w:val="24"/>
        </w:rPr>
        <w:t xml:space="preserve"> </w:t>
      </w:r>
      <w:r w:rsidRPr="005F3DE6">
        <w:rPr>
          <w:rFonts w:ascii="Times New Roman" w:eastAsia="Times New Roman" w:hAnsi="Times New Roman" w:cs="Times New Roman"/>
          <w:sz w:val="24"/>
          <w:szCs w:val="24"/>
        </w:rPr>
        <w:t>Lokman Hekim Üniversitesi’ne ait Ankara Sincan, Akay ve Etlik hastanelerinde DKT bölümü için KBB AD ile işbirliği içerisinde yürütülecek polikliniklerinin açılmasına ait girişimler 2024 yılı içerisinde başlanmıştır.</w:t>
      </w:r>
    </w:p>
    <w:p w14:paraId="0000008B" w14:textId="0814559D" w:rsidR="00C32AD3" w:rsidRPr="005F3DE6" w:rsidRDefault="00000000" w:rsidP="00244F63">
      <w:pPr>
        <w:numPr>
          <w:ilvl w:val="0"/>
          <w:numId w:val="4"/>
        </w:numPr>
        <w:pBdr>
          <w:top w:val="nil"/>
          <w:left w:val="nil"/>
          <w:bottom w:val="nil"/>
          <w:right w:val="nil"/>
          <w:between w:val="nil"/>
        </w:pBdr>
        <w:jc w:val="both"/>
        <w:rPr>
          <w:rFonts w:ascii="Times New Roman" w:eastAsia="Times New Roman" w:hAnsi="Times New Roman" w:cs="Times New Roman"/>
          <w:b/>
          <w:color w:val="000000"/>
          <w:sz w:val="24"/>
          <w:szCs w:val="24"/>
        </w:rPr>
      </w:pPr>
      <w:r w:rsidRPr="005F3DE6">
        <w:rPr>
          <w:rFonts w:ascii="Times New Roman" w:eastAsia="Times New Roman" w:hAnsi="Times New Roman" w:cs="Times New Roman"/>
          <w:b/>
          <w:sz w:val="24"/>
          <w:szCs w:val="24"/>
        </w:rPr>
        <w:t xml:space="preserve">E </w:t>
      </w:r>
      <w:r w:rsidRPr="005F3DE6">
        <w:rPr>
          <w:rFonts w:ascii="Times New Roman" w:eastAsia="Times New Roman" w:hAnsi="Times New Roman" w:cs="Times New Roman"/>
          <w:b/>
          <w:color w:val="000000"/>
          <w:sz w:val="24"/>
          <w:szCs w:val="24"/>
        </w:rPr>
        <w:t>KALİTE GÜVENCESİ SİSTEMİ</w:t>
      </w:r>
    </w:p>
    <w:p w14:paraId="0000008D" w14:textId="399EF4DB"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A.1. Misyon ve Stratejik Amaçla</w:t>
      </w:r>
      <w:r w:rsidR="00244F63" w:rsidRPr="005F3DE6">
        <w:rPr>
          <w:rFonts w:ascii="Times New Roman" w:eastAsia="Times New Roman" w:hAnsi="Times New Roman" w:cs="Times New Roman"/>
          <w:b/>
          <w:sz w:val="24"/>
          <w:szCs w:val="24"/>
        </w:rPr>
        <w:t>r</w:t>
      </w:r>
    </w:p>
    <w:p w14:paraId="0000008F" w14:textId="5FB250DD"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A.1.1. Misyon, Vizyon, Stratejik Amaçlar ve Hedefler</w:t>
      </w:r>
    </w:p>
    <w:p w14:paraId="00000091" w14:textId="56D5280B"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bölümünün </w:t>
      </w:r>
      <w:r w:rsidRPr="005F3DE6">
        <w:rPr>
          <w:rFonts w:ascii="Times New Roman" w:eastAsia="Times New Roman" w:hAnsi="Times New Roman" w:cs="Times New Roman"/>
          <w:i/>
          <w:sz w:val="24"/>
          <w:szCs w:val="24"/>
        </w:rPr>
        <w:t>misyonu</w:t>
      </w:r>
      <w:r w:rsidRPr="005F3DE6">
        <w:rPr>
          <w:rFonts w:ascii="Times New Roman" w:eastAsia="Times New Roman" w:hAnsi="Times New Roman" w:cs="Times New Roman"/>
          <w:sz w:val="24"/>
          <w:szCs w:val="24"/>
        </w:rPr>
        <w:t>; dil konuşma, ses ve yutma ile ilgili problemlerin en doğru şekilde değerlendirilmesi, tanınması, terapi ve rehabilitasyon süreçlerinin düzenlenmesi, uygulanması ve takip süreçlerini yöneten bilinçli, çağdaş, bilgili ve disiplinler arası işbirliği yapabilen Dil ve Konuşma Terapistleri yetiştirmektir [</w:t>
      </w:r>
      <w:hyperlink r:id="rId9">
        <w:r w:rsidR="00C32AD3" w:rsidRPr="005F3DE6">
          <w:rPr>
            <w:rFonts w:ascii="Times New Roman" w:eastAsia="Times New Roman" w:hAnsi="Times New Roman" w:cs="Times New Roman"/>
            <w:color w:val="1155CC"/>
            <w:sz w:val="24"/>
            <w:szCs w:val="24"/>
            <w:u w:val="single"/>
          </w:rPr>
          <w:t>https://www.lokmanhekim.edu.tr/akademik/fakulteler/saglik-bilimleri-fakultesi/bolumler-2/dil-ve-konusma-terapisi/bolumumuz-6/misyon-ve-vizyon-37</w:t>
        </w:r>
      </w:hyperlink>
      <w:r w:rsidRPr="005F3DE6">
        <w:rPr>
          <w:rFonts w:ascii="Times New Roman" w:eastAsia="Times New Roman" w:hAnsi="Times New Roman" w:cs="Times New Roman"/>
          <w:sz w:val="24"/>
          <w:szCs w:val="24"/>
        </w:rPr>
        <w:t xml:space="preserve"> (Son erişim tarihi: 14.06.2024)].</w:t>
      </w:r>
    </w:p>
    <w:p w14:paraId="00000093" w14:textId="4A6E0E34"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bölümünün </w:t>
      </w:r>
      <w:r w:rsidRPr="005F3DE6">
        <w:rPr>
          <w:rFonts w:ascii="Times New Roman" w:eastAsia="Times New Roman" w:hAnsi="Times New Roman" w:cs="Times New Roman"/>
          <w:i/>
          <w:sz w:val="24"/>
          <w:szCs w:val="24"/>
        </w:rPr>
        <w:t>vizyonu</w:t>
      </w:r>
      <w:r w:rsidRPr="005F3DE6">
        <w:rPr>
          <w:rFonts w:ascii="Times New Roman" w:eastAsia="Times New Roman" w:hAnsi="Times New Roman" w:cs="Times New Roman"/>
          <w:sz w:val="24"/>
          <w:szCs w:val="24"/>
        </w:rPr>
        <w:t>, Dil ve Konuşma Terapisi bölümü ulusal ve uluslararası düzeyde bilgi ve yeniliklere açık, araştırmacı ve girişimci vasıflara sahip olmayı hedeflemektedir[</w:t>
      </w:r>
      <w:hyperlink r:id="rId10">
        <w:r w:rsidR="00C32AD3" w:rsidRPr="005F3DE6">
          <w:rPr>
            <w:rFonts w:ascii="Times New Roman" w:eastAsia="Times New Roman" w:hAnsi="Times New Roman" w:cs="Times New Roman"/>
            <w:color w:val="1155CC"/>
            <w:sz w:val="24"/>
            <w:szCs w:val="24"/>
            <w:u w:val="single"/>
          </w:rPr>
          <w:t>https://www.lokmanhekim.edu.tr/akademik/fakulteler/saglik-bilimleri-fakultesi/bolumler-2/dil-ve-konusma-terapisi/bolumumuz-6/misyon-ve-vizyon-37</w:t>
        </w:r>
      </w:hyperlink>
      <w:r w:rsidRPr="005F3DE6">
        <w:rPr>
          <w:rFonts w:ascii="Times New Roman" w:eastAsia="Times New Roman" w:hAnsi="Times New Roman" w:cs="Times New Roman"/>
          <w:sz w:val="24"/>
          <w:szCs w:val="24"/>
        </w:rPr>
        <w:t xml:space="preserve"> / (Son erişim tarihi: 14.06.2024)]. </w:t>
      </w:r>
    </w:p>
    <w:p w14:paraId="00000095" w14:textId="7B23C36B"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bölümü misyon ve vizyonu çerçevesinde Lokman Hekim Üniversitesi’nin sağladığı kaliteli sağlık anlayışı ile öğrencilerini eğitmektedir. Bölümün </w:t>
      </w:r>
      <w:r w:rsidRPr="005F3DE6">
        <w:rPr>
          <w:rFonts w:ascii="Times New Roman" w:eastAsia="Times New Roman" w:hAnsi="Times New Roman" w:cs="Times New Roman"/>
          <w:i/>
          <w:sz w:val="24"/>
          <w:szCs w:val="24"/>
        </w:rPr>
        <w:t>amaçları</w:t>
      </w:r>
      <w:r w:rsidRPr="005F3DE6">
        <w:rPr>
          <w:rFonts w:ascii="Times New Roman" w:eastAsia="Times New Roman" w:hAnsi="Times New Roman" w:cs="Times New Roman"/>
          <w:sz w:val="24"/>
          <w:szCs w:val="24"/>
        </w:rPr>
        <w:t xml:space="preserve">: Dil ve Konuşma terapilerinde; </w:t>
      </w:r>
      <w:r w:rsidRPr="005F3DE6">
        <w:rPr>
          <w:rFonts w:ascii="Times New Roman" w:eastAsia="Times New Roman" w:hAnsi="Times New Roman" w:cs="Times New Roman"/>
          <w:sz w:val="24"/>
          <w:szCs w:val="24"/>
          <w:highlight w:val="white"/>
        </w:rPr>
        <w:t xml:space="preserve">Dil ve Konuşma Terapisi, İletişimin tüm basamaklarını kapsayan ve etkileyen, dil, konuşma, bilişsel düzeyde iletişim, ses ve yutma süreçlerinin gelişimini değerlendiren ve bozukluklarını önleyen, tanılama, ayırt etme aşamalarında etkili değerlendirme yapabilen, aynı zamanda da müdahale yaklaşımlarını planlayarak terapi ve rehabilitasyon programını oluşturmada ve uygulamada tam yetkin mesleki etik prensipler doğrultusunda bireylerin yaşam kalitelerinin artırılmasını hedefleyen sağlık profesyonelleri olarak </w:t>
      </w:r>
      <w:r w:rsidRPr="005F3DE6">
        <w:rPr>
          <w:rFonts w:ascii="Times New Roman" w:eastAsia="Times New Roman" w:hAnsi="Times New Roman" w:cs="Times New Roman"/>
          <w:color w:val="3A3A3A"/>
          <w:sz w:val="24"/>
          <w:szCs w:val="24"/>
          <w:highlight w:val="white"/>
        </w:rPr>
        <w:t>hizmet vermektedir [</w:t>
      </w:r>
      <w:r w:rsidRPr="005F3DE6">
        <w:rPr>
          <w:rFonts w:ascii="Times New Roman" w:eastAsia="Times New Roman" w:hAnsi="Times New Roman" w:cs="Times New Roman"/>
          <w:sz w:val="24"/>
          <w:szCs w:val="24"/>
        </w:rPr>
        <w:t xml:space="preserve"> </w:t>
      </w:r>
      <w:hyperlink r:id="rId11">
        <w:r w:rsidR="00C32AD3" w:rsidRPr="005F3DE6">
          <w:rPr>
            <w:rFonts w:ascii="Times New Roman" w:eastAsia="Times New Roman" w:hAnsi="Times New Roman" w:cs="Times New Roman"/>
            <w:color w:val="1155CC"/>
            <w:sz w:val="24"/>
            <w:szCs w:val="24"/>
            <w:u w:val="single"/>
          </w:rPr>
          <w:t>https://obs.lokmanhekim.edu.tr/oibs/bologna/index.aspx?lang=tr&amp;curOp=showPac&amp;curUnit=14&amp;curSunit=6070#</w:t>
        </w:r>
      </w:hyperlink>
      <w:r w:rsidRPr="005F3DE6">
        <w:rPr>
          <w:rFonts w:ascii="Times New Roman" w:eastAsia="Times New Roman" w:hAnsi="Times New Roman" w:cs="Times New Roman"/>
          <w:sz w:val="24"/>
          <w:szCs w:val="24"/>
        </w:rPr>
        <w:t xml:space="preserve"> (Son erişim tarihi: 14.06.2024)].</w:t>
      </w:r>
    </w:p>
    <w:p w14:paraId="00000098" w14:textId="562B3404"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bölüm misyonu ve üniversite misyonu arasındaki çapraz ilişkiye </w:t>
      </w:r>
      <w:r w:rsidRPr="005F3DE6">
        <w:rPr>
          <w:rFonts w:ascii="Times New Roman" w:eastAsia="Times New Roman" w:hAnsi="Times New Roman" w:cs="Times New Roman"/>
          <w:b/>
          <w:sz w:val="24"/>
          <w:szCs w:val="24"/>
        </w:rPr>
        <w:t>Tablo 3</w:t>
      </w:r>
      <w:r w:rsidRPr="005F3DE6">
        <w:rPr>
          <w:rFonts w:ascii="Times New Roman" w:eastAsia="Times New Roman" w:hAnsi="Times New Roman" w:cs="Times New Roman"/>
          <w:sz w:val="24"/>
          <w:szCs w:val="24"/>
        </w:rPr>
        <w:t xml:space="preserve">’ten ve bölümün vizyonu ile üniversite vizyonu arasındaki çapraz ilişkiye </w:t>
      </w:r>
      <w:r w:rsidRPr="005F3DE6">
        <w:rPr>
          <w:rFonts w:ascii="Times New Roman" w:eastAsia="Times New Roman" w:hAnsi="Times New Roman" w:cs="Times New Roman"/>
          <w:b/>
          <w:sz w:val="24"/>
          <w:szCs w:val="24"/>
        </w:rPr>
        <w:t>Tablo 4</w:t>
      </w:r>
      <w:r w:rsidRPr="005F3DE6">
        <w:rPr>
          <w:rFonts w:ascii="Times New Roman" w:eastAsia="Times New Roman" w:hAnsi="Times New Roman" w:cs="Times New Roman"/>
          <w:sz w:val="24"/>
          <w:szCs w:val="24"/>
        </w:rPr>
        <w:t xml:space="preserve">’ten ulaşılabilir. Dil ve Konuşma Terapisi bölümü misyonu ile Sağlık Bilimleri Fakültesi’ </w:t>
      </w:r>
      <w:proofErr w:type="spellStart"/>
      <w:r w:rsidRPr="005F3DE6">
        <w:rPr>
          <w:rFonts w:ascii="Times New Roman" w:eastAsia="Times New Roman" w:hAnsi="Times New Roman" w:cs="Times New Roman"/>
          <w:sz w:val="24"/>
          <w:szCs w:val="24"/>
        </w:rPr>
        <w:t>nin</w:t>
      </w:r>
      <w:proofErr w:type="spellEnd"/>
      <w:r w:rsidRPr="005F3DE6">
        <w:rPr>
          <w:rFonts w:ascii="Times New Roman" w:eastAsia="Times New Roman" w:hAnsi="Times New Roman" w:cs="Times New Roman"/>
          <w:sz w:val="24"/>
          <w:szCs w:val="24"/>
        </w:rPr>
        <w:t xml:space="preserve"> misyonu arasındaki çapraz ilişkiye </w:t>
      </w:r>
      <w:r w:rsidRPr="005F3DE6">
        <w:rPr>
          <w:rFonts w:ascii="Times New Roman" w:eastAsia="Times New Roman" w:hAnsi="Times New Roman" w:cs="Times New Roman"/>
          <w:b/>
          <w:sz w:val="24"/>
          <w:szCs w:val="24"/>
        </w:rPr>
        <w:t>Tablo 5</w:t>
      </w:r>
      <w:r w:rsidRPr="005F3DE6">
        <w:rPr>
          <w:rFonts w:ascii="Times New Roman" w:eastAsia="Times New Roman" w:hAnsi="Times New Roman" w:cs="Times New Roman"/>
          <w:sz w:val="24"/>
          <w:szCs w:val="24"/>
        </w:rPr>
        <w:t xml:space="preserve">’ten ve bölümün vizyonu ile Sağlık Bilimleri Fakültesi’nin vizyonu arasındaki çapraz ilişkiye ise </w:t>
      </w:r>
      <w:r w:rsidRPr="005F3DE6">
        <w:rPr>
          <w:rFonts w:ascii="Times New Roman" w:eastAsia="Times New Roman" w:hAnsi="Times New Roman" w:cs="Times New Roman"/>
          <w:b/>
          <w:sz w:val="24"/>
          <w:szCs w:val="24"/>
        </w:rPr>
        <w:t>Tablo 6’</w:t>
      </w:r>
      <w:r w:rsidRPr="005F3DE6">
        <w:rPr>
          <w:rFonts w:ascii="Times New Roman" w:eastAsia="Times New Roman" w:hAnsi="Times New Roman" w:cs="Times New Roman"/>
          <w:sz w:val="24"/>
          <w:szCs w:val="24"/>
        </w:rPr>
        <w:t>dan ulaşılabilir.</w:t>
      </w:r>
    </w:p>
    <w:p w14:paraId="0000009A" w14:textId="527750C6"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 xml:space="preserve">Dil ve Konuşma Terapisi bölümü Dr. Öğretim Üyesi Ayşe İlayda Mutlu, Lokman Hekim Üniversitesi, Sağlık Bilimleri Fakültesi’nin belirlediği Stratejik Amaçlar ve Hedefler planında, Eğitim alanına ait aşağıdaki amaçları ve bu amaçlara ait hedefleri, göstergeleri ve eylemleri takip etmektedir </w:t>
      </w:r>
      <w:r w:rsidRPr="005F3DE6">
        <w:rPr>
          <w:rFonts w:ascii="Times New Roman" w:eastAsia="Times New Roman" w:hAnsi="Times New Roman" w:cs="Times New Roman"/>
          <w:b/>
          <w:sz w:val="24"/>
          <w:szCs w:val="24"/>
        </w:rPr>
        <w:t>(Kanıt.A.1.1.1)</w:t>
      </w:r>
      <w:r w:rsidRPr="005F3DE6">
        <w:rPr>
          <w:rFonts w:ascii="Times New Roman" w:eastAsia="Times New Roman" w:hAnsi="Times New Roman" w:cs="Times New Roman"/>
          <w:sz w:val="24"/>
          <w:szCs w:val="24"/>
        </w:rPr>
        <w:t>:</w:t>
      </w:r>
    </w:p>
    <w:p w14:paraId="0000009B"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Amaç No 4: Programların ulusal ve uluslararası </w:t>
      </w:r>
      <w:proofErr w:type="gramStart"/>
      <w:r w:rsidRPr="005F3DE6">
        <w:rPr>
          <w:rFonts w:ascii="Times New Roman" w:eastAsia="Times New Roman" w:hAnsi="Times New Roman" w:cs="Times New Roman"/>
          <w:sz w:val="24"/>
          <w:szCs w:val="24"/>
        </w:rPr>
        <w:t>işbirliklerini</w:t>
      </w:r>
      <w:proofErr w:type="gramEnd"/>
      <w:r w:rsidRPr="005F3DE6">
        <w:rPr>
          <w:rFonts w:ascii="Times New Roman" w:eastAsia="Times New Roman" w:hAnsi="Times New Roman" w:cs="Times New Roman"/>
          <w:sz w:val="24"/>
          <w:szCs w:val="24"/>
        </w:rPr>
        <w:t xml:space="preserve"> geliştirmek</w:t>
      </w:r>
    </w:p>
    <w:p w14:paraId="0000009C"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Hedef No 4.4: Programların uluslararası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sayısının arttırılması</w:t>
      </w:r>
    </w:p>
    <w:p w14:paraId="0000009D"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Gösterge 4.4.1. 2023- 2024 eğitim öğretim yılı içinde Uluslararası eğitim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gerçekleştirmek amacıyla Fakültemiz tarafından en az 2 ikili görüşme yapılması</w:t>
      </w:r>
    </w:p>
    <w:p w14:paraId="0000009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4.4.1.1. Uluslararası eğitim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yapılabilecek alanların belirlenmesi</w:t>
      </w:r>
    </w:p>
    <w:p w14:paraId="0000009F"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4.4.1.2. Uluslararası eğitim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yapılabilecek yerler ile toplantı planlaması yapılması</w:t>
      </w:r>
    </w:p>
    <w:p w14:paraId="000000A0"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4.4.1.3. Uluslararası eğitim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görüşmeleri yapılması</w:t>
      </w:r>
    </w:p>
    <w:p w14:paraId="000000A1"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4.4.1.4. Uluslararası eğitim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görüşmeleri ile en az bir anlaşma yapılması</w:t>
      </w:r>
    </w:p>
    <w:p w14:paraId="000000A2"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Gösterge 4.4.2. 2024-2025 akademik yıl sonuna kadar en az bir uluslararası konuşmacının fakültemizde konferans vermesi</w:t>
      </w:r>
    </w:p>
    <w:p w14:paraId="000000A3"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w:t>
      </w:r>
      <w:r w:rsidRPr="005F3DE6">
        <w:rPr>
          <w:rFonts w:ascii="Times New Roman" w:eastAsia="Times New Roman" w:hAnsi="Times New Roman" w:cs="Times New Roman"/>
          <w:sz w:val="24"/>
          <w:szCs w:val="24"/>
        </w:rPr>
        <w:tab/>
        <w:t xml:space="preserve">Eylem 4.4.2.1. Uluslararası etkinlik düzenlenmesi       </w:t>
      </w:r>
    </w:p>
    <w:p w14:paraId="000000A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w:t>
      </w:r>
      <w:r w:rsidRPr="005F3DE6">
        <w:rPr>
          <w:rFonts w:ascii="Times New Roman" w:eastAsia="Times New Roman" w:hAnsi="Times New Roman" w:cs="Times New Roman"/>
          <w:sz w:val="24"/>
          <w:szCs w:val="24"/>
        </w:rPr>
        <w:tab/>
        <w:t>Eylem 4.4.2.2. Düzenlenen etkinlik kapsamında 1 konuşmacının uluslararası olması</w:t>
      </w:r>
    </w:p>
    <w:p w14:paraId="000000A5"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Amaç No 5: Programların ulusal ve uluslararası </w:t>
      </w:r>
      <w:proofErr w:type="gramStart"/>
      <w:r w:rsidRPr="005F3DE6">
        <w:rPr>
          <w:rFonts w:ascii="Times New Roman" w:eastAsia="Times New Roman" w:hAnsi="Times New Roman" w:cs="Times New Roman"/>
          <w:sz w:val="24"/>
          <w:szCs w:val="24"/>
        </w:rPr>
        <w:t>işbirliklerini</w:t>
      </w:r>
      <w:proofErr w:type="gramEnd"/>
      <w:r w:rsidRPr="005F3DE6">
        <w:rPr>
          <w:rFonts w:ascii="Times New Roman" w:eastAsia="Times New Roman" w:hAnsi="Times New Roman" w:cs="Times New Roman"/>
          <w:sz w:val="24"/>
          <w:szCs w:val="24"/>
        </w:rPr>
        <w:t xml:space="preserve"> geliştirmek</w:t>
      </w:r>
    </w:p>
    <w:p w14:paraId="000000A6"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Hedef No 5.1. Programların uluslararası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sayısının arttırılması</w:t>
      </w:r>
    </w:p>
    <w:p w14:paraId="000000A7"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Gösterge 5.1.1. 2024- 2025 eğitim öğretim yılı içinde Uluslararası eğitim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gerçekleştirmek amacıyla Fakültemiz tarafından en az 2 ikili görüşme yapılması</w:t>
      </w:r>
    </w:p>
    <w:p w14:paraId="000000A8"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5.1.1.1. Uluslararası eğitim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yapılabilecek alanların belirlenmesi</w:t>
      </w:r>
    </w:p>
    <w:p w14:paraId="000000A9"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5.1.1.2. Uluslararası eğitim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yapılabilecek yerler ile toplantı planlaması yapılması</w:t>
      </w:r>
    </w:p>
    <w:p w14:paraId="000000AA"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Gösterge 5.1.2. 2024- 2025 eğitim öğretim yılı içinde Fakülte bölümlerini kapsayan en az bir yeni ikili anlaşmanın gerçekleştirilmiş olması</w:t>
      </w:r>
    </w:p>
    <w:p w14:paraId="000000AB"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5.1.2.1. Uluslararası eğitim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görüşmeleri yapılması</w:t>
      </w:r>
    </w:p>
    <w:p w14:paraId="000000AC"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5.1.2.2. Uluslararası eğitim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görüşmeleri ile en az bir anlaşma yapılması</w:t>
      </w:r>
    </w:p>
    <w:p w14:paraId="000000AD"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Gösterge 5.1.3. 2024-2025 akademik yıl sonuna kadar en az bir uluslararası konuşmacının fakültemizde konferans vermesi</w:t>
      </w:r>
    </w:p>
    <w:p w14:paraId="000000A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5.1.3.1. Uluslararası etkinlik düzenlenmesi</w:t>
      </w:r>
    </w:p>
    <w:p w14:paraId="000000AF"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Eylem 5.1.3.2. Düzenlenen etkinlik kapsamında 1 konuşmacının uluslararası olması</w:t>
      </w:r>
    </w:p>
    <w:p w14:paraId="000000B0"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Amaç No 6: Programların iyileştirilmesine yönelik eğitim kaynaklarını geliştirmek </w:t>
      </w:r>
    </w:p>
    <w:p w14:paraId="000000B1"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 xml:space="preserve">Hedef 6.1. Sağlık bilimleri eğitimine katkı sağlayacak yenilikçi eğitim ve öğretim modellerine ilişkin projelerinin artırılması    </w:t>
      </w:r>
    </w:p>
    <w:p w14:paraId="000000B2"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Gösterge 6.2.1. Tüm bölümlerin yenilikçi eğitim öğretim modelleri geliştirmeye dönük proje planlamak amacıyla en az bir toplantı gerçekleştirmiş olması</w:t>
      </w:r>
    </w:p>
    <w:p w14:paraId="000000B3"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6.2.1.1. Tüm bölümlerin yenilikçi eğitim öğretim modelleri geliştirmeye dönük proje planlaması için araştırma yapması</w:t>
      </w:r>
    </w:p>
    <w:p w14:paraId="000000B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6.2.1.2. Tüm bölümlerin yenilikçi eğitim öğretim modelleri geliştirmeye dönük proje planlaması için rapor hazırlaması</w:t>
      </w:r>
    </w:p>
    <w:p w14:paraId="000000B5"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Eylem 6.2.1.3. Tüm bölümlerin yenilikçi eğitim öğretim modelleri geliştirmeye dönük proje planlaması için hazırlanmış olan bölüm raporlarının akademik kurulda tartışılması</w:t>
      </w:r>
    </w:p>
    <w:p w14:paraId="000000B6"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Gösterge 6.2.2. Yenilikçi eğitim öğretim modelleri geliştirmeye dönük Fakülteden en az 1 proje başvurusunun gerçekleştirilmiş olması</w:t>
      </w:r>
    </w:p>
    <w:p w14:paraId="000000B7"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6.2.2.1. Yenilikçi eğitim öğretim modelleri geliştirmeye dönük Fakülteden en az 1 projenin akademik kurulda onaylanması</w:t>
      </w:r>
    </w:p>
    <w:p w14:paraId="000000B8"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6.2.2.2. Yenilikçi eğitim öğretim modelleri geliştirmeye dönük Fakülteden en az 1 proje başvurusunun yapılması</w:t>
      </w:r>
    </w:p>
    <w:p w14:paraId="000000B9"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Hedef:</w:t>
      </w:r>
      <w:r w:rsidRPr="005F3DE6">
        <w:rPr>
          <w:rFonts w:ascii="Times New Roman" w:eastAsia="Times New Roman" w:hAnsi="Times New Roman" w:cs="Times New Roman"/>
        </w:rPr>
        <w:t xml:space="preserve"> </w:t>
      </w:r>
      <w:r w:rsidRPr="005F3DE6">
        <w:rPr>
          <w:rFonts w:ascii="Times New Roman" w:eastAsia="Times New Roman" w:hAnsi="Times New Roman" w:cs="Times New Roman"/>
          <w:sz w:val="24"/>
          <w:szCs w:val="24"/>
        </w:rPr>
        <w:t>Öğrenmede teknolojiyi kullanarak çeşitliliğin artırılması</w:t>
      </w:r>
    </w:p>
    <w:p w14:paraId="000000BA"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Gösterge 6.2.3. Bölümlerin eğitimde teknolojik materyallerin kullanıma yönelik eğitim ihtiyacının belirlenmesi</w:t>
      </w:r>
    </w:p>
    <w:p w14:paraId="000000BB"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5.2.3.1. Eğitimde teknolojik materyallerin kullanımına ilişkin geri bildirim formu hazırlanması</w:t>
      </w:r>
    </w:p>
    <w:p w14:paraId="000000BC"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      Eylem 5.2.3.2. Hazırlanan geri bildirim formunun uygulanması</w:t>
      </w:r>
    </w:p>
    <w:p w14:paraId="000000BD"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Eylem: Geri bildirim formunun raporlanması</w:t>
      </w:r>
    </w:p>
    <w:p w14:paraId="000000B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Gösterge: 2024-2025 bahar yarı yıl sonuna kadar eğitimde teknolojik materyallerin kullanıma dönük Fakülte öğretim elemanlarının katılacağı en az bir eğitimin gerçekleştirilmesi</w:t>
      </w:r>
    </w:p>
    <w:p w14:paraId="000000BF"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Eylem: Eğitim verecek personelin belirlenmesi</w:t>
      </w:r>
    </w:p>
    <w:p w14:paraId="000000C0"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Eylem: Eğitim tarihinin belirlenmesi</w:t>
      </w:r>
    </w:p>
    <w:p w14:paraId="000000C1"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Eylem: Eğitimlerin duyurulması</w:t>
      </w:r>
    </w:p>
    <w:p w14:paraId="000000C2"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Eylem: Planlanan eğitimlerin uygulanması</w:t>
      </w:r>
    </w:p>
    <w:p w14:paraId="000000C3"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Hedef: Programlarda uzmanlık alanlarına uygun öğretim elemanı sayısının artırılması</w:t>
      </w:r>
    </w:p>
    <w:p w14:paraId="000000C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Amaç: Tüm bölümlerin ihtiyaç duyduğu uzmanlık alanlarını ve akademik personel sayısı bilgilerinin toplanması</w:t>
      </w:r>
    </w:p>
    <w:p w14:paraId="000000C5"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Eylem: Bölümlerin uzmanlık alanları ve akademik personel ihtiyacının belirlenmesine yönelik bölüm akademik kurullarının yapılması</w:t>
      </w:r>
    </w:p>
    <w:p w14:paraId="000000C6"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Eylem: Bölümlerin uzmanlık alanları ve akademik personel ihtiyacının belirlenmesine yönelik bölüm akademik kurul raporlarının Sağlık Bilimleri Fakültesi Dekanlığına bildirilmesi</w:t>
      </w:r>
    </w:p>
    <w:p w14:paraId="000000C7"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Gösterge: Tüm bölümlerin ihtiyaç duyduğu uzmanlık alanı ve akademik personel sayısının Rektörlük Makamına iletilmiş olması</w:t>
      </w:r>
    </w:p>
    <w:p w14:paraId="000000C8"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Eylem: Bölümlerin uzmanlık alanları ve akademik personel ihtiyacının belirlenmesine yönelik bölüm akademik kurul raporlarının Sağlık Bilimleri Fakültesi Dekanlığına bildirilmesi</w:t>
      </w:r>
    </w:p>
    <w:p w14:paraId="000000CA" w14:textId="4662952B"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Eylem: Bildirilen raporlar ile ihtiyacın rektörlük makamına bildirilmesi</w:t>
      </w:r>
    </w:p>
    <w:p w14:paraId="000000CC" w14:textId="4F017946"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Tablo 3 Dil ve Konuşma Terapisi bölüm misyonunun, üniversitenin misyonu arasındaki çapraz ilişki</w:t>
      </w:r>
    </w:p>
    <w:tbl>
      <w:tblPr>
        <w:tblStyle w:val="afc"/>
        <w:tblW w:w="10545" w:type="dxa"/>
        <w:tblInd w:w="-638" w:type="dxa"/>
        <w:tblLayout w:type="fixed"/>
        <w:tblLook w:val="0400" w:firstRow="0" w:lastRow="0" w:firstColumn="0" w:lastColumn="0" w:noHBand="0" w:noVBand="1"/>
      </w:tblPr>
      <w:tblGrid>
        <w:gridCol w:w="1830"/>
        <w:gridCol w:w="1350"/>
        <w:gridCol w:w="1695"/>
        <w:gridCol w:w="1560"/>
        <w:gridCol w:w="1845"/>
        <w:gridCol w:w="2265"/>
      </w:tblGrid>
      <w:tr w:rsidR="00C32AD3" w:rsidRPr="005F3DE6" w14:paraId="5E3C6ACD" w14:textId="77777777">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CD" w14:textId="77777777" w:rsidR="00C32AD3" w:rsidRPr="005F3DE6" w:rsidRDefault="00C32AD3">
            <w:pPr>
              <w:rPr>
                <w:rFonts w:ascii="Times New Roman" w:eastAsia="Times New Roman" w:hAnsi="Times New Roman" w:cs="Times New Roman"/>
              </w:rPr>
            </w:pPr>
          </w:p>
        </w:tc>
        <w:tc>
          <w:tcPr>
            <w:tcW w:w="871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CE"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color w:val="000000"/>
              </w:rPr>
              <w:t xml:space="preserve">                                                    </w:t>
            </w:r>
            <w:r w:rsidRPr="005F3DE6">
              <w:rPr>
                <w:rFonts w:ascii="Times New Roman" w:eastAsia="Times New Roman" w:hAnsi="Times New Roman" w:cs="Times New Roman"/>
                <w:b/>
                <w:color w:val="000000"/>
              </w:rPr>
              <w:t xml:space="preserve">  Dil ve </w:t>
            </w:r>
            <w:r w:rsidRPr="005F3DE6">
              <w:rPr>
                <w:rFonts w:ascii="Times New Roman" w:eastAsia="Times New Roman" w:hAnsi="Times New Roman" w:cs="Times New Roman"/>
                <w:b/>
              </w:rPr>
              <w:t>K</w:t>
            </w:r>
            <w:r w:rsidRPr="005F3DE6">
              <w:rPr>
                <w:rFonts w:ascii="Times New Roman" w:eastAsia="Times New Roman" w:hAnsi="Times New Roman" w:cs="Times New Roman"/>
                <w:b/>
                <w:color w:val="000000"/>
              </w:rPr>
              <w:t xml:space="preserve">onuşma </w:t>
            </w:r>
            <w:r w:rsidRPr="005F3DE6">
              <w:rPr>
                <w:rFonts w:ascii="Times New Roman" w:eastAsia="Times New Roman" w:hAnsi="Times New Roman" w:cs="Times New Roman"/>
                <w:b/>
              </w:rPr>
              <w:t>T</w:t>
            </w:r>
            <w:r w:rsidRPr="005F3DE6">
              <w:rPr>
                <w:rFonts w:ascii="Times New Roman" w:eastAsia="Times New Roman" w:hAnsi="Times New Roman" w:cs="Times New Roman"/>
                <w:b/>
                <w:color w:val="000000"/>
              </w:rPr>
              <w:t>erapisi Bölümü Misyonu</w:t>
            </w:r>
          </w:p>
        </w:tc>
      </w:tr>
      <w:tr w:rsidR="00C32AD3" w:rsidRPr="005F3DE6" w14:paraId="4EDA31E8" w14:textId="77777777">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3" w14:textId="77777777" w:rsidR="00C32AD3" w:rsidRPr="005F3DE6" w:rsidRDefault="00C32AD3">
            <w:pPr>
              <w:spacing w:after="240"/>
              <w:rPr>
                <w:rFonts w:ascii="Times New Roman" w:eastAsia="Times New Roman" w:hAnsi="Times New Roman" w:cs="Times New Roman"/>
                <w:sz w:val="20"/>
                <w:szCs w:val="20"/>
              </w:rPr>
            </w:pPr>
          </w:p>
          <w:p w14:paraId="000000D4" w14:textId="77777777" w:rsidR="00C32AD3" w:rsidRPr="005F3DE6" w:rsidRDefault="00000000">
            <w:pPr>
              <w:rPr>
                <w:rFonts w:ascii="Times New Roman" w:eastAsia="Times New Roman" w:hAnsi="Times New Roman" w:cs="Times New Roman"/>
                <w:b/>
                <w:sz w:val="20"/>
                <w:szCs w:val="20"/>
              </w:rPr>
            </w:pPr>
            <w:r w:rsidRPr="005F3DE6">
              <w:rPr>
                <w:rFonts w:ascii="Times New Roman" w:eastAsia="Times New Roman" w:hAnsi="Times New Roman" w:cs="Times New Roman"/>
                <w:b/>
                <w:color w:val="000000"/>
                <w:sz w:val="20"/>
                <w:szCs w:val="20"/>
              </w:rPr>
              <w:t>Üniversitenin</w:t>
            </w:r>
          </w:p>
          <w:p w14:paraId="000000D5"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b/>
                <w:color w:val="000000"/>
                <w:sz w:val="20"/>
                <w:szCs w:val="20"/>
              </w:rPr>
              <w:t>Misyon</w:t>
            </w:r>
            <w:r w:rsidRPr="005F3DE6">
              <w:rPr>
                <w:rFonts w:ascii="Times New Roman" w:eastAsia="Times New Roman" w:hAnsi="Times New Roman" w:cs="Times New Roman"/>
                <w:color w:val="000000"/>
                <w:sz w:val="20"/>
                <w:szCs w:val="20"/>
              </w:rPr>
              <w:t>u</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6"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sz w:val="20"/>
                <w:szCs w:val="20"/>
              </w:rPr>
              <w:t>Bilim ve teknoloji ile bütünleşmiş</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7"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color w:val="000000"/>
                <w:sz w:val="20"/>
                <w:szCs w:val="20"/>
              </w:rPr>
              <w:t>Toplumun yaşam kalitesini yükseltmek için insan hakları temelinde ayrım gözetmeksizin hizmet sunma hedefinde olan</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8"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color w:val="000000"/>
                <w:sz w:val="20"/>
                <w:szCs w:val="20"/>
              </w:rPr>
              <w:t>Öğrencilere ve halka en yüksek standartlarda bilgi, klinik hizmet ve araştırma koşullarını sağlayarak</w:t>
            </w:r>
          </w:p>
        </w:tc>
        <w:tc>
          <w:tcPr>
            <w:tcW w:w="1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9"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color w:val="000000"/>
                <w:sz w:val="20"/>
                <w:szCs w:val="20"/>
              </w:rPr>
              <w:t>Yaşam boyu öğrenme, kalite bilinci ile topluma, evrensel bilime ve DKT biliminin gelişimine katkıda bulunan</w:t>
            </w: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A" w14:textId="77777777" w:rsidR="00C32AD3" w:rsidRPr="005F3DE6" w:rsidRDefault="00000000">
            <w:pPr>
              <w:rPr>
                <w:rFonts w:ascii="Times New Roman" w:eastAsia="Times New Roman" w:hAnsi="Times New Roman" w:cs="Times New Roman"/>
                <w:color w:val="000000"/>
                <w:sz w:val="20"/>
                <w:szCs w:val="20"/>
              </w:rPr>
            </w:pPr>
            <w:r w:rsidRPr="005F3DE6">
              <w:rPr>
                <w:rFonts w:ascii="Times New Roman" w:eastAsia="Times New Roman" w:hAnsi="Times New Roman" w:cs="Times New Roman"/>
                <w:color w:val="000000"/>
                <w:sz w:val="20"/>
                <w:szCs w:val="20"/>
              </w:rPr>
              <w:t>İletişim, dil, konuşma, ses ve yutma bozukluğu olan bireylere ayrım gözetmeksizin eşit fırsatlar sunan Dil ve Konuşma Terapistleri yetiştirmektir.</w:t>
            </w:r>
          </w:p>
          <w:p w14:paraId="000000DB" w14:textId="77777777" w:rsidR="00C32AD3" w:rsidRPr="005F3DE6" w:rsidRDefault="00C32AD3">
            <w:pPr>
              <w:rPr>
                <w:rFonts w:ascii="Times New Roman" w:eastAsia="Times New Roman" w:hAnsi="Times New Roman" w:cs="Times New Roman"/>
                <w:sz w:val="20"/>
                <w:szCs w:val="20"/>
              </w:rPr>
            </w:pPr>
          </w:p>
        </w:tc>
      </w:tr>
      <w:tr w:rsidR="00C32AD3" w:rsidRPr="005F3DE6" w14:paraId="23B97FA7" w14:textId="77777777">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C"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color w:val="000000"/>
                <w:sz w:val="20"/>
                <w:szCs w:val="20"/>
              </w:rPr>
              <w:t>Araştırmalar yoluyla bilimin ilerlemesini ve yayılmasını sağlamak</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D"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sz w:val="20"/>
                <w:szCs w:val="20"/>
              </w:rPr>
              <w:t>X</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E" w14:textId="77777777" w:rsidR="00C32AD3" w:rsidRPr="005F3DE6" w:rsidRDefault="00C32AD3">
            <w:pPr>
              <w:rPr>
                <w:rFonts w:ascii="Times New Roman" w:eastAsia="Times New Roman"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F"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sz w:val="20"/>
                <w:szCs w:val="20"/>
              </w:rPr>
              <w:t>X</w:t>
            </w:r>
          </w:p>
        </w:tc>
        <w:tc>
          <w:tcPr>
            <w:tcW w:w="1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0" w14:textId="77777777" w:rsidR="00C32AD3" w:rsidRPr="005F3DE6" w:rsidRDefault="00C32AD3">
            <w:pPr>
              <w:rPr>
                <w:rFonts w:ascii="Times New Roman" w:eastAsia="Times New Roman" w:hAnsi="Times New Roman" w:cs="Times New Roman"/>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1" w14:textId="77777777" w:rsidR="00C32AD3" w:rsidRPr="005F3DE6" w:rsidRDefault="00C32AD3">
            <w:pPr>
              <w:rPr>
                <w:rFonts w:ascii="Times New Roman" w:eastAsia="Times New Roman" w:hAnsi="Times New Roman" w:cs="Times New Roman"/>
                <w:sz w:val="20"/>
                <w:szCs w:val="20"/>
              </w:rPr>
            </w:pPr>
          </w:p>
        </w:tc>
      </w:tr>
      <w:tr w:rsidR="00C32AD3" w:rsidRPr="005F3DE6" w14:paraId="1E62F280" w14:textId="77777777">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2"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color w:val="000000"/>
                <w:sz w:val="20"/>
                <w:szCs w:val="20"/>
              </w:rPr>
              <w:t>Üretilen bilgiyle yerel, bölgesel ve ulusal ekonomiye katkıda bulunmak</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3" w14:textId="77777777" w:rsidR="00C32AD3" w:rsidRPr="005F3DE6" w:rsidRDefault="00C32AD3">
            <w:pPr>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4" w14:textId="77777777" w:rsidR="00C32AD3" w:rsidRPr="005F3DE6" w:rsidRDefault="00C32AD3">
            <w:pPr>
              <w:rPr>
                <w:rFonts w:ascii="Times New Roman" w:eastAsia="Times New Roman"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5" w14:textId="77777777" w:rsidR="00C32AD3" w:rsidRPr="005F3DE6" w:rsidRDefault="00C32AD3">
            <w:pPr>
              <w:rPr>
                <w:rFonts w:ascii="Times New Roman" w:eastAsia="Times New Roman" w:hAnsi="Times New Roman" w:cs="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6"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sz w:val="20"/>
                <w:szCs w:val="20"/>
              </w:rPr>
              <w:t>X</w:t>
            </w: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7" w14:textId="77777777" w:rsidR="00C32AD3" w:rsidRPr="005F3DE6" w:rsidRDefault="00C32AD3">
            <w:pPr>
              <w:rPr>
                <w:rFonts w:ascii="Times New Roman" w:eastAsia="Times New Roman" w:hAnsi="Times New Roman" w:cs="Times New Roman"/>
                <w:sz w:val="20"/>
                <w:szCs w:val="20"/>
              </w:rPr>
            </w:pPr>
          </w:p>
        </w:tc>
      </w:tr>
      <w:tr w:rsidR="00C32AD3" w:rsidRPr="005F3DE6" w14:paraId="54FDE141" w14:textId="77777777">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8"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color w:val="000000"/>
                <w:sz w:val="20"/>
                <w:szCs w:val="20"/>
              </w:rPr>
              <w:t>Etik ve kültürel değerlere bağlı olarak sağlıklı yaşamı bireysel ve toplumsal düzeyde geliştirmek</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9" w14:textId="77777777" w:rsidR="00C32AD3" w:rsidRPr="005F3DE6" w:rsidRDefault="00C32AD3">
            <w:pPr>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A"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sz w:val="20"/>
                <w:szCs w:val="20"/>
              </w:rPr>
              <w:t>X</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B" w14:textId="77777777" w:rsidR="00C32AD3" w:rsidRPr="005F3DE6" w:rsidRDefault="00C32AD3">
            <w:pPr>
              <w:rPr>
                <w:rFonts w:ascii="Times New Roman" w:eastAsia="Times New Roman" w:hAnsi="Times New Roman" w:cs="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C" w14:textId="77777777" w:rsidR="00C32AD3" w:rsidRPr="005F3DE6" w:rsidRDefault="00C32AD3">
            <w:pPr>
              <w:rPr>
                <w:rFonts w:ascii="Times New Roman" w:eastAsia="Times New Roman" w:hAnsi="Times New Roman" w:cs="Times New Roman"/>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D" w14:textId="77777777" w:rsidR="00C32AD3" w:rsidRPr="005F3DE6" w:rsidRDefault="00C32AD3">
            <w:pPr>
              <w:rPr>
                <w:rFonts w:ascii="Times New Roman" w:eastAsia="Times New Roman" w:hAnsi="Times New Roman" w:cs="Times New Roman"/>
                <w:sz w:val="20"/>
                <w:szCs w:val="20"/>
              </w:rPr>
            </w:pPr>
          </w:p>
        </w:tc>
      </w:tr>
      <w:tr w:rsidR="00C32AD3" w:rsidRPr="005F3DE6" w14:paraId="2AB762C4" w14:textId="77777777">
        <w:tc>
          <w:tcPr>
            <w:tcW w:w="1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E"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color w:val="000000"/>
                <w:sz w:val="20"/>
                <w:szCs w:val="20"/>
              </w:rPr>
              <w:t>Sağlık eğitiminde öncü bir üniversite olarak mezunlarına evrensel bilgi, beceri ve yetkinliklerle donatmak</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F"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sz w:val="20"/>
                <w:szCs w:val="20"/>
              </w:rPr>
              <w:t>X</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F0" w14:textId="77777777" w:rsidR="00C32AD3" w:rsidRPr="005F3DE6" w:rsidRDefault="00C32AD3">
            <w:pPr>
              <w:rPr>
                <w:rFonts w:ascii="Times New Roman" w:eastAsia="Times New Roman"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F1" w14:textId="77777777" w:rsidR="00C32AD3" w:rsidRPr="005F3DE6" w:rsidRDefault="00C32AD3">
            <w:pPr>
              <w:rPr>
                <w:rFonts w:ascii="Times New Roman" w:eastAsia="Times New Roman" w:hAnsi="Times New Roman" w:cs="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F2" w14:textId="77777777" w:rsidR="00C32AD3" w:rsidRPr="005F3DE6" w:rsidRDefault="00C32AD3">
            <w:pPr>
              <w:rPr>
                <w:rFonts w:ascii="Times New Roman" w:eastAsia="Times New Roman" w:hAnsi="Times New Roman" w:cs="Times New Roman"/>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F3" w14:textId="77777777" w:rsidR="00C32AD3" w:rsidRPr="005F3DE6" w:rsidRDefault="00000000">
            <w:pPr>
              <w:rPr>
                <w:rFonts w:ascii="Times New Roman" w:eastAsia="Times New Roman" w:hAnsi="Times New Roman" w:cs="Times New Roman"/>
                <w:sz w:val="20"/>
                <w:szCs w:val="20"/>
              </w:rPr>
            </w:pPr>
            <w:r w:rsidRPr="005F3DE6">
              <w:rPr>
                <w:rFonts w:ascii="Times New Roman" w:eastAsia="Times New Roman" w:hAnsi="Times New Roman" w:cs="Times New Roman"/>
                <w:sz w:val="20"/>
                <w:szCs w:val="20"/>
              </w:rPr>
              <w:t>X</w:t>
            </w:r>
          </w:p>
        </w:tc>
      </w:tr>
    </w:tbl>
    <w:p w14:paraId="000000F4" w14:textId="77777777" w:rsidR="00C32AD3" w:rsidRPr="005F3DE6" w:rsidRDefault="00C32AD3">
      <w:pPr>
        <w:spacing w:after="0" w:line="240" w:lineRule="auto"/>
        <w:rPr>
          <w:rFonts w:ascii="Times New Roman" w:eastAsia="Times New Roman" w:hAnsi="Times New Roman" w:cs="Times New Roman"/>
        </w:rPr>
      </w:pPr>
    </w:p>
    <w:p w14:paraId="000000FD" w14:textId="77777777" w:rsidR="00C32AD3" w:rsidRPr="005F3DE6" w:rsidRDefault="00C32AD3">
      <w:pPr>
        <w:spacing w:after="0" w:line="240" w:lineRule="auto"/>
        <w:rPr>
          <w:rFonts w:ascii="Times New Roman" w:eastAsia="Times New Roman" w:hAnsi="Times New Roman" w:cs="Times New Roman"/>
          <w:b/>
        </w:rPr>
      </w:pPr>
    </w:p>
    <w:p w14:paraId="000000FE" w14:textId="77777777" w:rsidR="00C32AD3" w:rsidRPr="005F3DE6" w:rsidRDefault="00000000">
      <w:pPr>
        <w:spacing w:after="0" w:line="240" w:lineRule="auto"/>
        <w:rPr>
          <w:rFonts w:ascii="Times New Roman" w:eastAsia="Times New Roman" w:hAnsi="Times New Roman" w:cs="Times New Roman"/>
          <w:b/>
        </w:rPr>
      </w:pPr>
      <w:r w:rsidRPr="005F3DE6">
        <w:rPr>
          <w:rFonts w:ascii="Times New Roman" w:eastAsia="Times New Roman" w:hAnsi="Times New Roman" w:cs="Times New Roman"/>
          <w:b/>
        </w:rPr>
        <w:t>Tablo 4. Dil ve Konuşma Terapisi bölüm vizyonu ile üniversite vizyonu arasındaki çapraz ilişki</w:t>
      </w:r>
    </w:p>
    <w:p w14:paraId="000000FF" w14:textId="77777777" w:rsidR="00C32AD3" w:rsidRPr="005F3DE6" w:rsidRDefault="00C32AD3">
      <w:pPr>
        <w:spacing w:after="0" w:line="240" w:lineRule="auto"/>
        <w:rPr>
          <w:rFonts w:ascii="Times New Roman" w:eastAsia="Times New Roman" w:hAnsi="Times New Roman" w:cs="Times New Roman"/>
          <w:b/>
        </w:rPr>
      </w:pPr>
    </w:p>
    <w:p w14:paraId="00000100" w14:textId="77777777" w:rsidR="00C32AD3" w:rsidRPr="005F3DE6" w:rsidRDefault="00C32AD3">
      <w:pPr>
        <w:spacing w:after="0" w:line="240" w:lineRule="auto"/>
        <w:rPr>
          <w:rFonts w:ascii="Times New Roman" w:eastAsia="Times New Roman" w:hAnsi="Times New Roman" w:cs="Times New Roman"/>
          <w:b/>
        </w:rPr>
      </w:pPr>
    </w:p>
    <w:tbl>
      <w:tblPr>
        <w:tblStyle w:val="afd"/>
        <w:tblW w:w="10650" w:type="dxa"/>
        <w:tblInd w:w="-690" w:type="dxa"/>
        <w:tblLayout w:type="fixed"/>
        <w:tblLook w:val="0400" w:firstRow="0" w:lastRow="0" w:firstColumn="0" w:lastColumn="0" w:noHBand="0" w:noVBand="1"/>
      </w:tblPr>
      <w:tblGrid>
        <w:gridCol w:w="2565"/>
        <w:gridCol w:w="2373"/>
        <w:gridCol w:w="2835"/>
        <w:gridCol w:w="2835"/>
        <w:gridCol w:w="42"/>
      </w:tblGrid>
      <w:tr w:rsidR="00C32AD3" w:rsidRPr="005F3DE6" w14:paraId="5854BF1C"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1" w14:textId="77777777" w:rsidR="00C32AD3" w:rsidRPr="005F3DE6" w:rsidRDefault="00C32AD3">
            <w:pPr>
              <w:rPr>
                <w:rFonts w:ascii="Times New Roman" w:eastAsia="Times New Roman" w:hAnsi="Times New Roman" w:cs="Times New Roman"/>
              </w:rPr>
            </w:pPr>
          </w:p>
        </w:tc>
        <w:tc>
          <w:tcPr>
            <w:tcW w:w="808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2"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b/>
                <w:color w:val="000000"/>
              </w:rPr>
              <w:t xml:space="preserve">Dil ve </w:t>
            </w:r>
            <w:r w:rsidRPr="005F3DE6">
              <w:rPr>
                <w:rFonts w:ascii="Times New Roman" w:eastAsia="Times New Roman" w:hAnsi="Times New Roman" w:cs="Times New Roman"/>
                <w:b/>
              </w:rPr>
              <w:t>K</w:t>
            </w:r>
            <w:r w:rsidRPr="005F3DE6">
              <w:rPr>
                <w:rFonts w:ascii="Times New Roman" w:eastAsia="Times New Roman" w:hAnsi="Times New Roman" w:cs="Times New Roman"/>
                <w:b/>
                <w:color w:val="000000"/>
              </w:rPr>
              <w:t xml:space="preserve">onuşma </w:t>
            </w:r>
            <w:r w:rsidRPr="005F3DE6">
              <w:rPr>
                <w:rFonts w:ascii="Times New Roman" w:eastAsia="Times New Roman" w:hAnsi="Times New Roman" w:cs="Times New Roman"/>
                <w:b/>
              </w:rPr>
              <w:t>T</w:t>
            </w:r>
            <w:r w:rsidRPr="005F3DE6">
              <w:rPr>
                <w:rFonts w:ascii="Times New Roman" w:eastAsia="Times New Roman" w:hAnsi="Times New Roman" w:cs="Times New Roman"/>
                <w:b/>
                <w:color w:val="000000"/>
              </w:rPr>
              <w:t>erapisi Bölümü Vizyonu</w:t>
            </w:r>
          </w:p>
        </w:tc>
      </w:tr>
      <w:tr w:rsidR="00C32AD3" w:rsidRPr="005F3DE6" w14:paraId="46348112" w14:textId="77777777">
        <w:trPr>
          <w:gridAfter w:val="1"/>
          <w:wAfter w:w="42" w:type="dxa"/>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6" w14:textId="77777777" w:rsidR="00C32AD3" w:rsidRPr="005F3DE6" w:rsidRDefault="00C32AD3">
            <w:pPr>
              <w:rPr>
                <w:rFonts w:ascii="Times New Roman" w:eastAsia="Times New Roman" w:hAnsi="Times New Roman" w:cs="Times New Roman"/>
              </w:rPr>
            </w:pPr>
          </w:p>
          <w:p w14:paraId="00000107"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b/>
                <w:color w:val="000000"/>
              </w:rPr>
              <w:t>Üniversitenin Vizyonu</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8"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Araştırmacı ruhu ve girişimcilik ile beslenmiş sürekli gelişime açık dinamizmi barındırmak</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9"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Kalite bilinci ile eğitim, sağlık ve toplumsal alanda katkı sağlamak</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A"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Dil ve konuşma terapisi alanında uluslararası, ulusal ve bilimin olduğu her platformda saygın bir eğitim, araştırma bölümü olmaktır.</w:t>
            </w:r>
          </w:p>
        </w:tc>
      </w:tr>
      <w:tr w:rsidR="00C32AD3" w:rsidRPr="005F3DE6" w14:paraId="67485898" w14:textId="77777777">
        <w:trPr>
          <w:gridAfter w:val="1"/>
          <w:wAfter w:w="42" w:type="dxa"/>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B"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lastRenderedPageBreak/>
              <w:t>Sağlık alanında Doğu ve Batı’nın birikimini sentezleyebilmek</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C" w14:textId="77777777" w:rsidR="00C32AD3" w:rsidRPr="005F3DE6" w:rsidRDefault="00C32AD3">
            <w:pPr>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D"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X</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E"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X</w:t>
            </w:r>
          </w:p>
        </w:tc>
      </w:tr>
      <w:tr w:rsidR="00C32AD3" w:rsidRPr="005F3DE6" w14:paraId="5D7B9CE1" w14:textId="77777777">
        <w:trPr>
          <w:gridAfter w:val="1"/>
          <w:wAfter w:w="42" w:type="dxa"/>
          <w:cantSplit/>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F"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Bilimde ilerlemeye yön verebilmek</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0" w14:textId="77777777" w:rsidR="00C32AD3" w:rsidRPr="005F3DE6" w:rsidRDefault="00C32AD3">
            <w:pPr>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1"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2"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X</w:t>
            </w:r>
          </w:p>
        </w:tc>
      </w:tr>
      <w:tr w:rsidR="00C32AD3" w:rsidRPr="005F3DE6" w14:paraId="6A3E3F86" w14:textId="77777777">
        <w:trPr>
          <w:gridAfter w:val="1"/>
          <w:wAfter w:w="42" w:type="dxa"/>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3"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Özgün eğitim yaklaşımı ile bir ekol haline gelebilmek</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4"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X</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5" w14:textId="77777777" w:rsidR="00C32AD3" w:rsidRPr="005F3DE6" w:rsidRDefault="00C32AD3">
            <w:pPr>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6"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r>
      <w:tr w:rsidR="00C32AD3" w:rsidRPr="005F3DE6" w14:paraId="7117E513" w14:textId="77777777">
        <w:trPr>
          <w:gridAfter w:val="1"/>
          <w:wAfter w:w="42" w:type="dxa"/>
          <w:trHeight w:val="1241"/>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7"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Dünyada tanınan ve tercih edilen saygın bir üniversite olmak</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8" w14:textId="77777777" w:rsidR="00C32AD3" w:rsidRPr="005F3DE6" w:rsidRDefault="00C32AD3">
            <w:pPr>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9"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X</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A"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X</w:t>
            </w:r>
          </w:p>
        </w:tc>
      </w:tr>
    </w:tbl>
    <w:p w14:paraId="0000011B" w14:textId="77777777" w:rsidR="00C32AD3" w:rsidRPr="005F3DE6" w:rsidRDefault="00C32AD3">
      <w:pPr>
        <w:spacing w:after="240" w:line="240" w:lineRule="auto"/>
        <w:jc w:val="both"/>
        <w:rPr>
          <w:rFonts w:ascii="Times New Roman" w:eastAsia="Times New Roman" w:hAnsi="Times New Roman" w:cs="Times New Roman"/>
          <w:b/>
        </w:rPr>
      </w:pPr>
    </w:p>
    <w:p w14:paraId="0000011C"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b/>
        </w:rPr>
        <w:t xml:space="preserve">Tablo 5. Dil ve Konuşma Terapisi bölüm misyonu ile Sağlık Bilimleri Fakültesi’ </w:t>
      </w:r>
      <w:proofErr w:type="spellStart"/>
      <w:r w:rsidRPr="005F3DE6">
        <w:rPr>
          <w:rFonts w:ascii="Times New Roman" w:eastAsia="Times New Roman" w:hAnsi="Times New Roman" w:cs="Times New Roman"/>
          <w:b/>
        </w:rPr>
        <w:t>nin</w:t>
      </w:r>
      <w:proofErr w:type="spellEnd"/>
      <w:r w:rsidRPr="005F3DE6">
        <w:rPr>
          <w:rFonts w:ascii="Times New Roman" w:eastAsia="Times New Roman" w:hAnsi="Times New Roman" w:cs="Times New Roman"/>
          <w:b/>
        </w:rPr>
        <w:t xml:space="preserve"> misyonu arasındaki çapraz ilişki </w:t>
      </w:r>
    </w:p>
    <w:p w14:paraId="0000011D" w14:textId="77777777" w:rsidR="00C32AD3" w:rsidRPr="005F3DE6" w:rsidRDefault="00C32AD3">
      <w:pPr>
        <w:rPr>
          <w:rFonts w:ascii="Times New Roman" w:eastAsia="Times New Roman" w:hAnsi="Times New Roman" w:cs="Times New Roman"/>
          <w:b/>
        </w:rPr>
      </w:pPr>
    </w:p>
    <w:tbl>
      <w:tblPr>
        <w:tblStyle w:val="afe"/>
        <w:tblW w:w="106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1464"/>
        <w:gridCol w:w="1559"/>
        <w:gridCol w:w="1276"/>
        <w:gridCol w:w="1984"/>
        <w:gridCol w:w="1985"/>
        <w:gridCol w:w="12"/>
      </w:tblGrid>
      <w:tr w:rsidR="00C32AD3" w:rsidRPr="005F3DE6" w14:paraId="3CBBEB3C" w14:textId="77777777">
        <w:trPr>
          <w:tblHeader/>
        </w:trPr>
        <w:tc>
          <w:tcPr>
            <w:tcW w:w="2325" w:type="dxa"/>
          </w:tcPr>
          <w:p w14:paraId="0000011E" w14:textId="77777777" w:rsidR="00C32AD3" w:rsidRPr="005F3DE6" w:rsidRDefault="00C32AD3">
            <w:pPr>
              <w:rPr>
                <w:rFonts w:ascii="Times New Roman" w:eastAsia="Times New Roman" w:hAnsi="Times New Roman" w:cs="Times New Roman"/>
              </w:rPr>
            </w:pPr>
          </w:p>
        </w:tc>
        <w:tc>
          <w:tcPr>
            <w:tcW w:w="8280" w:type="dxa"/>
            <w:gridSpan w:val="6"/>
          </w:tcPr>
          <w:p w14:paraId="0000011F"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rPr>
              <w:t xml:space="preserve">                                                     </w:t>
            </w:r>
            <w:r w:rsidRPr="005F3DE6">
              <w:rPr>
                <w:rFonts w:ascii="Times New Roman" w:eastAsia="Times New Roman" w:hAnsi="Times New Roman" w:cs="Times New Roman"/>
                <w:b/>
              </w:rPr>
              <w:t xml:space="preserve"> </w:t>
            </w:r>
            <w:r w:rsidRPr="005F3DE6">
              <w:rPr>
                <w:rFonts w:ascii="Times New Roman" w:eastAsia="Times New Roman" w:hAnsi="Times New Roman" w:cs="Times New Roman"/>
                <w:sz w:val="24"/>
                <w:szCs w:val="24"/>
              </w:rPr>
              <w:t>Dil ve Konuşma Terapisi bölümü misyonu</w:t>
            </w:r>
          </w:p>
        </w:tc>
      </w:tr>
      <w:tr w:rsidR="00C32AD3" w:rsidRPr="005F3DE6" w14:paraId="103C34D7" w14:textId="77777777">
        <w:trPr>
          <w:gridAfter w:val="1"/>
          <w:wAfter w:w="12" w:type="dxa"/>
        </w:trPr>
        <w:tc>
          <w:tcPr>
            <w:tcW w:w="2325" w:type="dxa"/>
          </w:tcPr>
          <w:p w14:paraId="00000125" w14:textId="77777777" w:rsidR="00C32AD3" w:rsidRPr="005F3DE6" w:rsidRDefault="00C32AD3">
            <w:pPr>
              <w:rPr>
                <w:rFonts w:ascii="Times New Roman" w:eastAsia="Times New Roman" w:hAnsi="Times New Roman" w:cs="Times New Roman"/>
              </w:rPr>
            </w:pPr>
          </w:p>
          <w:p w14:paraId="00000126" w14:textId="77777777" w:rsidR="00C32AD3" w:rsidRPr="005F3DE6" w:rsidRDefault="00C32AD3">
            <w:pPr>
              <w:rPr>
                <w:rFonts w:ascii="Times New Roman" w:eastAsia="Times New Roman" w:hAnsi="Times New Roman" w:cs="Times New Roman"/>
              </w:rPr>
            </w:pPr>
          </w:p>
          <w:p w14:paraId="00000127"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b/>
              </w:rPr>
              <w:t>Sağlık Bilimleri</w:t>
            </w:r>
          </w:p>
          <w:p w14:paraId="00000128"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b/>
              </w:rPr>
              <w:t xml:space="preserve">Fakültesi </w:t>
            </w:r>
          </w:p>
          <w:p w14:paraId="00000129"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b/>
              </w:rPr>
              <w:t>Misyonu</w:t>
            </w:r>
          </w:p>
        </w:tc>
        <w:tc>
          <w:tcPr>
            <w:tcW w:w="1464" w:type="dxa"/>
          </w:tcPr>
          <w:p w14:paraId="0000012A"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Bilim ve teknoloji ile bütünleşmiş</w:t>
            </w:r>
          </w:p>
        </w:tc>
        <w:tc>
          <w:tcPr>
            <w:tcW w:w="1559" w:type="dxa"/>
          </w:tcPr>
          <w:p w14:paraId="0000012B"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Toplumun yaşam kalitesini yükseltmek için insan hakları temelinde ayrım gözetmeksizin hizmet sunma hedefinde olan</w:t>
            </w:r>
          </w:p>
        </w:tc>
        <w:tc>
          <w:tcPr>
            <w:tcW w:w="1276" w:type="dxa"/>
          </w:tcPr>
          <w:p w14:paraId="0000012C"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Öğrencilere ve halka en yüksek standartlarda bilgi, klinik hizmet ve araştırma koşullarını sağlayarak</w:t>
            </w:r>
          </w:p>
        </w:tc>
        <w:tc>
          <w:tcPr>
            <w:tcW w:w="1984" w:type="dxa"/>
          </w:tcPr>
          <w:p w14:paraId="0000012D"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Yaşam boyu öğrenme, kalite bilinci ile topluma, evrensel bilime ve DKT biliminin gelişimine katkıda bulunan</w:t>
            </w:r>
          </w:p>
        </w:tc>
        <w:tc>
          <w:tcPr>
            <w:tcW w:w="1985" w:type="dxa"/>
          </w:tcPr>
          <w:p w14:paraId="0000012E" w14:textId="77777777" w:rsidR="00C32AD3" w:rsidRPr="005F3DE6" w:rsidRDefault="00000000">
            <w:pPr>
              <w:rPr>
                <w:rFonts w:ascii="Times New Roman" w:eastAsia="Times New Roman" w:hAnsi="Times New Roman" w:cs="Times New Roman"/>
                <w:color w:val="000000"/>
              </w:rPr>
            </w:pPr>
            <w:proofErr w:type="spellStart"/>
            <w:r w:rsidRPr="005F3DE6">
              <w:rPr>
                <w:rFonts w:ascii="Times New Roman" w:eastAsia="Times New Roman" w:hAnsi="Times New Roman" w:cs="Times New Roman"/>
                <w:color w:val="000000"/>
              </w:rPr>
              <w:t>Iletişim</w:t>
            </w:r>
            <w:proofErr w:type="spellEnd"/>
            <w:r w:rsidRPr="005F3DE6">
              <w:rPr>
                <w:rFonts w:ascii="Times New Roman" w:eastAsia="Times New Roman" w:hAnsi="Times New Roman" w:cs="Times New Roman"/>
                <w:color w:val="000000"/>
              </w:rPr>
              <w:t>, dil, konuşma, ses ve yutma bozukluğu olan bireylere ayrım gözetmeksizin eşit fırsatlar sunan Dil ve Konuşma Terapistleri yetiştirmektir.</w:t>
            </w:r>
          </w:p>
          <w:p w14:paraId="0000012F" w14:textId="77777777" w:rsidR="00C32AD3" w:rsidRPr="005F3DE6" w:rsidRDefault="00C32AD3">
            <w:pPr>
              <w:rPr>
                <w:rFonts w:ascii="Times New Roman" w:eastAsia="Times New Roman" w:hAnsi="Times New Roman" w:cs="Times New Roman"/>
              </w:rPr>
            </w:pPr>
          </w:p>
        </w:tc>
      </w:tr>
      <w:tr w:rsidR="00C32AD3" w:rsidRPr="005F3DE6" w14:paraId="70C3DFFD" w14:textId="77777777">
        <w:trPr>
          <w:gridAfter w:val="1"/>
          <w:wAfter w:w="12" w:type="dxa"/>
        </w:trPr>
        <w:tc>
          <w:tcPr>
            <w:tcW w:w="2325" w:type="dxa"/>
          </w:tcPr>
          <w:p w14:paraId="00000130"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 xml:space="preserve">Sağlık alanında disiplinler arası </w:t>
            </w:r>
            <w:proofErr w:type="gramStart"/>
            <w:r w:rsidRPr="005F3DE6">
              <w:rPr>
                <w:rFonts w:ascii="Times New Roman" w:eastAsia="Times New Roman" w:hAnsi="Times New Roman" w:cs="Times New Roman"/>
              </w:rPr>
              <w:t>işbirliği</w:t>
            </w:r>
            <w:proofErr w:type="gramEnd"/>
            <w:r w:rsidRPr="005F3DE6">
              <w:rPr>
                <w:rFonts w:ascii="Times New Roman" w:eastAsia="Times New Roman" w:hAnsi="Times New Roman" w:cs="Times New Roman"/>
              </w:rPr>
              <w:t xml:space="preserve"> ve ekip çalışması yapabilmek</w:t>
            </w:r>
          </w:p>
        </w:tc>
        <w:tc>
          <w:tcPr>
            <w:tcW w:w="1464" w:type="dxa"/>
          </w:tcPr>
          <w:p w14:paraId="00000131" w14:textId="77777777" w:rsidR="00C32AD3" w:rsidRPr="005F3DE6" w:rsidRDefault="00C32AD3">
            <w:pPr>
              <w:rPr>
                <w:rFonts w:ascii="Times New Roman" w:eastAsia="Times New Roman" w:hAnsi="Times New Roman" w:cs="Times New Roman"/>
              </w:rPr>
            </w:pPr>
          </w:p>
        </w:tc>
        <w:tc>
          <w:tcPr>
            <w:tcW w:w="1559" w:type="dxa"/>
          </w:tcPr>
          <w:p w14:paraId="00000132" w14:textId="77777777" w:rsidR="00C32AD3" w:rsidRPr="005F3DE6" w:rsidRDefault="00C32AD3">
            <w:pPr>
              <w:rPr>
                <w:rFonts w:ascii="Times New Roman" w:eastAsia="Times New Roman" w:hAnsi="Times New Roman" w:cs="Times New Roman"/>
              </w:rPr>
            </w:pPr>
          </w:p>
        </w:tc>
        <w:tc>
          <w:tcPr>
            <w:tcW w:w="1276" w:type="dxa"/>
          </w:tcPr>
          <w:p w14:paraId="00000133"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1984" w:type="dxa"/>
          </w:tcPr>
          <w:p w14:paraId="00000134" w14:textId="77777777" w:rsidR="00C32AD3" w:rsidRPr="005F3DE6" w:rsidRDefault="00C32AD3">
            <w:pPr>
              <w:rPr>
                <w:rFonts w:ascii="Times New Roman" w:eastAsia="Times New Roman" w:hAnsi="Times New Roman" w:cs="Times New Roman"/>
              </w:rPr>
            </w:pPr>
          </w:p>
        </w:tc>
        <w:tc>
          <w:tcPr>
            <w:tcW w:w="1985" w:type="dxa"/>
          </w:tcPr>
          <w:p w14:paraId="00000135" w14:textId="77777777" w:rsidR="00C32AD3" w:rsidRPr="005F3DE6" w:rsidRDefault="00C32AD3">
            <w:pPr>
              <w:rPr>
                <w:rFonts w:ascii="Times New Roman" w:eastAsia="Times New Roman" w:hAnsi="Times New Roman" w:cs="Times New Roman"/>
              </w:rPr>
            </w:pPr>
          </w:p>
        </w:tc>
      </w:tr>
      <w:tr w:rsidR="00C32AD3" w:rsidRPr="005F3DE6" w14:paraId="2574DC7B" w14:textId="77777777">
        <w:trPr>
          <w:gridAfter w:val="1"/>
          <w:wAfter w:w="12" w:type="dxa"/>
        </w:trPr>
        <w:tc>
          <w:tcPr>
            <w:tcW w:w="2325" w:type="dxa"/>
          </w:tcPr>
          <w:p w14:paraId="00000136"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Bilim ve teknolojiyi kullanabilmek</w:t>
            </w:r>
          </w:p>
        </w:tc>
        <w:tc>
          <w:tcPr>
            <w:tcW w:w="1464" w:type="dxa"/>
          </w:tcPr>
          <w:p w14:paraId="00000137"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1559" w:type="dxa"/>
          </w:tcPr>
          <w:p w14:paraId="00000138" w14:textId="77777777" w:rsidR="00C32AD3" w:rsidRPr="005F3DE6" w:rsidRDefault="00C32AD3">
            <w:pPr>
              <w:rPr>
                <w:rFonts w:ascii="Times New Roman" w:eastAsia="Times New Roman" w:hAnsi="Times New Roman" w:cs="Times New Roman"/>
              </w:rPr>
            </w:pPr>
          </w:p>
        </w:tc>
        <w:tc>
          <w:tcPr>
            <w:tcW w:w="1276" w:type="dxa"/>
          </w:tcPr>
          <w:p w14:paraId="00000139" w14:textId="77777777" w:rsidR="00C32AD3" w:rsidRPr="005F3DE6" w:rsidRDefault="00C32AD3">
            <w:pPr>
              <w:rPr>
                <w:rFonts w:ascii="Times New Roman" w:eastAsia="Times New Roman" w:hAnsi="Times New Roman" w:cs="Times New Roman"/>
              </w:rPr>
            </w:pPr>
          </w:p>
        </w:tc>
        <w:tc>
          <w:tcPr>
            <w:tcW w:w="1984" w:type="dxa"/>
          </w:tcPr>
          <w:p w14:paraId="0000013A" w14:textId="77777777" w:rsidR="00C32AD3" w:rsidRPr="005F3DE6" w:rsidRDefault="00C32AD3">
            <w:pPr>
              <w:rPr>
                <w:rFonts w:ascii="Times New Roman" w:eastAsia="Times New Roman" w:hAnsi="Times New Roman" w:cs="Times New Roman"/>
              </w:rPr>
            </w:pPr>
          </w:p>
        </w:tc>
        <w:tc>
          <w:tcPr>
            <w:tcW w:w="1985" w:type="dxa"/>
          </w:tcPr>
          <w:p w14:paraId="0000013B" w14:textId="77777777" w:rsidR="00C32AD3" w:rsidRPr="005F3DE6" w:rsidRDefault="00C32AD3">
            <w:pPr>
              <w:rPr>
                <w:rFonts w:ascii="Times New Roman" w:eastAsia="Times New Roman" w:hAnsi="Times New Roman" w:cs="Times New Roman"/>
              </w:rPr>
            </w:pPr>
          </w:p>
        </w:tc>
      </w:tr>
      <w:tr w:rsidR="00C32AD3" w:rsidRPr="005F3DE6" w14:paraId="0F3B1FFF" w14:textId="77777777">
        <w:trPr>
          <w:gridAfter w:val="1"/>
          <w:wAfter w:w="12" w:type="dxa"/>
        </w:trPr>
        <w:tc>
          <w:tcPr>
            <w:tcW w:w="2325" w:type="dxa"/>
          </w:tcPr>
          <w:p w14:paraId="0000013C"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Toplum sağlığını ve yaşam kalitesini yükseltmek</w:t>
            </w:r>
          </w:p>
        </w:tc>
        <w:tc>
          <w:tcPr>
            <w:tcW w:w="1464" w:type="dxa"/>
          </w:tcPr>
          <w:p w14:paraId="0000013D"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1559" w:type="dxa"/>
          </w:tcPr>
          <w:p w14:paraId="0000013E"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1276" w:type="dxa"/>
          </w:tcPr>
          <w:p w14:paraId="0000013F" w14:textId="77777777" w:rsidR="00C32AD3" w:rsidRPr="005F3DE6" w:rsidRDefault="00C32AD3">
            <w:pPr>
              <w:rPr>
                <w:rFonts w:ascii="Times New Roman" w:eastAsia="Times New Roman" w:hAnsi="Times New Roman" w:cs="Times New Roman"/>
              </w:rPr>
            </w:pPr>
          </w:p>
        </w:tc>
        <w:tc>
          <w:tcPr>
            <w:tcW w:w="1984" w:type="dxa"/>
          </w:tcPr>
          <w:p w14:paraId="00000140" w14:textId="77777777" w:rsidR="00C32AD3" w:rsidRPr="005F3DE6" w:rsidRDefault="00C32AD3">
            <w:pPr>
              <w:rPr>
                <w:rFonts w:ascii="Times New Roman" w:eastAsia="Times New Roman" w:hAnsi="Times New Roman" w:cs="Times New Roman"/>
              </w:rPr>
            </w:pPr>
          </w:p>
        </w:tc>
        <w:tc>
          <w:tcPr>
            <w:tcW w:w="1985" w:type="dxa"/>
          </w:tcPr>
          <w:p w14:paraId="00000141" w14:textId="77777777" w:rsidR="00C32AD3" w:rsidRPr="005F3DE6" w:rsidRDefault="00C32AD3">
            <w:pPr>
              <w:rPr>
                <w:rFonts w:ascii="Times New Roman" w:eastAsia="Times New Roman" w:hAnsi="Times New Roman" w:cs="Times New Roman"/>
              </w:rPr>
            </w:pPr>
          </w:p>
        </w:tc>
      </w:tr>
      <w:tr w:rsidR="00C32AD3" w:rsidRPr="005F3DE6" w14:paraId="6A472DC9" w14:textId="77777777">
        <w:trPr>
          <w:gridAfter w:val="1"/>
          <w:wAfter w:w="12" w:type="dxa"/>
        </w:trPr>
        <w:tc>
          <w:tcPr>
            <w:tcW w:w="2325" w:type="dxa"/>
          </w:tcPr>
          <w:p w14:paraId="00000142"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Özgün araştırmalar yapmak</w:t>
            </w:r>
          </w:p>
        </w:tc>
        <w:tc>
          <w:tcPr>
            <w:tcW w:w="1464" w:type="dxa"/>
          </w:tcPr>
          <w:p w14:paraId="00000143" w14:textId="77777777" w:rsidR="00C32AD3" w:rsidRPr="005F3DE6" w:rsidRDefault="00C32AD3">
            <w:pPr>
              <w:rPr>
                <w:rFonts w:ascii="Times New Roman" w:eastAsia="Times New Roman" w:hAnsi="Times New Roman" w:cs="Times New Roman"/>
              </w:rPr>
            </w:pPr>
          </w:p>
        </w:tc>
        <w:tc>
          <w:tcPr>
            <w:tcW w:w="1559" w:type="dxa"/>
          </w:tcPr>
          <w:p w14:paraId="00000144" w14:textId="77777777" w:rsidR="00C32AD3" w:rsidRPr="005F3DE6" w:rsidRDefault="00C32AD3">
            <w:pPr>
              <w:rPr>
                <w:rFonts w:ascii="Times New Roman" w:eastAsia="Times New Roman" w:hAnsi="Times New Roman" w:cs="Times New Roman"/>
              </w:rPr>
            </w:pPr>
          </w:p>
        </w:tc>
        <w:tc>
          <w:tcPr>
            <w:tcW w:w="1276" w:type="dxa"/>
          </w:tcPr>
          <w:p w14:paraId="00000145"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1984" w:type="dxa"/>
          </w:tcPr>
          <w:p w14:paraId="00000146"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1985" w:type="dxa"/>
          </w:tcPr>
          <w:p w14:paraId="00000147" w14:textId="77777777" w:rsidR="00C32AD3" w:rsidRPr="005F3DE6" w:rsidRDefault="00C32AD3">
            <w:pPr>
              <w:rPr>
                <w:rFonts w:ascii="Times New Roman" w:eastAsia="Times New Roman" w:hAnsi="Times New Roman" w:cs="Times New Roman"/>
              </w:rPr>
            </w:pPr>
          </w:p>
        </w:tc>
      </w:tr>
      <w:tr w:rsidR="00C32AD3" w:rsidRPr="005F3DE6" w14:paraId="47B4620B" w14:textId="77777777">
        <w:trPr>
          <w:gridAfter w:val="1"/>
          <w:wAfter w:w="12" w:type="dxa"/>
          <w:trHeight w:val="610"/>
        </w:trPr>
        <w:tc>
          <w:tcPr>
            <w:tcW w:w="2325" w:type="dxa"/>
          </w:tcPr>
          <w:p w14:paraId="00000148"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Araştırıcı olmak</w:t>
            </w:r>
          </w:p>
        </w:tc>
        <w:tc>
          <w:tcPr>
            <w:tcW w:w="1464" w:type="dxa"/>
          </w:tcPr>
          <w:p w14:paraId="00000149"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1559" w:type="dxa"/>
          </w:tcPr>
          <w:p w14:paraId="0000014A" w14:textId="77777777" w:rsidR="00C32AD3" w:rsidRPr="005F3DE6" w:rsidRDefault="00C32AD3">
            <w:pPr>
              <w:rPr>
                <w:rFonts w:ascii="Times New Roman" w:eastAsia="Times New Roman" w:hAnsi="Times New Roman" w:cs="Times New Roman"/>
              </w:rPr>
            </w:pPr>
          </w:p>
        </w:tc>
        <w:tc>
          <w:tcPr>
            <w:tcW w:w="1276" w:type="dxa"/>
          </w:tcPr>
          <w:p w14:paraId="0000014B" w14:textId="77777777" w:rsidR="00C32AD3" w:rsidRPr="005F3DE6" w:rsidRDefault="00C32AD3">
            <w:pPr>
              <w:rPr>
                <w:rFonts w:ascii="Times New Roman" w:eastAsia="Times New Roman" w:hAnsi="Times New Roman" w:cs="Times New Roman"/>
              </w:rPr>
            </w:pPr>
          </w:p>
        </w:tc>
        <w:tc>
          <w:tcPr>
            <w:tcW w:w="1984" w:type="dxa"/>
          </w:tcPr>
          <w:p w14:paraId="0000014C"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1985" w:type="dxa"/>
          </w:tcPr>
          <w:p w14:paraId="0000014D" w14:textId="77777777" w:rsidR="00C32AD3" w:rsidRPr="005F3DE6" w:rsidRDefault="00C32AD3">
            <w:pPr>
              <w:rPr>
                <w:rFonts w:ascii="Times New Roman" w:eastAsia="Times New Roman" w:hAnsi="Times New Roman" w:cs="Times New Roman"/>
              </w:rPr>
            </w:pPr>
          </w:p>
        </w:tc>
      </w:tr>
      <w:tr w:rsidR="00C32AD3" w:rsidRPr="005F3DE6" w14:paraId="6E221AA8" w14:textId="77777777">
        <w:trPr>
          <w:gridAfter w:val="1"/>
          <w:wAfter w:w="12" w:type="dxa"/>
        </w:trPr>
        <w:tc>
          <w:tcPr>
            <w:tcW w:w="2325" w:type="dxa"/>
          </w:tcPr>
          <w:p w14:paraId="0000014E"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Etik ve insani değerlere saygılı olmak</w:t>
            </w:r>
          </w:p>
        </w:tc>
        <w:tc>
          <w:tcPr>
            <w:tcW w:w="1464" w:type="dxa"/>
          </w:tcPr>
          <w:p w14:paraId="0000014F" w14:textId="77777777" w:rsidR="00C32AD3" w:rsidRPr="005F3DE6" w:rsidRDefault="00C32AD3">
            <w:pPr>
              <w:rPr>
                <w:rFonts w:ascii="Times New Roman" w:eastAsia="Times New Roman" w:hAnsi="Times New Roman" w:cs="Times New Roman"/>
              </w:rPr>
            </w:pPr>
          </w:p>
        </w:tc>
        <w:tc>
          <w:tcPr>
            <w:tcW w:w="1559" w:type="dxa"/>
          </w:tcPr>
          <w:p w14:paraId="00000150" w14:textId="77777777" w:rsidR="00C32AD3" w:rsidRPr="005F3DE6" w:rsidRDefault="00C32AD3">
            <w:pPr>
              <w:rPr>
                <w:rFonts w:ascii="Times New Roman" w:eastAsia="Times New Roman" w:hAnsi="Times New Roman" w:cs="Times New Roman"/>
              </w:rPr>
            </w:pPr>
          </w:p>
        </w:tc>
        <w:tc>
          <w:tcPr>
            <w:tcW w:w="1276" w:type="dxa"/>
          </w:tcPr>
          <w:p w14:paraId="00000151"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1984" w:type="dxa"/>
          </w:tcPr>
          <w:p w14:paraId="00000152" w14:textId="77777777" w:rsidR="00C32AD3" w:rsidRPr="005F3DE6" w:rsidRDefault="00C32AD3">
            <w:pPr>
              <w:rPr>
                <w:rFonts w:ascii="Times New Roman" w:eastAsia="Times New Roman" w:hAnsi="Times New Roman" w:cs="Times New Roman"/>
              </w:rPr>
            </w:pPr>
          </w:p>
        </w:tc>
        <w:tc>
          <w:tcPr>
            <w:tcW w:w="1985" w:type="dxa"/>
          </w:tcPr>
          <w:p w14:paraId="00000153"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r>
      <w:tr w:rsidR="00C32AD3" w:rsidRPr="005F3DE6" w14:paraId="2D6596FE" w14:textId="77777777">
        <w:trPr>
          <w:gridAfter w:val="1"/>
          <w:wAfter w:w="12" w:type="dxa"/>
          <w:trHeight w:val="1286"/>
        </w:trPr>
        <w:tc>
          <w:tcPr>
            <w:tcW w:w="2325" w:type="dxa"/>
          </w:tcPr>
          <w:p w14:paraId="00000154"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lastRenderedPageBreak/>
              <w:t>Meslek alanında etkin ve yetkin profesyonelleri ve eğiticileri yetiştirmek</w:t>
            </w:r>
          </w:p>
        </w:tc>
        <w:tc>
          <w:tcPr>
            <w:tcW w:w="1464" w:type="dxa"/>
          </w:tcPr>
          <w:p w14:paraId="00000155" w14:textId="77777777" w:rsidR="00C32AD3" w:rsidRPr="005F3DE6" w:rsidRDefault="00C32AD3">
            <w:pPr>
              <w:rPr>
                <w:rFonts w:ascii="Times New Roman" w:eastAsia="Times New Roman" w:hAnsi="Times New Roman" w:cs="Times New Roman"/>
              </w:rPr>
            </w:pPr>
          </w:p>
        </w:tc>
        <w:tc>
          <w:tcPr>
            <w:tcW w:w="1559" w:type="dxa"/>
          </w:tcPr>
          <w:p w14:paraId="00000156" w14:textId="77777777" w:rsidR="00C32AD3" w:rsidRPr="005F3DE6" w:rsidRDefault="00C32AD3">
            <w:pPr>
              <w:rPr>
                <w:rFonts w:ascii="Times New Roman" w:eastAsia="Times New Roman" w:hAnsi="Times New Roman" w:cs="Times New Roman"/>
              </w:rPr>
            </w:pPr>
          </w:p>
        </w:tc>
        <w:tc>
          <w:tcPr>
            <w:tcW w:w="1276" w:type="dxa"/>
          </w:tcPr>
          <w:p w14:paraId="00000157" w14:textId="77777777" w:rsidR="00C32AD3" w:rsidRPr="005F3DE6" w:rsidRDefault="00C32AD3">
            <w:pPr>
              <w:rPr>
                <w:rFonts w:ascii="Times New Roman" w:eastAsia="Times New Roman" w:hAnsi="Times New Roman" w:cs="Times New Roman"/>
              </w:rPr>
            </w:pPr>
          </w:p>
        </w:tc>
        <w:tc>
          <w:tcPr>
            <w:tcW w:w="1984" w:type="dxa"/>
          </w:tcPr>
          <w:p w14:paraId="00000158" w14:textId="77777777" w:rsidR="00C32AD3" w:rsidRPr="005F3DE6" w:rsidRDefault="00C32AD3">
            <w:pPr>
              <w:rPr>
                <w:rFonts w:ascii="Times New Roman" w:eastAsia="Times New Roman" w:hAnsi="Times New Roman" w:cs="Times New Roman"/>
              </w:rPr>
            </w:pPr>
          </w:p>
        </w:tc>
        <w:tc>
          <w:tcPr>
            <w:tcW w:w="1985" w:type="dxa"/>
          </w:tcPr>
          <w:p w14:paraId="00000159"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r>
    </w:tbl>
    <w:p w14:paraId="0000015A" w14:textId="77777777" w:rsidR="00C32AD3" w:rsidRPr="005F3DE6" w:rsidRDefault="00C32AD3">
      <w:pPr>
        <w:rPr>
          <w:rFonts w:ascii="Times New Roman" w:eastAsia="Times New Roman" w:hAnsi="Times New Roman" w:cs="Times New Roman"/>
        </w:rPr>
      </w:pPr>
    </w:p>
    <w:p w14:paraId="0000015B"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b/>
        </w:rPr>
        <w:t>Tablo 6. Dil ve Konuşma Terapisi bölümü vizyonu ile Sağlık Bilimleri Fakültesi’nin vizyonu arasındaki çapraz ilişki</w:t>
      </w:r>
    </w:p>
    <w:p w14:paraId="0000015C" w14:textId="77777777" w:rsidR="00C32AD3" w:rsidRPr="005F3DE6" w:rsidRDefault="00C32AD3">
      <w:pPr>
        <w:rPr>
          <w:rFonts w:ascii="Times New Roman" w:eastAsia="Times New Roman" w:hAnsi="Times New Roman" w:cs="Times New Roman"/>
          <w:b/>
        </w:rPr>
      </w:pPr>
    </w:p>
    <w:tbl>
      <w:tblPr>
        <w:tblStyle w:val="aff"/>
        <w:tblW w:w="1060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2336"/>
        <w:gridCol w:w="2126"/>
        <w:gridCol w:w="3686"/>
        <w:gridCol w:w="27"/>
      </w:tblGrid>
      <w:tr w:rsidR="00C32AD3" w:rsidRPr="005F3DE6" w14:paraId="2D5E60C5" w14:textId="77777777">
        <w:tc>
          <w:tcPr>
            <w:tcW w:w="2430" w:type="dxa"/>
          </w:tcPr>
          <w:p w14:paraId="0000015D" w14:textId="77777777" w:rsidR="00C32AD3" w:rsidRPr="005F3DE6" w:rsidRDefault="00C32AD3">
            <w:pPr>
              <w:rPr>
                <w:rFonts w:ascii="Times New Roman" w:eastAsia="Times New Roman" w:hAnsi="Times New Roman" w:cs="Times New Roman"/>
              </w:rPr>
            </w:pPr>
          </w:p>
        </w:tc>
        <w:tc>
          <w:tcPr>
            <w:tcW w:w="8175" w:type="dxa"/>
            <w:gridSpan w:val="4"/>
          </w:tcPr>
          <w:p w14:paraId="0000015E"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b/>
              </w:rPr>
              <w:t xml:space="preserve">                                  Dil ve Konuşma Terapisi Bölümü Vizyonu</w:t>
            </w:r>
          </w:p>
        </w:tc>
      </w:tr>
      <w:tr w:rsidR="00C32AD3" w:rsidRPr="005F3DE6" w14:paraId="18B33EE2" w14:textId="77777777">
        <w:trPr>
          <w:gridAfter w:val="1"/>
          <w:wAfter w:w="27" w:type="dxa"/>
        </w:trPr>
        <w:tc>
          <w:tcPr>
            <w:tcW w:w="2430" w:type="dxa"/>
          </w:tcPr>
          <w:p w14:paraId="00000162" w14:textId="77777777" w:rsidR="00C32AD3" w:rsidRPr="005F3DE6" w:rsidRDefault="00C32AD3">
            <w:pPr>
              <w:rPr>
                <w:rFonts w:ascii="Times New Roman" w:eastAsia="Times New Roman" w:hAnsi="Times New Roman" w:cs="Times New Roman"/>
              </w:rPr>
            </w:pPr>
          </w:p>
          <w:p w14:paraId="00000163" w14:textId="77777777" w:rsidR="00C32AD3" w:rsidRPr="005F3DE6" w:rsidRDefault="00C32AD3">
            <w:pPr>
              <w:rPr>
                <w:rFonts w:ascii="Times New Roman" w:eastAsia="Times New Roman" w:hAnsi="Times New Roman" w:cs="Times New Roman"/>
              </w:rPr>
            </w:pPr>
          </w:p>
          <w:p w14:paraId="00000164" w14:textId="77777777" w:rsidR="00C32AD3" w:rsidRPr="005F3DE6" w:rsidRDefault="00000000">
            <w:pPr>
              <w:rPr>
                <w:rFonts w:ascii="Times New Roman" w:eastAsia="Times New Roman" w:hAnsi="Times New Roman" w:cs="Times New Roman"/>
                <w:b/>
              </w:rPr>
            </w:pPr>
            <w:r w:rsidRPr="005F3DE6">
              <w:rPr>
                <w:rFonts w:ascii="Times New Roman" w:eastAsia="Times New Roman" w:hAnsi="Times New Roman" w:cs="Times New Roman"/>
                <w:b/>
              </w:rPr>
              <w:t>Sağlık Bilimleri Fakültesi Vizyonu</w:t>
            </w:r>
          </w:p>
        </w:tc>
        <w:tc>
          <w:tcPr>
            <w:tcW w:w="2336" w:type="dxa"/>
          </w:tcPr>
          <w:p w14:paraId="00000165"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Araştırmacı ruhu ve girişimcilik ile beslenmiş sürekli gelişime açık dinamizmi barındırmak</w:t>
            </w:r>
          </w:p>
        </w:tc>
        <w:tc>
          <w:tcPr>
            <w:tcW w:w="2126" w:type="dxa"/>
          </w:tcPr>
          <w:p w14:paraId="00000166"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Kalite bilinci ile eğitim, sağlık ve toplumsal alanda katkı sağlamak</w:t>
            </w:r>
          </w:p>
        </w:tc>
        <w:tc>
          <w:tcPr>
            <w:tcW w:w="3686" w:type="dxa"/>
          </w:tcPr>
          <w:p w14:paraId="00000167"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color w:val="000000"/>
              </w:rPr>
              <w:t xml:space="preserve">Dil ve </w:t>
            </w:r>
            <w:r w:rsidRPr="005F3DE6">
              <w:rPr>
                <w:rFonts w:ascii="Times New Roman" w:eastAsia="Times New Roman" w:hAnsi="Times New Roman" w:cs="Times New Roman"/>
              </w:rPr>
              <w:t>K</w:t>
            </w:r>
            <w:r w:rsidRPr="005F3DE6">
              <w:rPr>
                <w:rFonts w:ascii="Times New Roman" w:eastAsia="Times New Roman" w:hAnsi="Times New Roman" w:cs="Times New Roman"/>
                <w:color w:val="000000"/>
              </w:rPr>
              <w:t xml:space="preserve">onuşma </w:t>
            </w:r>
            <w:r w:rsidRPr="005F3DE6">
              <w:rPr>
                <w:rFonts w:ascii="Times New Roman" w:eastAsia="Times New Roman" w:hAnsi="Times New Roman" w:cs="Times New Roman"/>
              </w:rPr>
              <w:t>T</w:t>
            </w:r>
            <w:r w:rsidRPr="005F3DE6">
              <w:rPr>
                <w:rFonts w:ascii="Times New Roman" w:eastAsia="Times New Roman" w:hAnsi="Times New Roman" w:cs="Times New Roman"/>
                <w:color w:val="000000"/>
              </w:rPr>
              <w:t>erapisi alanında uluslararası, ulusal ve bilimin olduğu her platformda saygın bir eğitim, araştırma bölümü olmaktır.</w:t>
            </w:r>
          </w:p>
        </w:tc>
      </w:tr>
      <w:tr w:rsidR="00C32AD3" w:rsidRPr="005F3DE6" w14:paraId="2F802B5C" w14:textId="77777777">
        <w:trPr>
          <w:gridAfter w:val="1"/>
          <w:wAfter w:w="27" w:type="dxa"/>
        </w:trPr>
        <w:tc>
          <w:tcPr>
            <w:tcW w:w="2430" w:type="dxa"/>
          </w:tcPr>
          <w:p w14:paraId="00000168"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Alanıyla ilgili özgün çalışmalar yapabilmek</w:t>
            </w:r>
          </w:p>
        </w:tc>
        <w:tc>
          <w:tcPr>
            <w:tcW w:w="2336" w:type="dxa"/>
          </w:tcPr>
          <w:p w14:paraId="00000169"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2126" w:type="dxa"/>
          </w:tcPr>
          <w:p w14:paraId="0000016A" w14:textId="77777777" w:rsidR="00C32AD3" w:rsidRPr="005F3DE6" w:rsidRDefault="00C32AD3">
            <w:pPr>
              <w:rPr>
                <w:rFonts w:ascii="Times New Roman" w:eastAsia="Times New Roman" w:hAnsi="Times New Roman" w:cs="Times New Roman"/>
              </w:rPr>
            </w:pPr>
          </w:p>
        </w:tc>
        <w:tc>
          <w:tcPr>
            <w:tcW w:w="3686" w:type="dxa"/>
          </w:tcPr>
          <w:p w14:paraId="0000016B" w14:textId="77777777" w:rsidR="00C32AD3" w:rsidRPr="005F3DE6" w:rsidRDefault="00C32AD3">
            <w:pPr>
              <w:rPr>
                <w:rFonts w:ascii="Times New Roman" w:eastAsia="Times New Roman" w:hAnsi="Times New Roman" w:cs="Times New Roman"/>
              </w:rPr>
            </w:pPr>
          </w:p>
        </w:tc>
      </w:tr>
      <w:tr w:rsidR="00C32AD3" w:rsidRPr="005F3DE6" w14:paraId="630C384B" w14:textId="77777777">
        <w:trPr>
          <w:gridAfter w:val="1"/>
          <w:wAfter w:w="27" w:type="dxa"/>
        </w:trPr>
        <w:tc>
          <w:tcPr>
            <w:tcW w:w="2430" w:type="dxa"/>
          </w:tcPr>
          <w:p w14:paraId="0000016C"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Ulusal ve uluslararası çevrelerde tanınmak</w:t>
            </w:r>
          </w:p>
        </w:tc>
        <w:tc>
          <w:tcPr>
            <w:tcW w:w="2336" w:type="dxa"/>
          </w:tcPr>
          <w:p w14:paraId="0000016D" w14:textId="77777777" w:rsidR="00C32AD3" w:rsidRPr="005F3DE6" w:rsidRDefault="00C32AD3">
            <w:pPr>
              <w:rPr>
                <w:rFonts w:ascii="Times New Roman" w:eastAsia="Times New Roman" w:hAnsi="Times New Roman" w:cs="Times New Roman"/>
              </w:rPr>
            </w:pPr>
          </w:p>
        </w:tc>
        <w:tc>
          <w:tcPr>
            <w:tcW w:w="2126" w:type="dxa"/>
          </w:tcPr>
          <w:p w14:paraId="0000016E" w14:textId="77777777" w:rsidR="00C32AD3" w:rsidRPr="005F3DE6" w:rsidRDefault="00C32AD3">
            <w:pPr>
              <w:rPr>
                <w:rFonts w:ascii="Times New Roman" w:eastAsia="Times New Roman" w:hAnsi="Times New Roman" w:cs="Times New Roman"/>
              </w:rPr>
            </w:pPr>
          </w:p>
        </w:tc>
        <w:tc>
          <w:tcPr>
            <w:tcW w:w="3686" w:type="dxa"/>
          </w:tcPr>
          <w:p w14:paraId="0000016F"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r>
      <w:tr w:rsidR="00C32AD3" w:rsidRPr="005F3DE6" w14:paraId="66D88736" w14:textId="77777777">
        <w:trPr>
          <w:gridAfter w:val="1"/>
          <w:wAfter w:w="27" w:type="dxa"/>
        </w:trPr>
        <w:tc>
          <w:tcPr>
            <w:tcW w:w="2430" w:type="dxa"/>
          </w:tcPr>
          <w:p w14:paraId="00000170"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Yenilikçi olmak</w:t>
            </w:r>
          </w:p>
        </w:tc>
        <w:tc>
          <w:tcPr>
            <w:tcW w:w="2336" w:type="dxa"/>
          </w:tcPr>
          <w:p w14:paraId="00000171"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2126" w:type="dxa"/>
          </w:tcPr>
          <w:p w14:paraId="00000172" w14:textId="77777777" w:rsidR="00C32AD3" w:rsidRPr="005F3DE6" w:rsidRDefault="00C32AD3">
            <w:pPr>
              <w:rPr>
                <w:rFonts w:ascii="Times New Roman" w:eastAsia="Times New Roman" w:hAnsi="Times New Roman" w:cs="Times New Roman"/>
              </w:rPr>
            </w:pPr>
          </w:p>
        </w:tc>
        <w:tc>
          <w:tcPr>
            <w:tcW w:w="3686" w:type="dxa"/>
          </w:tcPr>
          <w:p w14:paraId="00000173"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r>
      <w:tr w:rsidR="00C32AD3" w:rsidRPr="005F3DE6" w14:paraId="1BC80706" w14:textId="77777777">
        <w:trPr>
          <w:gridAfter w:val="1"/>
          <w:wAfter w:w="27" w:type="dxa"/>
        </w:trPr>
        <w:tc>
          <w:tcPr>
            <w:tcW w:w="2430" w:type="dxa"/>
          </w:tcPr>
          <w:p w14:paraId="00000174"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Toplum sağlığını tehdit eden alanlarda koruyucu yöntemler geliştirmek</w:t>
            </w:r>
          </w:p>
        </w:tc>
        <w:tc>
          <w:tcPr>
            <w:tcW w:w="2336" w:type="dxa"/>
          </w:tcPr>
          <w:p w14:paraId="00000175" w14:textId="77777777" w:rsidR="00C32AD3" w:rsidRPr="005F3DE6" w:rsidRDefault="00C32AD3">
            <w:pPr>
              <w:rPr>
                <w:rFonts w:ascii="Times New Roman" w:eastAsia="Times New Roman" w:hAnsi="Times New Roman" w:cs="Times New Roman"/>
              </w:rPr>
            </w:pPr>
          </w:p>
        </w:tc>
        <w:tc>
          <w:tcPr>
            <w:tcW w:w="2126" w:type="dxa"/>
          </w:tcPr>
          <w:p w14:paraId="00000176"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c>
          <w:tcPr>
            <w:tcW w:w="3686" w:type="dxa"/>
          </w:tcPr>
          <w:p w14:paraId="00000177" w14:textId="77777777" w:rsidR="00C32AD3" w:rsidRPr="005F3DE6" w:rsidRDefault="00C32AD3">
            <w:pPr>
              <w:rPr>
                <w:rFonts w:ascii="Times New Roman" w:eastAsia="Times New Roman" w:hAnsi="Times New Roman" w:cs="Times New Roman"/>
              </w:rPr>
            </w:pPr>
          </w:p>
        </w:tc>
      </w:tr>
      <w:tr w:rsidR="00C32AD3" w:rsidRPr="005F3DE6" w14:paraId="63C233F0" w14:textId="77777777">
        <w:trPr>
          <w:gridAfter w:val="1"/>
          <w:wAfter w:w="27" w:type="dxa"/>
        </w:trPr>
        <w:tc>
          <w:tcPr>
            <w:tcW w:w="2430" w:type="dxa"/>
          </w:tcPr>
          <w:p w14:paraId="00000178"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 xml:space="preserve">Plan, politikalar ve yasal düzenlemelerin oluşturulmasında danışılan, </w:t>
            </w:r>
            <w:proofErr w:type="spellStart"/>
            <w:proofErr w:type="gramStart"/>
            <w:r w:rsidRPr="005F3DE6">
              <w:rPr>
                <w:rFonts w:ascii="Times New Roman" w:eastAsia="Times New Roman" w:hAnsi="Times New Roman" w:cs="Times New Roman"/>
              </w:rPr>
              <w:t>saygın,girişimci</w:t>
            </w:r>
            <w:proofErr w:type="spellEnd"/>
            <w:proofErr w:type="gramEnd"/>
            <w:r w:rsidRPr="005F3DE6">
              <w:rPr>
                <w:rFonts w:ascii="Times New Roman" w:eastAsia="Times New Roman" w:hAnsi="Times New Roman" w:cs="Times New Roman"/>
              </w:rPr>
              <w:t xml:space="preserve"> ve lider bir fakülte olmak</w:t>
            </w:r>
          </w:p>
        </w:tc>
        <w:tc>
          <w:tcPr>
            <w:tcW w:w="2336" w:type="dxa"/>
          </w:tcPr>
          <w:p w14:paraId="00000179" w14:textId="77777777" w:rsidR="00C32AD3" w:rsidRPr="005F3DE6" w:rsidRDefault="00C32AD3">
            <w:pPr>
              <w:rPr>
                <w:rFonts w:ascii="Times New Roman" w:eastAsia="Times New Roman" w:hAnsi="Times New Roman" w:cs="Times New Roman"/>
              </w:rPr>
            </w:pPr>
          </w:p>
        </w:tc>
        <w:tc>
          <w:tcPr>
            <w:tcW w:w="2126" w:type="dxa"/>
          </w:tcPr>
          <w:p w14:paraId="0000017A" w14:textId="77777777" w:rsidR="00C32AD3" w:rsidRPr="005F3DE6" w:rsidRDefault="00C32AD3">
            <w:pPr>
              <w:rPr>
                <w:rFonts w:ascii="Times New Roman" w:eastAsia="Times New Roman" w:hAnsi="Times New Roman" w:cs="Times New Roman"/>
              </w:rPr>
            </w:pPr>
          </w:p>
        </w:tc>
        <w:tc>
          <w:tcPr>
            <w:tcW w:w="3686" w:type="dxa"/>
          </w:tcPr>
          <w:p w14:paraId="0000017B" w14:textId="77777777" w:rsidR="00C32AD3" w:rsidRPr="005F3DE6" w:rsidRDefault="00000000">
            <w:pPr>
              <w:rPr>
                <w:rFonts w:ascii="Times New Roman" w:eastAsia="Times New Roman" w:hAnsi="Times New Roman" w:cs="Times New Roman"/>
              </w:rPr>
            </w:pPr>
            <w:r w:rsidRPr="005F3DE6">
              <w:rPr>
                <w:rFonts w:ascii="Times New Roman" w:eastAsia="Times New Roman" w:hAnsi="Times New Roman" w:cs="Times New Roman"/>
              </w:rPr>
              <w:t>X</w:t>
            </w:r>
          </w:p>
        </w:tc>
      </w:tr>
    </w:tbl>
    <w:p w14:paraId="0000017E" w14:textId="77777777" w:rsidR="00C32AD3" w:rsidRPr="005F3DE6" w:rsidRDefault="00C32AD3">
      <w:pPr>
        <w:spacing w:after="240" w:line="240" w:lineRule="auto"/>
        <w:jc w:val="both"/>
        <w:rPr>
          <w:rFonts w:ascii="Times New Roman" w:eastAsia="Times New Roman" w:hAnsi="Times New Roman" w:cs="Times New Roman"/>
          <w:b/>
          <w:sz w:val="24"/>
          <w:szCs w:val="24"/>
        </w:rPr>
      </w:pPr>
    </w:p>
    <w:p w14:paraId="0000017F" w14:textId="4E188ED3" w:rsidR="00C32AD3" w:rsidRPr="005F3DE6" w:rsidRDefault="00000000">
      <w:pPr>
        <w:spacing w:after="240" w:line="240"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A.1.2. Kalite Güvencesi, Eğitim-Öğretim, Araştırma Geliştirme, Toplumsal Katkı ve Yönetim Politikaları</w:t>
      </w:r>
    </w:p>
    <w:p w14:paraId="00000181" w14:textId="1F2C1C95" w:rsidR="00C32AD3" w:rsidRPr="005F3DE6" w:rsidRDefault="00000000" w:rsidP="00244F63">
      <w:pPr>
        <w:spacing w:after="240" w:line="240" w:lineRule="auto"/>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Lokman Hekim Üniversitesi’nin Kalite Politikası, Dil ve Konuşma Terapisi bölümü çalışanları tarafından bilinmektedir. Bölümde kalite süreçlerinde çalışmak üzere Dr. Öğretim Üyesi Ayşe İlayda Mutlu görevlendirilmiştir </w:t>
      </w:r>
      <w:r w:rsidRPr="005F3DE6">
        <w:rPr>
          <w:rFonts w:ascii="Times New Roman" w:eastAsia="Times New Roman" w:hAnsi="Times New Roman" w:cs="Times New Roman"/>
          <w:b/>
          <w:sz w:val="24"/>
          <w:szCs w:val="24"/>
        </w:rPr>
        <w:t>(Kanıt.A.1.2.1.)</w:t>
      </w:r>
      <w:r w:rsidRPr="005F3DE6">
        <w:rPr>
          <w:rFonts w:ascii="Times New Roman" w:eastAsia="Times New Roman" w:hAnsi="Times New Roman" w:cs="Times New Roman"/>
          <w:sz w:val="24"/>
          <w:szCs w:val="24"/>
        </w:rPr>
        <w:t>.</w:t>
      </w:r>
    </w:p>
    <w:p w14:paraId="00000183" w14:textId="7A513121" w:rsidR="00C32AD3" w:rsidRPr="005F3DE6" w:rsidRDefault="00000000" w:rsidP="00244F63">
      <w:pPr>
        <w:spacing w:after="240" w:line="240" w:lineRule="auto"/>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A.1.3. Performans Yönetimi</w:t>
      </w:r>
    </w:p>
    <w:p w14:paraId="00000185" w14:textId="17D6B740"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Lokman Hekim Üniversitesi Akademik Personel Performans Değerlendirme Yönergesinin amacı, Lokman Hekim Üniversitesi’nde en az bir yıl görev yapan öğretim elemanlarının performansını nesnel esaslara göre belirleyerek eğitim, öğretim, bilimsel araştırma ve idari </w:t>
      </w:r>
      <w:r w:rsidRPr="005F3DE6">
        <w:rPr>
          <w:rFonts w:ascii="Times New Roman" w:eastAsia="Times New Roman" w:hAnsi="Times New Roman" w:cs="Times New Roman"/>
          <w:sz w:val="24"/>
          <w:szCs w:val="24"/>
        </w:rPr>
        <w:lastRenderedPageBreak/>
        <w:t xml:space="preserve">hizmetlerin verimlilik ve kalitesini yükseltmenin usul ve esaslarını tespit etmektir. Akademik puan, öğretim elemanlarının eğitim faaliyetleri, bilimsel faaliyetleri, üniversiteye katkıları ve yetkinlik değerlendirmesi sonucunda elde edilen puanların toplamından oluşur. Dil ve Konuşma Terapisi Bölümünün akademik performansları üniversitemizde kullanılmakta olan AVESİS sistemi üzerinden takip edilmektedir. </w:t>
      </w:r>
    </w:p>
    <w:p w14:paraId="00000187" w14:textId="2340DA42"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Bölümümüz yeni yapılandırıldığından daha çok eğitim programı güncelleme çalışmalarını daha yoğun biçimde sürdürmektedir. Bu kapsamda Odyoloji Bölümü ile Çift Anadal Programı (ÇAP) yapılandırılmıştır (</w:t>
      </w:r>
      <w:r w:rsidRPr="005F3DE6">
        <w:rPr>
          <w:rFonts w:ascii="Times New Roman" w:eastAsia="Times New Roman" w:hAnsi="Times New Roman" w:cs="Times New Roman"/>
          <w:b/>
          <w:sz w:val="24"/>
          <w:szCs w:val="24"/>
        </w:rPr>
        <w:t>Kanıt. A.1.3.1)</w:t>
      </w:r>
      <w:r w:rsidRPr="005F3DE6">
        <w:rPr>
          <w:rFonts w:ascii="Times New Roman" w:eastAsia="Times New Roman" w:hAnsi="Times New Roman" w:cs="Times New Roman"/>
          <w:sz w:val="24"/>
          <w:szCs w:val="24"/>
        </w:rPr>
        <w:t xml:space="preserve"> Eğitime başlandığı yıldan itibaren saha liderleriyle öğrenciler webinarlar aracılığı ile buluşturulmuşlardır. </w:t>
      </w:r>
    </w:p>
    <w:p w14:paraId="00000189" w14:textId="0A01DECF"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Toplumsal katkı ile ilgili çalışmalar bölümümüzde henüz başlamış olup Özel Yaman Şirinler Özel Eğitim ile öğrenci, aile ve öğretmen eğitimleri için protokol çalışmaları başlatılmıştır. Çalışmalarımızın geliştirilmesi ile Toplumsal Katkı performansımız sistematik olarak izlenecektir (</w:t>
      </w:r>
      <w:r w:rsidRPr="005F3DE6">
        <w:rPr>
          <w:rFonts w:ascii="Times New Roman" w:eastAsia="Times New Roman" w:hAnsi="Times New Roman" w:cs="Times New Roman"/>
          <w:b/>
          <w:sz w:val="24"/>
          <w:szCs w:val="24"/>
        </w:rPr>
        <w:t>Kanıt A.1.3.2)</w:t>
      </w:r>
    </w:p>
    <w:p w14:paraId="58E63FCA" w14:textId="20DF626F" w:rsidR="00244F6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Üniversitemizde her ay yapılan faaliyetlere ilişkin rapor bölüm bazında ve bireysel faaliyet raporları şeklinde performans yönünden toplanmakta ve mütevelli heyetine sunulmaktadır. Hazırlanan sunumlar </w:t>
      </w:r>
      <w:r w:rsidRPr="005F3DE6">
        <w:rPr>
          <w:rFonts w:ascii="Times New Roman" w:eastAsia="Times New Roman" w:hAnsi="Times New Roman" w:cs="Times New Roman"/>
          <w:b/>
          <w:sz w:val="24"/>
          <w:szCs w:val="24"/>
        </w:rPr>
        <w:t>Kanıt.A.1.3.3, Kanıt.A.1.3.4, Kanıt.A.1.3.5’te</w:t>
      </w:r>
      <w:r w:rsidRPr="005F3DE6">
        <w:rPr>
          <w:rFonts w:ascii="Times New Roman" w:eastAsia="Times New Roman" w:hAnsi="Times New Roman" w:cs="Times New Roman"/>
          <w:sz w:val="24"/>
          <w:szCs w:val="24"/>
        </w:rPr>
        <w:t xml:space="preserve"> görülmektedir.</w:t>
      </w:r>
    </w:p>
    <w:p w14:paraId="00000191" w14:textId="142A14A8"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A.2. İç Kalite Güvence Sistemi</w:t>
      </w:r>
    </w:p>
    <w:p w14:paraId="00000193" w14:textId="2D673691" w:rsidR="00C32AD3" w:rsidRPr="005F3DE6" w:rsidRDefault="00000000" w:rsidP="00244F63">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A.2.1. Kalite Komisyonu</w:t>
      </w:r>
    </w:p>
    <w:p w14:paraId="00000195" w14:textId="6283BCF3" w:rsidR="00C32AD3" w:rsidRPr="005F3DE6" w:rsidRDefault="00000000" w:rsidP="00244F63">
      <w:pPr>
        <w:spacing w:after="240" w:line="240"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sz w:val="24"/>
          <w:szCs w:val="24"/>
        </w:rPr>
        <w:t xml:space="preserve">Lokman Hekim Üniversitesi’nin Kalite Politikası, Dil ve Konuşma Terapisi bölümü çalışanları tarafından bilinmektedir. Bölümde kalite süreçlerinde çalışmak üzere Dr. Öğretim üyesi Ayşe İlayda MUTLU görevlendirilmiştir </w:t>
      </w:r>
      <w:r w:rsidRPr="005F3DE6">
        <w:rPr>
          <w:rFonts w:ascii="Times New Roman" w:eastAsia="Times New Roman" w:hAnsi="Times New Roman" w:cs="Times New Roman"/>
          <w:b/>
          <w:sz w:val="24"/>
          <w:szCs w:val="24"/>
        </w:rPr>
        <w:t>(Kanıt.A.2.1).</w:t>
      </w:r>
    </w:p>
    <w:p w14:paraId="00000197" w14:textId="72F4907D"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A.2.2. İç Kalite Güvencesi Mekanizmaları (PÜKO Çevrimleri, Takvim, Birimlerin yapısı)</w:t>
      </w:r>
    </w:p>
    <w:p w14:paraId="00000199" w14:textId="2B57FFED"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2020-21 yılında açılan programa ilişkin çalışmalarda PUKÖ çevrimleri eğitim öğretim süreçlerinin tamamlanması ve izlenmesi program oluşturma, uygulama ve öğrenci geri bildirimlerini alarak değerlendirme konusunda işletilmiştir. Eğitim öğretime ilişkin süreçler üniversitemizin tanımlı süreçleri ve mevzuata uygun biçimde yürütülmektedir. [</w:t>
      </w:r>
      <w:hyperlink r:id="rId12">
        <w:r w:rsidR="00C32AD3" w:rsidRPr="005F3DE6">
          <w:rPr>
            <w:rFonts w:ascii="Times New Roman" w:eastAsia="Times New Roman" w:hAnsi="Times New Roman" w:cs="Times New Roman"/>
            <w:color w:val="1155CC"/>
            <w:sz w:val="24"/>
            <w:szCs w:val="24"/>
            <w:u w:val="single"/>
          </w:rPr>
          <w:t>https://www.lokmanhekim.edu.tr/wp-content/uploads/2019/03/LH%C3%9C-%C3%96n-Lisans-Lisans-E%C4%9Fitim-%C3%96%C4%9Fretim-ve-S%C4%B1nav-Y%C3%B6netmeli%C4%9Fi-20181101.pdf</w:t>
        </w:r>
      </w:hyperlink>
      <w:r w:rsidRPr="005F3DE6">
        <w:rPr>
          <w:rFonts w:ascii="Times New Roman" w:eastAsia="Times New Roman" w:hAnsi="Times New Roman" w:cs="Times New Roman"/>
          <w:sz w:val="24"/>
          <w:szCs w:val="24"/>
        </w:rPr>
        <w:t xml:space="preserve"> (Son erişim tarihi: 14.06.2024)]</w:t>
      </w:r>
    </w:p>
    <w:p w14:paraId="0000019B" w14:textId="6A01EBF4"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A.2.3. Liderlik ve Kalite Güvencesi Kültürü</w:t>
      </w:r>
    </w:p>
    <w:p w14:paraId="0000019D" w14:textId="66C5ED12"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Üniversitemiz Kalite güvencesi politikaları benimsenmiş ve takip edilmektedir. </w:t>
      </w:r>
    </w:p>
    <w:p w14:paraId="0000019F" w14:textId="5224A7ED"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A.3. Paydaş Katılımı</w:t>
      </w:r>
    </w:p>
    <w:p w14:paraId="000001A1" w14:textId="634B0783"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sz w:val="24"/>
          <w:szCs w:val="24"/>
        </w:rPr>
        <w:t xml:space="preserve">Bölümün paydaşları belirlenerek ilan edilmiştir. Bölümün kurulmasında dış paydaş olarak gazi Üniversitesi SBF Dil ve Konuşma Terapisi Bölümü ile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yapılmıştır. Bu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kapsamında müfredat oluşturulmuştur. Toplantılara Dr. Öğretim Üyesi Şadiye </w:t>
      </w:r>
      <w:proofErr w:type="spellStart"/>
      <w:r w:rsidRPr="005F3DE6">
        <w:rPr>
          <w:rFonts w:ascii="Times New Roman" w:eastAsia="Times New Roman" w:hAnsi="Times New Roman" w:cs="Times New Roman"/>
          <w:sz w:val="24"/>
          <w:szCs w:val="24"/>
        </w:rPr>
        <w:t>Bacık</w:t>
      </w:r>
      <w:proofErr w:type="spellEnd"/>
      <w:r w:rsidRPr="005F3DE6">
        <w:rPr>
          <w:rFonts w:ascii="Times New Roman" w:eastAsia="Times New Roman" w:hAnsi="Times New Roman" w:cs="Times New Roman"/>
          <w:sz w:val="24"/>
          <w:szCs w:val="24"/>
        </w:rPr>
        <w:t xml:space="preserve"> </w:t>
      </w:r>
      <w:proofErr w:type="spellStart"/>
      <w:proofErr w:type="gramStart"/>
      <w:r w:rsidRPr="005F3DE6">
        <w:rPr>
          <w:rFonts w:ascii="Times New Roman" w:eastAsia="Times New Roman" w:hAnsi="Times New Roman" w:cs="Times New Roman"/>
          <w:sz w:val="24"/>
          <w:szCs w:val="24"/>
        </w:rPr>
        <w:t>Tırank</w:t>
      </w:r>
      <w:proofErr w:type="spellEnd"/>
      <w:r w:rsidRPr="005F3DE6">
        <w:rPr>
          <w:rFonts w:ascii="Times New Roman" w:eastAsia="Times New Roman" w:hAnsi="Times New Roman" w:cs="Times New Roman"/>
          <w:sz w:val="24"/>
          <w:szCs w:val="24"/>
        </w:rPr>
        <w:t>,.</w:t>
      </w:r>
      <w:proofErr w:type="gramEnd"/>
      <w:r w:rsidRPr="005F3DE6">
        <w:rPr>
          <w:rFonts w:ascii="Times New Roman" w:eastAsia="Times New Roman" w:hAnsi="Times New Roman" w:cs="Times New Roman"/>
          <w:sz w:val="24"/>
          <w:szCs w:val="24"/>
        </w:rPr>
        <w:t xml:space="preserve"> Dr. Öğretim Üyesi Güzide Atalık katılmıştır </w:t>
      </w:r>
      <w:r w:rsidRPr="005F3DE6">
        <w:rPr>
          <w:rFonts w:ascii="Times New Roman" w:eastAsia="Times New Roman" w:hAnsi="Times New Roman" w:cs="Times New Roman"/>
          <w:b/>
          <w:sz w:val="24"/>
          <w:szCs w:val="24"/>
        </w:rPr>
        <w:t>(Kanıt.A.3.1)</w:t>
      </w:r>
    </w:p>
    <w:p w14:paraId="000001A2"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İç paydaşlar; öğretim elemanları, lisans öğrencileri ve idari birim sorumluları olarak; dış paydaşlar ise misafir öğretim üyeleri, LHÜ Sağlık Grubu temsilcileri, işverenler, süpervizörler ve sivil toplum kuruluş üyeleri olarak belirlenmiştir.</w:t>
      </w:r>
    </w:p>
    <w:p w14:paraId="000001A3" w14:textId="77777777" w:rsidR="00C32AD3" w:rsidRPr="005F3DE6" w:rsidRDefault="00000000">
      <w:pPr>
        <w:spacing w:before="240" w:after="0" w:line="276" w:lineRule="auto"/>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 xml:space="preserve">Bölümün iç ve dış paydaşlarına </w:t>
      </w:r>
      <w:r w:rsidRPr="005F3DE6">
        <w:rPr>
          <w:rFonts w:ascii="Times New Roman" w:eastAsia="Times New Roman" w:hAnsi="Times New Roman" w:cs="Times New Roman"/>
          <w:b/>
          <w:sz w:val="24"/>
          <w:szCs w:val="24"/>
        </w:rPr>
        <w:t>(Tablo 7)</w:t>
      </w:r>
      <w:r w:rsidRPr="005F3DE6">
        <w:rPr>
          <w:rFonts w:ascii="Times New Roman" w:eastAsia="Times New Roman" w:hAnsi="Times New Roman" w:cs="Times New Roman"/>
          <w:sz w:val="24"/>
          <w:szCs w:val="24"/>
        </w:rPr>
        <w:t>’den ulaşılabilir.</w:t>
      </w:r>
    </w:p>
    <w:tbl>
      <w:tblPr>
        <w:tblStyle w:val="aff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78"/>
        <w:gridCol w:w="2012"/>
        <w:gridCol w:w="1881"/>
      </w:tblGrid>
      <w:tr w:rsidR="00C32AD3" w:rsidRPr="005F3DE6" w14:paraId="2C4F7852" w14:textId="77777777">
        <w:trPr>
          <w:trHeight w:val="500"/>
        </w:trPr>
        <w:tc>
          <w:tcPr>
            <w:tcW w:w="9071" w:type="dxa"/>
            <w:gridSpan w:val="3"/>
            <w:tcBorders>
              <w:top w:val="nil"/>
              <w:left w:val="nil"/>
              <w:bottom w:val="nil"/>
              <w:right w:val="nil"/>
            </w:tcBorders>
            <w:tcMar>
              <w:top w:w="100" w:type="dxa"/>
              <w:left w:w="100" w:type="dxa"/>
              <w:bottom w:w="100" w:type="dxa"/>
              <w:right w:w="100" w:type="dxa"/>
            </w:tcMar>
          </w:tcPr>
          <w:p w14:paraId="000001A5" w14:textId="506C1351"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Tablo 7. Bölümün İç ve Dış Paydaşları</w:t>
            </w:r>
          </w:p>
        </w:tc>
      </w:tr>
      <w:tr w:rsidR="00C32AD3" w:rsidRPr="005F3DE6" w14:paraId="7FC7BE79" w14:textId="77777777">
        <w:trPr>
          <w:trHeight w:val="500"/>
        </w:trPr>
        <w:tc>
          <w:tcPr>
            <w:tcW w:w="5178" w:type="dxa"/>
            <w:tcBorders>
              <w:top w:val="single" w:sz="8" w:space="0" w:color="000000"/>
              <w:left w:val="single" w:sz="8" w:space="0" w:color="000000"/>
              <w:bottom w:val="single" w:sz="8" w:space="0" w:color="000000"/>
              <w:right w:val="single" w:sz="8" w:space="0" w:color="BFBFBF"/>
            </w:tcBorders>
            <w:shd w:val="clear" w:color="auto" w:fill="F2F2F2"/>
            <w:tcMar>
              <w:top w:w="100" w:type="dxa"/>
              <w:left w:w="100" w:type="dxa"/>
              <w:bottom w:w="100" w:type="dxa"/>
              <w:right w:w="100" w:type="dxa"/>
            </w:tcMar>
          </w:tcPr>
          <w:p w14:paraId="000001A8"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Paydaş Adı</w:t>
            </w:r>
          </w:p>
        </w:tc>
        <w:tc>
          <w:tcPr>
            <w:tcW w:w="2012" w:type="dxa"/>
            <w:tcBorders>
              <w:top w:val="single" w:sz="8" w:space="0" w:color="000000"/>
              <w:left w:val="nil"/>
              <w:bottom w:val="single" w:sz="8" w:space="0" w:color="000000"/>
              <w:right w:val="single" w:sz="8" w:space="0" w:color="BFBFBF"/>
            </w:tcBorders>
            <w:shd w:val="clear" w:color="auto" w:fill="F2F2F2"/>
            <w:tcMar>
              <w:top w:w="100" w:type="dxa"/>
              <w:left w:w="100" w:type="dxa"/>
              <w:bottom w:w="100" w:type="dxa"/>
              <w:right w:w="100" w:type="dxa"/>
            </w:tcMar>
          </w:tcPr>
          <w:p w14:paraId="000001A9"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Önem Derecesi</w:t>
            </w:r>
          </w:p>
        </w:tc>
        <w:tc>
          <w:tcPr>
            <w:tcW w:w="1881"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1AA"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Etki Derecesi</w:t>
            </w:r>
          </w:p>
        </w:tc>
      </w:tr>
      <w:tr w:rsidR="00C32AD3" w:rsidRPr="005F3DE6" w14:paraId="2CE31C3F" w14:textId="77777777">
        <w:trPr>
          <w:trHeight w:val="500"/>
        </w:trPr>
        <w:tc>
          <w:tcPr>
            <w:tcW w:w="9071" w:type="dxa"/>
            <w:gridSpan w:val="3"/>
            <w:tcBorders>
              <w:top w:val="nil"/>
              <w:left w:val="single" w:sz="8" w:space="0" w:color="000000"/>
              <w:bottom w:val="single" w:sz="8" w:space="0" w:color="BFBFBF"/>
              <w:right w:val="single" w:sz="8" w:space="0" w:color="000000"/>
            </w:tcBorders>
            <w:shd w:val="clear" w:color="auto" w:fill="auto"/>
            <w:tcMar>
              <w:top w:w="100" w:type="dxa"/>
              <w:left w:w="100" w:type="dxa"/>
              <w:bottom w:w="100" w:type="dxa"/>
              <w:right w:w="100" w:type="dxa"/>
            </w:tcMar>
          </w:tcPr>
          <w:p w14:paraId="000001AB"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İÇ PAYDAŞLAR</w:t>
            </w:r>
          </w:p>
        </w:tc>
      </w:tr>
      <w:tr w:rsidR="00C32AD3" w:rsidRPr="005F3DE6" w14:paraId="1FBF7322" w14:textId="77777777">
        <w:trPr>
          <w:trHeight w:val="1655"/>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000001AE"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Akademik Personel</w:t>
            </w:r>
          </w:p>
          <w:p w14:paraId="000001AF" w14:textId="77777777" w:rsidR="00C32AD3" w:rsidRPr="005F3DE6" w:rsidRDefault="00000000">
            <w:pPr>
              <w:numPr>
                <w:ilvl w:val="0"/>
                <w:numId w:val="20"/>
              </w:numPr>
              <w:shd w:val="clear" w:color="auto" w:fill="FFFFFF"/>
              <w:spacing w:line="276" w:lineRule="auto"/>
              <w:jc w:val="both"/>
              <w:rPr>
                <w:rFonts w:ascii="Times New Roman" w:eastAsia="Times New Roman" w:hAnsi="Times New Roman" w:cs="Times New Roman"/>
                <w:b/>
                <w:sz w:val="24"/>
                <w:szCs w:val="24"/>
              </w:rPr>
            </w:pPr>
            <w:proofErr w:type="spellStart"/>
            <w:proofErr w:type="gramStart"/>
            <w:r w:rsidRPr="005F3DE6">
              <w:rPr>
                <w:rFonts w:ascii="Times New Roman" w:eastAsia="Times New Roman" w:hAnsi="Times New Roman" w:cs="Times New Roman"/>
                <w:b/>
                <w:i/>
                <w:sz w:val="24"/>
                <w:szCs w:val="24"/>
              </w:rPr>
              <w:t>Prof.Dr.Emine</w:t>
            </w:r>
            <w:proofErr w:type="spellEnd"/>
            <w:proofErr w:type="gramEnd"/>
            <w:r w:rsidRPr="005F3DE6">
              <w:rPr>
                <w:rFonts w:ascii="Times New Roman" w:eastAsia="Times New Roman" w:hAnsi="Times New Roman" w:cs="Times New Roman"/>
                <w:b/>
                <w:i/>
                <w:sz w:val="24"/>
                <w:szCs w:val="24"/>
              </w:rPr>
              <w:t xml:space="preserve"> Elif Altuntaş</w:t>
            </w:r>
          </w:p>
          <w:p w14:paraId="000001B0" w14:textId="77777777" w:rsidR="00C32AD3" w:rsidRPr="005F3DE6" w:rsidRDefault="00000000">
            <w:pPr>
              <w:numPr>
                <w:ilvl w:val="0"/>
                <w:numId w:val="20"/>
              </w:numPr>
              <w:shd w:val="clear" w:color="auto" w:fill="FFFFFF"/>
              <w:spacing w:line="276" w:lineRule="auto"/>
              <w:jc w:val="both"/>
              <w:rPr>
                <w:rFonts w:ascii="Times New Roman" w:eastAsia="Times New Roman" w:hAnsi="Times New Roman" w:cs="Times New Roman"/>
                <w:b/>
                <w:i/>
                <w:sz w:val="24"/>
                <w:szCs w:val="24"/>
              </w:rPr>
            </w:pPr>
            <w:proofErr w:type="spellStart"/>
            <w:proofErr w:type="gramStart"/>
            <w:r w:rsidRPr="005F3DE6">
              <w:rPr>
                <w:rFonts w:ascii="Times New Roman" w:eastAsia="Times New Roman" w:hAnsi="Times New Roman" w:cs="Times New Roman"/>
                <w:b/>
                <w:i/>
                <w:sz w:val="24"/>
                <w:szCs w:val="24"/>
              </w:rPr>
              <w:t>Prof.Dr.Celil</w:t>
            </w:r>
            <w:proofErr w:type="spellEnd"/>
            <w:proofErr w:type="gramEnd"/>
            <w:r w:rsidRPr="005F3DE6">
              <w:rPr>
                <w:rFonts w:ascii="Times New Roman" w:eastAsia="Times New Roman" w:hAnsi="Times New Roman" w:cs="Times New Roman"/>
                <w:b/>
                <w:i/>
                <w:sz w:val="24"/>
                <w:szCs w:val="24"/>
              </w:rPr>
              <w:t xml:space="preserve"> Göçer</w:t>
            </w:r>
          </w:p>
          <w:p w14:paraId="000001B1" w14:textId="77777777" w:rsidR="00C32AD3" w:rsidRPr="005F3DE6" w:rsidRDefault="00000000">
            <w:pPr>
              <w:numPr>
                <w:ilvl w:val="0"/>
                <w:numId w:val="20"/>
              </w:numPr>
              <w:shd w:val="clear" w:color="auto" w:fill="FFFFFF"/>
              <w:spacing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i/>
                <w:sz w:val="24"/>
                <w:szCs w:val="24"/>
              </w:rPr>
              <w:t>Prof. Dr. Haldun Oğuz</w:t>
            </w:r>
          </w:p>
          <w:p w14:paraId="000001B2" w14:textId="77777777" w:rsidR="00C32AD3" w:rsidRPr="005F3DE6" w:rsidRDefault="00000000">
            <w:pPr>
              <w:numPr>
                <w:ilvl w:val="0"/>
                <w:numId w:val="20"/>
              </w:numPr>
              <w:shd w:val="clear" w:color="auto" w:fill="FFFFFF"/>
              <w:spacing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i/>
                <w:sz w:val="24"/>
                <w:szCs w:val="24"/>
              </w:rPr>
              <w:t xml:space="preserve">Dr. </w:t>
            </w:r>
            <w:proofErr w:type="spellStart"/>
            <w:r w:rsidRPr="005F3DE6">
              <w:rPr>
                <w:rFonts w:ascii="Times New Roman" w:eastAsia="Times New Roman" w:hAnsi="Times New Roman" w:cs="Times New Roman"/>
                <w:b/>
                <w:i/>
                <w:sz w:val="24"/>
                <w:szCs w:val="24"/>
              </w:rPr>
              <w:t>Öğrt</w:t>
            </w:r>
            <w:proofErr w:type="spellEnd"/>
            <w:r w:rsidRPr="005F3DE6">
              <w:rPr>
                <w:rFonts w:ascii="Times New Roman" w:eastAsia="Times New Roman" w:hAnsi="Times New Roman" w:cs="Times New Roman"/>
                <w:b/>
                <w:i/>
                <w:sz w:val="24"/>
                <w:szCs w:val="24"/>
              </w:rPr>
              <w:t>. Üyesi Ayşe İlayda Mutlu</w:t>
            </w:r>
          </w:p>
          <w:p w14:paraId="000001B3" w14:textId="77777777" w:rsidR="00C32AD3" w:rsidRPr="005F3DE6" w:rsidRDefault="00000000">
            <w:pPr>
              <w:numPr>
                <w:ilvl w:val="0"/>
                <w:numId w:val="20"/>
              </w:numPr>
              <w:shd w:val="clear" w:color="auto" w:fill="FFFFFF"/>
              <w:spacing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i/>
                <w:sz w:val="24"/>
                <w:szCs w:val="24"/>
              </w:rPr>
              <w:t xml:space="preserve">Dr. </w:t>
            </w:r>
            <w:proofErr w:type="spellStart"/>
            <w:r w:rsidRPr="005F3DE6">
              <w:rPr>
                <w:rFonts w:ascii="Times New Roman" w:eastAsia="Times New Roman" w:hAnsi="Times New Roman" w:cs="Times New Roman"/>
                <w:b/>
                <w:i/>
                <w:sz w:val="24"/>
                <w:szCs w:val="24"/>
              </w:rPr>
              <w:t>Öğrt</w:t>
            </w:r>
            <w:proofErr w:type="spellEnd"/>
            <w:r w:rsidRPr="005F3DE6">
              <w:rPr>
                <w:rFonts w:ascii="Times New Roman" w:eastAsia="Times New Roman" w:hAnsi="Times New Roman" w:cs="Times New Roman"/>
                <w:b/>
                <w:i/>
                <w:sz w:val="24"/>
                <w:szCs w:val="24"/>
              </w:rPr>
              <w:t xml:space="preserve">. Üyesi Dilek Demiral </w:t>
            </w:r>
            <w:proofErr w:type="spellStart"/>
            <w:r w:rsidRPr="005F3DE6">
              <w:rPr>
                <w:rFonts w:ascii="Times New Roman" w:eastAsia="Times New Roman" w:hAnsi="Times New Roman" w:cs="Times New Roman"/>
                <w:b/>
                <w:i/>
                <w:sz w:val="24"/>
                <w:szCs w:val="24"/>
              </w:rPr>
              <w:t>Özgedik</w:t>
            </w:r>
            <w:proofErr w:type="spellEnd"/>
          </w:p>
          <w:p w14:paraId="000001B4" w14:textId="77777777" w:rsidR="00C32AD3" w:rsidRPr="005F3DE6" w:rsidRDefault="00000000">
            <w:pPr>
              <w:numPr>
                <w:ilvl w:val="0"/>
                <w:numId w:val="20"/>
              </w:numPr>
              <w:shd w:val="clear" w:color="auto" w:fill="FFFFFF"/>
              <w:spacing w:after="240" w:line="276" w:lineRule="auto"/>
              <w:jc w:val="both"/>
              <w:rPr>
                <w:rFonts w:ascii="Times New Roman" w:eastAsia="Times New Roman" w:hAnsi="Times New Roman" w:cs="Times New Roman"/>
                <w:b/>
                <w:sz w:val="24"/>
                <w:szCs w:val="24"/>
              </w:rPr>
            </w:pPr>
            <w:proofErr w:type="spellStart"/>
            <w:r w:rsidRPr="005F3DE6">
              <w:rPr>
                <w:rFonts w:ascii="Times New Roman" w:eastAsia="Times New Roman" w:hAnsi="Times New Roman" w:cs="Times New Roman"/>
                <w:b/>
                <w:i/>
                <w:sz w:val="24"/>
                <w:szCs w:val="24"/>
              </w:rPr>
              <w:t>Öğrt</w:t>
            </w:r>
            <w:proofErr w:type="spellEnd"/>
            <w:r w:rsidRPr="005F3DE6">
              <w:rPr>
                <w:rFonts w:ascii="Times New Roman" w:eastAsia="Times New Roman" w:hAnsi="Times New Roman" w:cs="Times New Roman"/>
                <w:b/>
                <w:i/>
                <w:sz w:val="24"/>
                <w:szCs w:val="24"/>
              </w:rPr>
              <w:t>. Gör. Fatma Nur Köklü Şimşek</w:t>
            </w:r>
          </w:p>
          <w:p w14:paraId="000001B5" w14:textId="77777777" w:rsidR="00C32AD3" w:rsidRPr="005F3DE6" w:rsidRDefault="00000000">
            <w:pPr>
              <w:numPr>
                <w:ilvl w:val="0"/>
                <w:numId w:val="20"/>
              </w:numPr>
              <w:shd w:val="clear" w:color="auto" w:fill="FFFFFF"/>
              <w:spacing w:after="240" w:line="276" w:lineRule="auto"/>
              <w:jc w:val="both"/>
              <w:rPr>
                <w:rFonts w:ascii="Times New Roman" w:eastAsia="Times New Roman" w:hAnsi="Times New Roman" w:cs="Times New Roman"/>
                <w:b/>
                <w:sz w:val="24"/>
                <w:szCs w:val="24"/>
              </w:rPr>
            </w:pPr>
            <w:proofErr w:type="spellStart"/>
            <w:r w:rsidRPr="005F3DE6">
              <w:rPr>
                <w:rFonts w:ascii="Times New Roman" w:eastAsia="Times New Roman" w:hAnsi="Times New Roman" w:cs="Times New Roman"/>
                <w:b/>
                <w:i/>
                <w:sz w:val="24"/>
                <w:szCs w:val="24"/>
              </w:rPr>
              <w:t>Öğr.Gör</w:t>
            </w:r>
            <w:proofErr w:type="spellEnd"/>
            <w:r w:rsidRPr="005F3DE6">
              <w:rPr>
                <w:rFonts w:ascii="Times New Roman" w:eastAsia="Times New Roman" w:hAnsi="Times New Roman" w:cs="Times New Roman"/>
                <w:b/>
                <w:i/>
                <w:sz w:val="24"/>
                <w:szCs w:val="24"/>
              </w:rPr>
              <w:t xml:space="preserve">. </w:t>
            </w:r>
            <w:proofErr w:type="spellStart"/>
            <w:r w:rsidRPr="005F3DE6">
              <w:rPr>
                <w:rFonts w:ascii="Times New Roman" w:eastAsia="Times New Roman" w:hAnsi="Times New Roman" w:cs="Times New Roman"/>
                <w:b/>
                <w:i/>
                <w:sz w:val="24"/>
                <w:szCs w:val="24"/>
              </w:rPr>
              <w:t>Meleknur</w:t>
            </w:r>
            <w:proofErr w:type="spellEnd"/>
            <w:r w:rsidRPr="005F3DE6">
              <w:rPr>
                <w:rFonts w:ascii="Times New Roman" w:eastAsia="Times New Roman" w:hAnsi="Times New Roman" w:cs="Times New Roman"/>
                <w:b/>
                <w:i/>
                <w:sz w:val="24"/>
                <w:szCs w:val="24"/>
              </w:rPr>
              <w:t xml:space="preserve"> Uygun</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B6"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00001B7"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Etkili</w:t>
            </w:r>
          </w:p>
        </w:tc>
      </w:tr>
      <w:tr w:rsidR="00C32AD3" w:rsidRPr="005F3DE6" w14:paraId="0EB09574" w14:textId="77777777">
        <w:trPr>
          <w:trHeight w:val="101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00001B8"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İdari Personel</w:t>
            </w:r>
          </w:p>
          <w:p w14:paraId="000001B9" w14:textId="77777777" w:rsidR="00C32AD3" w:rsidRPr="005F3DE6" w:rsidRDefault="00000000">
            <w:pPr>
              <w:numPr>
                <w:ilvl w:val="0"/>
                <w:numId w:val="10"/>
              </w:numPr>
              <w:shd w:val="clear" w:color="auto" w:fill="FFFFFF"/>
              <w:spacing w:after="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i/>
                <w:sz w:val="24"/>
                <w:szCs w:val="24"/>
              </w:rPr>
              <w:t>Fakülte Sekreteri Çağrı ÖZİŞÇİ</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BA"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0001BB"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Etkili</w:t>
            </w:r>
          </w:p>
        </w:tc>
      </w:tr>
      <w:tr w:rsidR="00C32AD3" w:rsidRPr="005F3DE6" w14:paraId="27623C2A" w14:textId="77777777">
        <w:trPr>
          <w:trHeight w:val="101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000001BC"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Öğrenciler</w:t>
            </w:r>
          </w:p>
          <w:p w14:paraId="000001BD" w14:textId="77777777" w:rsidR="00C32AD3" w:rsidRPr="005F3DE6" w:rsidRDefault="00000000">
            <w:pPr>
              <w:numPr>
                <w:ilvl w:val="0"/>
                <w:numId w:val="24"/>
              </w:numPr>
              <w:shd w:val="clear" w:color="auto" w:fill="FFFFFF"/>
              <w:spacing w:after="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i/>
                <w:sz w:val="24"/>
                <w:szCs w:val="24"/>
              </w:rPr>
              <w:t>Sena Nur Bayraktar</w:t>
            </w:r>
          </w:p>
          <w:p w14:paraId="000001BE" w14:textId="77777777" w:rsidR="00C32AD3" w:rsidRPr="005F3DE6" w:rsidRDefault="00000000">
            <w:pPr>
              <w:shd w:val="clear" w:color="auto" w:fill="FFFFFF"/>
              <w:spacing w:after="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i/>
                <w:sz w:val="24"/>
                <w:szCs w:val="24"/>
              </w:rPr>
              <w:br/>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BF"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00001C0"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Etkili</w:t>
            </w:r>
          </w:p>
        </w:tc>
      </w:tr>
      <w:tr w:rsidR="00C32AD3" w:rsidRPr="005F3DE6" w14:paraId="7EAAD37F" w14:textId="77777777">
        <w:trPr>
          <w:trHeight w:val="101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00001C1"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Rektörlük</w:t>
            </w:r>
          </w:p>
          <w:p w14:paraId="000001C2" w14:textId="77777777" w:rsidR="00C32AD3" w:rsidRPr="005F3DE6" w:rsidRDefault="00C32AD3">
            <w:pPr>
              <w:shd w:val="clear" w:color="auto" w:fill="FFFFFF"/>
              <w:spacing w:after="240" w:line="276" w:lineRule="auto"/>
              <w:jc w:val="both"/>
              <w:rPr>
                <w:rFonts w:ascii="Times New Roman" w:eastAsia="Times New Roman" w:hAnsi="Times New Roman" w:cs="Times New Roman"/>
                <w:b/>
                <w:i/>
                <w:sz w:val="24"/>
                <w:szCs w:val="24"/>
              </w:rPr>
            </w:pPr>
          </w:p>
          <w:p w14:paraId="000001C3" w14:textId="77777777" w:rsidR="00C32AD3" w:rsidRPr="005F3DE6" w:rsidRDefault="00C32AD3">
            <w:pPr>
              <w:shd w:val="clear" w:color="auto" w:fill="FFFFFF"/>
              <w:spacing w:after="240" w:line="276" w:lineRule="auto"/>
              <w:jc w:val="both"/>
              <w:rPr>
                <w:rFonts w:ascii="Times New Roman" w:eastAsia="Times New Roman" w:hAnsi="Times New Roman" w:cs="Times New Roman"/>
                <w:b/>
                <w:i/>
                <w:sz w:val="24"/>
                <w:szCs w:val="24"/>
                <w:highlight w:val="white"/>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C4"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0001C5"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Etkili</w:t>
            </w:r>
          </w:p>
        </w:tc>
      </w:tr>
      <w:tr w:rsidR="00C32AD3" w:rsidRPr="005F3DE6" w14:paraId="7A80B0D6" w14:textId="77777777">
        <w:trPr>
          <w:trHeight w:val="455"/>
        </w:trPr>
        <w:tc>
          <w:tcPr>
            <w:tcW w:w="9071" w:type="dxa"/>
            <w:gridSpan w:val="3"/>
            <w:tcBorders>
              <w:top w:val="nil"/>
              <w:left w:val="single" w:sz="8" w:space="0" w:color="000000"/>
              <w:bottom w:val="single" w:sz="8" w:space="0" w:color="BFBFBF"/>
              <w:right w:val="single" w:sz="8" w:space="0" w:color="000000"/>
            </w:tcBorders>
            <w:shd w:val="clear" w:color="auto" w:fill="F2F2F2"/>
            <w:tcMar>
              <w:top w:w="100" w:type="dxa"/>
              <w:left w:w="100" w:type="dxa"/>
              <w:bottom w:w="100" w:type="dxa"/>
              <w:right w:w="100" w:type="dxa"/>
            </w:tcMar>
          </w:tcPr>
          <w:p w14:paraId="000001C6"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DIŞ PAYDAŞLAR</w:t>
            </w:r>
          </w:p>
        </w:tc>
      </w:tr>
      <w:tr w:rsidR="00C32AD3" w:rsidRPr="005F3DE6" w14:paraId="360CEBC4" w14:textId="77777777">
        <w:trPr>
          <w:trHeight w:val="965"/>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00001C9"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Mezunlar</w:t>
            </w:r>
          </w:p>
          <w:p w14:paraId="000001CA" w14:textId="77777777" w:rsidR="00C32AD3" w:rsidRPr="005F3DE6" w:rsidRDefault="00000000">
            <w:pPr>
              <w:numPr>
                <w:ilvl w:val="0"/>
                <w:numId w:val="27"/>
              </w:numPr>
              <w:shd w:val="clear" w:color="auto" w:fill="FFFFFF"/>
              <w:spacing w:after="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i/>
                <w:sz w:val="24"/>
                <w:szCs w:val="24"/>
              </w:rPr>
              <w:t>Henüz mezun bulunmamaktadır</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CB"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0001CC"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Etkili</w:t>
            </w:r>
          </w:p>
        </w:tc>
      </w:tr>
      <w:tr w:rsidR="00C32AD3" w:rsidRPr="005F3DE6" w14:paraId="28BD98F1" w14:textId="77777777">
        <w:trPr>
          <w:trHeight w:val="1235"/>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000001CD"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lastRenderedPageBreak/>
              <w:t>Lokman Hekim Üniversitesi Sağlık, Uygulama ve Araştırma Merkezi</w:t>
            </w:r>
          </w:p>
          <w:p w14:paraId="000001CE" w14:textId="77777777" w:rsidR="00C32AD3" w:rsidRPr="005F3DE6" w:rsidRDefault="00C32AD3">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CF"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00001D0"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Etkili</w:t>
            </w:r>
          </w:p>
        </w:tc>
      </w:tr>
      <w:tr w:rsidR="00C32AD3" w:rsidRPr="005F3DE6" w14:paraId="0CA12E1F" w14:textId="77777777">
        <w:trPr>
          <w:trHeight w:val="965"/>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00001D1"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SBF’nin Diğer Bölümleri</w:t>
            </w:r>
          </w:p>
          <w:p w14:paraId="000001D2" w14:textId="77777777" w:rsidR="00C32AD3" w:rsidRPr="005F3DE6" w:rsidRDefault="00C32AD3">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D3"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0001D4"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Düşük Etkili</w:t>
            </w:r>
          </w:p>
        </w:tc>
      </w:tr>
      <w:tr w:rsidR="00C32AD3" w:rsidRPr="005F3DE6" w14:paraId="1E730333" w14:textId="77777777">
        <w:trPr>
          <w:trHeight w:val="101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000001D5"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Lokman Hekim Üniversitesi Diğer Yüksekokul ve Fakülteleri, Enstitüleri</w:t>
            </w:r>
          </w:p>
          <w:p w14:paraId="000001D6" w14:textId="77777777" w:rsidR="00C32AD3" w:rsidRPr="005F3DE6" w:rsidRDefault="00C32AD3">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D7"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00001D8"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Çok Yüksek Etkili</w:t>
            </w:r>
          </w:p>
        </w:tc>
      </w:tr>
      <w:tr w:rsidR="00C32AD3" w:rsidRPr="005F3DE6" w14:paraId="3D4E8E40" w14:textId="77777777">
        <w:trPr>
          <w:trHeight w:val="101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00001D9"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Lokman Hekim Üniversitesi Uzaktan Eğitim Merkezi (UZEM)</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DA"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0001DB"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Düşük Etkili</w:t>
            </w:r>
          </w:p>
        </w:tc>
      </w:tr>
      <w:tr w:rsidR="00C32AD3" w:rsidRPr="005F3DE6" w14:paraId="09B3F51C" w14:textId="77777777">
        <w:trPr>
          <w:trHeight w:val="74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000001DC"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Lokman Hekim Üniversitesi Sürekli Eğitim Merkezi</w:t>
            </w:r>
          </w:p>
          <w:p w14:paraId="000001DD" w14:textId="77777777" w:rsidR="00C32AD3" w:rsidRPr="005F3DE6" w:rsidRDefault="00C32AD3">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DE"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00001DF"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Düşük Etkili</w:t>
            </w:r>
          </w:p>
        </w:tc>
      </w:tr>
      <w:tr w:rsidR="00C32AD3" w:rsidRPr="005F3DE6" w14:paraId="57CEEE10" w14:textId="77777777">
        <w:trPr>
          <w:trHeight w:val="74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00001E0"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Lokman Hekim Üniversitesi Araştırma Merkezleri</w:t>
            </w:r>
          </w:p>
          <w:p w14:paraId="000001E1" w14:textId="77777777" w:rsidR="00C32AD3" w:rsidRPr="005F3DE6" w:rsidRDefault="00C32AD3">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E2"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0001E3"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Düşük Etkili</w:t>
            </w:r>
          </w:p>
        </w:tc>
      </w:tr>
      <w:tr w:rsidR="00C32AD3" w:rsidRPr="005F3DE6" w14:paraId="388FD32D" w14:textId="77777777">
        <w:trPr>
          <w:trHeight w:val="74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000001E4"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Ankara İl Sağlık Müdürlüğü ve Bağlı Kuruluşların Temsilcileri</w:t>
            </w:r>
          </w:p>
          <w:p w14:paraId="000001E5" w14:textId="77777777" w:rsidR="00C32AD3" w:rsidRPr="005F3DE6" w:rsidRDefault="00C32AD3">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E6"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00001E7"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Etkili</w:t>
            </w:r>
          </w:p>
        </w:tc>
      </w:tr>
      <w:tr w:rsidR="00C32AD3" w:rsidRPr="005F3DE6" w14:paraId="00A52664" w14:textId="77777777">
        <w:trPr>
          <w:trHeight w:val="935"/>
        </w:trPr>
        <w:tc>
          <w:tcPr>
            <w:tcW w:w="9071" w:type="dxa"/>
            <w:gridSpan w:val="3"/>
            <w:tcBorders>
              <w:top w:val="nil"/>
              <w:left w:val="single" w:sz="8" w:space="0" w:color="000000"/>
              <w:bottom w:val="single" w:sz="8" w:space="0" w:color="BFBFBF"/>
              <w:right w:val="single" w:sz="8" w:space="0" w:color="000000"/>
            </w:tcBorders>
            <w:shd w:val="clear" w:color="auto" w:fill="auto"/>
            <w:tcMar>
              <w:top w:w="100" w:type="dxa"/>
              <w:left w:w="100" w:type="dxa"/>
              <w:bottom w:w="100" w:type="dxa"/>
              <w:right w:w="100" w:type="dxa"/>
            </w:tcMar>
          </w:tcPr>
          <w:p w14:paraId="000001E8" w14:textId="77777777" w:rsidR="00C32AD3" w:rsidRPr="005F3DE6" w:rsidRDefault="00C32AD3">
            <w:pPr>
              <w:shd w:val="clear" w:color="auto" w:fill="FFFFFF"/>
              <w:spacing w:line="276" w:lineRule="auto"/>
              <w:jc w:val="both"/>
              <w:rPr>
                <w:rFonts w:ascii="Times New Roman" w:eastAsia="Times New Roman" w:hAnsi="Times New Roman" w:cs="Times New Roman"/>
                <w:b/>
                <w:sz w:val="24"/>
                <w:szCs w:val="24"/>
              </w:rPr>
            </w:pPr>
          </w:p>
        </w:tc>
      </w:tr>
      <w:tr w:rsidR="00C32AD3" w:rsidRPr="005F3DE6" w14:paraId="5ABE70EA" w14:textId="77777777">
        <w:trPr>
          <w:trHeight w:val="143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000001EB"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Yurt İçindeki Diğer Fakülteler /Bölümlerin Temsilcileri</w:t>
            </w:r>
          </w:p>
          <w:p w14:paraId="000001EC" w14:textId="77777777" w:rsidR="00C32AD3" w:rsidRPr="005F3DE6" w:rsidRDefault="00000000">
            <w:pPr>
              <w:numPr>
                <w:ilvl w:val="0"/>
                <w:numId w:val="19"/>
              </w:numPr>
              <w:shd w:val="clear" w:color="auto" w:fill="FFFFFF"/>
              <w:spacing w:line="276" w:lineRule="auto"/>
              <w:jc w:val="both"/>
              <w:rPr>
                <w:rFonts w:ascii="Times New Roman" w:eastAsia="Times New Roman" w:hAnsi="Times New Roman" w:cs="Times New Roman"/>
                <w:b/>
                <w:sz w:val="24"/>
                <w:szCs w:val="24"/>
              </w:rPr>
            </w:pPr>
            <w:proofErr w:type="spellStart"/>
            <w:proofErr w:type="gramStart"/>
            <w:r w:rsidRPr="005F3DE6">
              <w:rPr>
                <w:rFonts w:ascii="Times New Roman" w:eastAsia="Times New Roman" w:hAnsi="Times New Roman" w:cs="Times New Roman"/>
                <w:b/>
                <w:i/>
                <w:sz w:val="24"/>
                <w:szCs w:val="24"/>
              </w:rPr>
              <w:t>Doç</w:t>
            </w:r>
            <w:proofErr w:type="spellEnd"/>
            <w:r w:rsidRPr="005F3DE6">
              <w:rPr>
                <w:rFonts w:ascii="Times New Roman" w:eastAsia="Times New Roman" w:hAnsi="Times New Roman" w:cs="Times New Roman"/>
                <w:b/>
                <w:i/>
                <w:sz w:val="24"/>
                <w:szCs w:val="24"/>
              </w:rPr>
              <w:t xml:space="preserve"> .</w:t>
            </w:r>
            <w:proofErr w:type="gramEnd"/>
            <w:r w:rsidRPr="005F3DE6">
              <w:rPr>
                <w:rFonts w:ascii="Times New Roman" w:eastAsia="Times New Roman" w:hAnsi="Times New Roman" w:cs="Times New Roman"/>
                <w:b/>
                <w:i/>
                <w:sz w:val="24"/>
                <w:szCs w:val="24"/>
              </w:rPr>
              <w:t xml:space="preserve"> Dr. Fatma Esen Aydınlı HÜ SBF Dil ve Konuşma Terapisi Bölümü Başkanlığı</w:t>
            </w:r>
          </w:p>
          <w:p w14:paraId="000001ED" w14:textId="77777777" w:rsidR="00C32AD3" w:rsidRPr="005F3DE6" w:rsidRDefault="00000000">
            <w:pPr>
              <w:numPr>
                <w:ilvl w:val="0"/>
                <w:numId w:val="19"/>
              </w:numPr>
              <w:shd w:val="clear" w:color="auto" w:fill="FFFFFF"/>
              <w:spacing w:line="276" w:lineRule="auto"/>
              <w:jc w:val="both"/>
              <w:rPr>
                <w:rFonts w:ascii="Times New Roman" w:eastAsia="Times New Roman" w:hAnsi="Times New Roman" w:cs="Times New Roman"/>
                <w:b/>
                <w:sz w:val="24"/>
                <w:szCs w:val="24"/>
              </w:rPr>
            </w:pPr>
            <w:proofErr w:type="spellStart"/>
            <w:proofErr w:type="gramStart"/>
            <w:r w:rsidRPr="005F3DE6">
              <w:rPr>
                <w:rFonts w:ascii="Times New Roman" w:eastAsia="Times New Roman" w:hAnsi="Times New Roman" w:cs="Times New Roman"/>
                <w:b/>
                <w:i/>
                <w:sz w:val="24"/>
                <w:szCs w:val="24"/>
              </w:rPr>
              <w:t>Dr.Öğr.Üyesi</w:t>
            </w:r>
            <w:proofErr w:type="spellEnd"/>
            <w:proofErr w:type="gramEnd"/>
            <w:r w:rsidRPr="005F3DE6">
              <w:rPr>
                <w:rFonts w:ascii="Times New Roman" w:eastAsia="Times New Roman" w:hAnsi="Times New Roman" w:cs="Times New Roman"/>
                <w:b/>
                <w:i/>
                <w:sz w:val="24"/>
                <w:szCs w:val="24"/>
              </w:rPr>
              <w:t xml:space="preserve"> Işık Sibel </w:t>
            </w:r>
            <w:proofErr w:type="spellStart"/>
            <w:r w:rsidRPr="005F3DE6">
              <w:rPr>
                <w:rFonts w:ascii="Times New Roman" w:eastAsia="Times New Roman" w:hAnsi="Times New Roman" w:cs="Times New Roman"/>
                <w:b/>
                <w:i/>
                <w:sz w:val="24"/>
                <w:szCs w:val="24"/>
              </w:rPr>
              <w:t>Küçükünal</w:t>
            </w:r>
            <w:proofErr w:type="spellEnd"/>
          </w:p>
          <w:p w14:paraId="000001EE" w14:textId="77777777" w:rsidR="00C32AD3" w:rsidRPr="005F3DE6" w:rsidRDefault="00000000">
            <w:pPr>
              <w:shd w:val="clear" w:color="auto" w:fill="FFFFFF"/>
              <w:spacing w:line="276" w:lineRule="auto"/>
              <w:ind w:left="720"/>
              <w:jc w:val="both"/>
              <w:rPr>
                <w:rFonts w:ascii="Times New Roman" w:eastAsia="Times New Roman" w:hAnsi="Times New Roman" w:cs="Times New Roman"/>
                <w:b/>
                <w:sz w:val="24"/>
                <w:szCs w:val="24"/>
              </w:rPr>
            </w:pPr>
            <w:r w:rsidRPr="005F3DE6">
              <w:rPr>
                <w:rFonts w:ascii="Times New Roman" w:eastAsia="Times New Roman" w:hAnsi="Times New Roman" w:cs="Times New Roman"/>
                <w:b/>
                <w:i/>
                <w:sz w:val="24"/>
                <w:szCs w:val="24"/>
              </w:rPr>
              <w:lastRenderedPageBreak/>
              <w:t>GÜ SBF Dil ve Konuşma Terapisi Bölümü Başkanlığı</w:t>
            </w:r>
          </w:p>
          <w:p w14:paraId="000001EF" w14:textId="77777777" w:rsidR="00C32AD3" w:rsidRPr="005F3DE6" w:rsidRDefault="00000000">
            <w:pPr>
              <w:numPr>
                <w:ilvl w:val="0"/>
                <w:numId w:val="19"/>
              </w:numPr>
              <w:shd w:val="clear" w:color="auto" w:fill="FFFFFF"/>
              <w:spacing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i/>
                <w:sz w:val="24"/>
                <w:szCs w:val="24"/>
                <w:highlight w:val="white"/>
              </w:rPr>
              <w:t xml:space="preserve">Dr. </w:t>
            </w:r>
            <w:proofErr w:type="spellStart"/>
            <w:r w:rsidRPr="005F3DE6">
              <w:rPr>
                <w:rFonts w:ascii="Times New Roman" w:eastAsia="Times New Roman" w:hAnsi="Times New Roman" w:cs="Times New Roman"/>
                <w:b/>
                <w:i/>
                <w:sz w:val="24"/>
                <w:szCs w:val="24"/>
                <w:highlight w:val="white"/>
              </w:rPr>
              <w:t>Öğ</w:t>
            </w:r>
            <w:proofErr w:type="spellEnd"/>
            <w:r w:rsidRPr="005F3DE6">
              <w:rPr>
                <w:rFonts w:ascii="Times New Roman" w:eastAsia="Times New Roman" w:hAnsi="Times New Roman" w:cs="Times New Roman"/>
                <w:b/>
                <w:i/>
                <w:sz w:val="24"/>
                <w:szCs w:val="24"/>
                <w:highlight w:val="white"/>
              </w:rPr>
              <w:t>. Üyesi</w:t>
            </w:r>
            <w:r w:rsidRPr="005F3DE6">
              <w:rPr>
                <w:rFonts w:ascii="Times New Roman" w:eastAsia="Times New Roman" w:hAnsi="Times New Roman" w:cs="Times New Roman"/>
                <w:b/>
                <w:i/>
                <w:sz w:val="24"/>
                <w:szCs w:val="24"/>
              </w:rPr>
              <w:t xml:space="preserve"> Şadiye </w:t>
            </w:r>
            <w:proofErr w:type="spellStart"/>
            <w:r w:rsidRPr="005F3DE6">
              <w:rPr>
                <w:rFonts w:ascii="Times New Roman" w:eastAsia="Times New Roman" w:hAnsi="Times New Roman" w:cs="Times New Roman"/>
                <w:b/>
                <w:i/>
                <w:sz w:val="24"/>
                <w:szCs w:val="24"/>
              </w:rPr>
              <w:t>Bacık</w:t>
            </w:r>
            <w:proofErr w:type="spellEnd"/>
            <w:r w:rsidRPr="005F3DE6">
              <w:rPr>
                <w:rFonts w:ascii="Times New Roman" w:eastAsia="Times New Roman" w:hAnsi="Times New Roman" w:cs="Times New Roman"/>
                <w:b/>
                <w:i/>
                <w:sz w:val="24"/>
                <w:szCs w:val="24"/>
              </w:rPr>
              <w:t xml:space="preserve"> </w:t>
            </w:r>
            <w:proofErr w:type="spellStart"/>
            <w:r w:rsidRPr="005F3DE6">
              <w:rPr>
                <w:rFonts w:ascii="Times New Roman" w:eastAsia="Times New Roman" w:hAnsi="Times New Roman" w:cs="Times New Roman"/>
                <w:b/>
                <w:i/>
                <w:sz w:val="24"/>
                <w:szCs w:val="24"/>
              </w:rPr>
              <w:t>Tırank</w:t>
            </w:r>
            <w:proofErr w:type="spellEnd"/>
            <w:r w:rsidRPr="005F3DE6">
              <w:rPr>
                <w:rFonts w:ascii="Times New Roman" w:eastAsia="Times New Roman" w:hAnsi="Times New Roman" w:cs="Times New Roman"/>
                <w:b/>
                <w:i/>
                <w:sz w:val="24"/>
                <w:szCs w:val="24"/>
              </w:rPr>
              <w:t xml:space="preserve"> GÜ</w:t>
            </w:r>
          </w:p>
          <w:p w14:paraId="000001F0" w14:textId="77777777" w:rsidR="00C32AD3" w:rsidRPr="005F3DE6" w:rsidRDefault="00000000">
            <w:pPr>
              <w:numPr>
                <w:ilvl w:val="0"/>
                <w:numId w:val="19"/>
              </w:numPr>
              <w:shd w:val="clear" w:color="auto" w:fill="FFFFFF"/>
              <w:spacing w:line="276" w:lineRule="auto"/>
              <w:jc w:val="both"/>
              <w:rPr>
                <w:rFonts w:ascii="Times New Roman" w:eastAsia="Times New Roman" w:hAnsi="Times New Roman" w:cs="Times New Roman"/>
                <w:b/>
                <w:i/>
                <w:sz w:val="24"/>
                <w:szCs w:val="24"/>
                <w:highlight w:val="white"/>
              </w:rPr>
            </w:pPr>
            <w:r w:rsidRPr="005F3DE6">
              <w:rPr>
                <w:rFonts w:ascii="Times New Roman" w:eastAsia="Times New Roman" w:hAnsi="Times New Roman" w:cs="Times New Roman"/>
                <w:b/>
                <w:i/>
                <w:sz w:val="24"/>
                <w:szCs w:val="24"/>
                <w:highlight w:val="white"/>
              </w:rPr>
              <w:t xml:space="preserve">Dr. </w:t>
            </w:r>
            <w:proofErr w:type="spellStart"/>
            <w:r w:rsidRPr="005F3DE6">
              <w:rPr>
                <w:rFonts w:ascii="Times New Roman" w:eastAsia="Times New Roman" w:hAnsi="Times New Roman" w:cs="Times New Roman"/>
                <w:b/>
                <w:i/>
                <w:sz w:val="24"/>
                <w:szCs w:val="24"/>
                <w:highlight w:val="white"/>
              </w:rPr>
              <w:t>Öğ</w:t>
            </w:r>
            <w:proofErr w:type="spellEnd"/>
            <w:r w:rsidRPr="005F3DE6">
              <w:rPr>
                <w:rFonts w:ascii="Times New Roman" w:eastAsia="Times New Roman" w:hAnsi="Times New Roman" w:cs="Times New Roman"/>
                <w:b/>
                <w:i/>
                <w:sz w:val="24"/>
                <w:szCs w:val="24"/>
                <w:highlight w:val="white"/>
              </w:rPr>
              <w:t>. Üyesi Güzide Atalık GÜ</w:t>
            </w:r>
          </w:p>
          <w:p w14:paraId="000001F1" w14:textId="77777777" w:rsidR="00C32AD3" w:rsidRPr="005F3DE6" w:rsidRDefault="00000000">
            <w:pPr>
              <w:numPr>
                <w:ilvl w:val="0"/>
                <w:numId w:val="19"/>
              </w:numPr>
              <w:shd w:val="clear" w:color="auto" w:fill="FFFFFF"/>
              <w:spacing w:after="240" w:line="276" w:lineRule="auto"/>
              <w:jc w:val="both"/>
              <w:rPr>
                <w:rFonts w:ascii="Times New Roman" w:eastAsia="Times New Roman" w:hAnsi="Times New Roman" w:cs="Times New Roman"/>
                <w:b/>
                <w:i/>
                <w:sz w:val="24"/>
                <w:szCs w:val="24"/>
                <w:highlight w:val="white"/>
              </w:rPr>
            </w:pPr>
            <w:r w:rsidRPr="005F3DE6">
              <w:rPr>
                <w:rFonts w:ascii="Times New Roman" w:eastAsia="Times New Roman" w:hAnsi="Times New Roman" w:cs="Times New Roman"/>
                <w:b/>
                <w:i/>
                <w:sz w:val="24"/>
                <w:szCs w:val="24"/>
                <w:highlight w:val="white"/>
              </w:rPr>
              <w:t xml:space="preserve">Dr. </w:t>
            </w:r>
            <w:proofErr w:type="spellStart"/>
            <w:r w:rsidRPr="005F3DE6">
              <w:rPr>
                <w:rFonts w:ascii="Times New Roman" w:eastAsia="Times New Roman" w:hAnsi="Times New Roman" w:cs="Times New Roman"/>
                <w:b/>
                <w:i/>
                <w:sz w:val="24"/>
                <w:szCs w:val="24"/>
                <w:highlight w:val="white"/>
              </w:rPr>
              <w:t>Öğ</w:t>
            </w:r>
            <w:proofErr w:type="spellEnd"/>
            <w:r w:rsidRPr="005F3DE6">
              <w:rPr>
                <w:rFonts w:ascii="Times New Roman" w:eastAsia="Times New Roman" w:hAnsi="Times New Roman" w:cs="Times New Roman"/>
                <w:b/>
                <w:i/>
                <w:sz w:val="24"/>
                <w:szCs w:val="24"/>
                <w:highlight w:val="white"/>
              </w:rPr>
              <w:t xml:space="preserve">. Üyesi Elife </w:t>
            </w:r>
            <w:proofErr w:type="spellStart"/>
            <w:r w:rsidRPr="005F3DE6">
              <w:rPr>
                <w:rFonts w:ascii="Times New Roman" w:eastAsia="Times New Roman" w:hAnsi="Times New Roman" w:cs="Times New Roman"/>
                <w:b/>
                <w:i/>
                <w:sz w:val="24"/>
                <w:szCs w:val="24"/>
                <w:highlight w:val="white"/>
              </w:rPr>
              <w:t>Barmak</w:t>
            </w:r>
            <w:proofErr w:type="spellEnd"/>
            <w:r w:rsidRPr="005F3DE6">
              <w:rPr>
                <w:rFonts w:ascii="Times New Roman" w:eastAsia="Times New Roman" w:hAnsi="Times New Roman" w:cs="Times New Roman"/>
                <w:b/>
                <w:i/>
                <w:sz w:val="24"/>
                <w:szCs w:val="24"/>
                <w:highlight w:val="white"/>
              </w:rPr>
              <w:t xml:space="preserve"> /YBÜ)</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F2"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lastRenderedPageBreak/>
              <w:t>Düşük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00001F3"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Düşük Etkili</w:t>
            </w:r>
          </w:p>
        </w:tc>
      </w:tr>
      <w:tr w:rsidR="00C32AD3" w:rsidRPr="005F3DE6" w14:paraId="56FEAFC0" w14:textId="77777777">
        <w:trPr>
          <w:trHeight w:val="74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00001F4"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Dernekler</w:t>
            </w:r>
          </w:p>
          <w:p w14:paraId="000001F5" w14:textId="77777777" w:rsidR="00C32AD3" w:rsidRPr="005F3DE6" w:rsidRDefault="00000000">
            <w:pPr>
              <w:numPr>
                <w:ilvl w:val="0"/>
                <w:numId w:val="23"/>
              </w:numPr>
              <w:shd w:val="clear" w:color="auto" w:fill="FFFFFF"/>
              <w:spacing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sz w:val="24"/>
                <w:szCs w:val="24"/>
              </w:rPr>
              <w:t>Dil ve Konuşma Terapisi Derneği (DKTD)</w:t>
            </w:r>
          </w:p>
          <w:p w14:paraId="000001F6" w14:textId="77777777" w:rsidR="00C32AD3" w:rsidRPr="005F3DE6" w:rsidRDefault="00000000">
            <w:pPr>
              <w:numPr>
                <w:ilvl w:val="0"/>
                <w:numId w:val="23"/>
              </w:numPr>
              <w:shd w:val="clear" w:color="auto" w:fill="FFFFFF"/>
              <w:spacing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sz w:val="24"/>
                <w:szCs w:val="24"/>
              </w:rPr>
              <w:t>Odyoloji ve Konuşma Bozukluğu Uzmanları Derneği (OKSUD)</w:t>
            </w:r>
          </w:p>
          <w:p w14:paraId="000001F7" w14:textId="77777777" w:rsidR="00C32AD3" w:rsidRPr="005F3DE6" w:rsidRDefault="00C32AD3">
            <w:pPr>
              <w:shd w:val="clear" w:color="auto" w:fill="FFFFFF"/>
              <w:spacing w:line="276" w:lineRule="auto"/>
              <w:ind w:left="720"/>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F8"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0001F9"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Etkili</w:t>
            </w:r>
          </w:p>
        </w:tc>
      </w:tr>
      <w:tr w:rsidR="00C32AD3" w:rsidRPr="005F3DE6" w14:paraId="03A94FE4" w14:textId="77777777">
        <w:trPr>
          <w:trHeight w:val="74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00001FA"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Kamu Kurum ve Kuruluşları</w:t>
            </w:r>
          </w:p>
          <w:p w14:paraId="000001FB" w14:textId="77777777" w:rsidR="00C32AD3" w:rsidRPr="005F3DE6" w:rsidRDefault="00000000">
            <w:pPr>
              <w:numPr>
                <w:ilvl w:val="0"/>
                <w:numId w:val="26"/>
              </w:numPr>
              <w:shd w:val="clear" w:color="auto" w:fill="FFFFFF"/>
              <w:spacing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sz w:val="24"/>
                <w:szCs w:val="24"/>
              </w:rPr>
              <w:t xml:space="preserve"> Sağlık Bakanlığı</w:t>
            </w:r>
          </w:p>
          <w:p w14:paraId="000001FC" w14:textId="77777777" w:rsidR="00C32AD3" w:rsidRPr="005F3DE6" w:rsidRDefault="00000000">
            <w:pPr>
              <w:numPr>
                <w:ilvl w:val="0"/>
                <w:numId w:val="26"/>
              </w:numPr>
              <w:shd w:val="clear" w:color="auto" w:fill="FFFFFF"/>
              <w:spacing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sz w:val="24"/>
                <w:szCs w:val="24"/>
              </w:rPr>
              <w:t xml:space="preserve"> Millî Eğitim Bakanlığı</w:t>
            </w:r>
          </w:p>
          <w:p w14:paraId="000001FD" w14:textId="77777777" w:rsidR="00C32AD3" w:rsidRPr="005F3DE6" w:rsidRDefault="00000000">
            <w:pPr>
              <w:numPr>
                <w:ilvl w:val="0"/>
                <w:numId w:val="26"/>
              </w:numPr>
              <w:shd w:val="clear" w:color="auto" w:fill="FFFFFF"/>
              <w:spacing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sz w:val="24"/>
                <w:szCs w:val="24"/>
              </w:rPr>
              <w:t xml:space="preserve"> Gençlik ve Spor Bakanlığı</w:t>
            </w:r>
          </w:p>
          <w:p w14:paraId="000001FE" w14:textId="77777777" w:rsidR="00C32AD3" w:rsidRPr="005F3DE6" w:rsidRDefault="00000000">
            <w:pPr>
              <w:numPr>
                <w:ilvl w:val="0"/>
                <w:numId w:val="26"/>
              </w:numPr>
              <w:shd w:val="clear" w:color="auto" w:fill="FFFFFF"/>
              <w:spacing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sz w:val="24"/>
                <w:szCs w:val="24"/>
              </w:rPr>
              <w:t>Aile, Çalışma ve Sosyal Hizmetler Bakanlığı</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1FF"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000200"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Etkili</w:t>
            </w:r>
          </w:p>
        </w:tc>
      </w:tr>
      <w:tr w:rsidR="00C32AD3" w:rsidRPr="005F3DE6" w14:paraId="116A89F7" w14:textId="77777777">
        <w:trPr>
          <w:trHeight w:val="74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0000201"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Yükseköğretim Kurulu (YÖK) ve Bağlı Kuruluşlar</w:t>
            </w:r>
          </w:p>
          <w:p w14:paraId="00000202" w14:textId="77777777" w:rsidR="00C32AD3" w:rsidRPr="005F3DE6" w:rsidRDefault="00C32AD3">
            <w:pPr>
              <w:numPr>
                <w:ilvl w:val="0"/>
                <w:numId w:val="5"/>
              </w:num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203"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Yüksek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000204"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Yüksek Etkili</w:t>
            </w:r>
          </w:p>
        </w:tc>
      </w:tr>
      <w:tr w:rsidR="00C32AD3" w:rsidRPr="005F3DE6" w14:paraId="3F3B7BAF" w14:textId="77777777">
        <w:trPr>
          <w:trHeight w:val="101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00000205"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Türkiye Bilimsel ve Teknolojik Araştırma Kurumu (TÜBİTAK)</w:t>
            </w:r>
          </w:p>
          <w:p w14:paraId="00000206" w14:textId="77777777" w:rsidR="00C32AD3" w:rsidRPr="005F3DE6" w:rsidRDefault="00C32AD3">
            <w:pPr>
              <w:numPr>
                <w:ilvl w:val="0"/>
                <w:numId w:val="13"/>
              </w:num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207"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0000208"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Düşük Etkili</w:t>
            </w:r>
          </w:p>
        </w:tc>
      </w:tr>
      <w:tr w:rsidR="00C32AD3" w:rsidRPr="005F3DE6" w14:paraId="6804AFD4" w14:textId="77777777">
        <w:trPr>
          <w:trHeight w:val="74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0000209"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Valilik, Yerel Yönetimler</w:t>
            </w:r>
          </w:p>
          <w:p w14:paraId="0000020A" w14:textId="77777777" w:rsidR="00C32AD3" w:rsidRPr="005F3DE6" w:rsidRDefault="00C32AD3">
            <w:pPr>
              <w:numPr>
                <w:ilvl w:val="0"/>
                <w:numId w:val="28"/>
              </w:num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20B"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00020C"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Düşük Etkili</w:t>
            </w:r>
          </w:p>
        </w:tc>
      </w:tr>
      <w:tr w:rsidR="00C32AD3" w:rsidRPr="005F3DE6" w14:paraId="16DA4E41" w14:textId="77777777">
        <w:trPr>
          <w:trHeight w:val="74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0000020D"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Sivil Toplum Kuruluşları</w:t>
            </w:r>
          </w:p>
          <w:p w14:paraId="0000020E" w14:textId="77777777" w:rsidR="00C32AD3" w:rsidRPr="005F3DE6" w:rsidRDefault="00C32AD3">
            <w:pPr>
              <w:numPr>
                <w:ilvl w:val="0"/>
                <w:numId w:val="1"/>
              </w:num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000020F"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Düşük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0000210"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Düşük Etkili</w:t>
            </w:r>
          </w:p>
        </w:tc>
      </w:tr>
      <w:tr w:rsidR="00C32AD3" w:rsidRPr="005F3DE6" w14:paraId="4FF8DF37" w14:textId="77777777">
        <w:trPr>
          <w:trHeight w:val="740"/>
        </w:trPr>
        <w:tc>
          <w:tcPr>
            <w:tcW w:w="5178" w:type="dxa"/>
            <w:tcBorders>
              <w:top w:val="nil"/>
              <w:left w:val="single" w:sz="8" w:space="0" w:color="000000"/>
              <w:bottom w:val="single" w:sz="12" w:space="0" w:color="BFBFBF"/>
              <w:right w:val="single" w:sz="8" w:space="0" w:color="BFBFBF"/>
            </w:tcBorders>
            <w:shd w:val="clear" w:color="auto" w:fill="auto"/>
            <w:tcMar>
              <w:top w:w="100" w:type="dxa"/>
              <w:left w:w="100" w:type="dxa"/>
              <w:bottom w:w="100" w:type="dxa"/>
              <w:right w:w="100" w:type="dxa"/>
            </w:tcMar>
          </w:tcPr>
          <w:p w14:paraId="00000211" w14:textId="77777777" w:rsidR="00C32AD3" w:rsidRPr="005F3DE6" w:rsidRDefault="00000000">
            <w:pPr>
              <w:shd w:val="clear" w:color="auto" w:fill="FFFFFF"/>
              <w:spacing w:after="240" w:line="276" w:lineRule="auto"/>
              <w:jc w:val="both"/>
              <w:rPr>
                <w:rFonts w:ascii="Times New Roman" w:eastAsia="Times New Roman" w:hAnsi="Times New Roman" w:cs="Times New Roman"/>
                <w:b/>
                <w:i/>
                <w:sz w:val="24"/>
                <w:szCs w:val="24"/>
              </w:rPr>
            </w:pPr>
            <w:r w:rsidRPr="005F3DE6">
              <w:rPr>
                <w:rFonts w:ascii="Times New Roman" w:eastAsia="Times New Roman" w:hAnsi="Times New Roman" w:cs="Times New Roman"/>
                <w:b/>
                <w:i/>
                <w:sz w:val="24"/>
                <w:szCs w:val="24"/>
              </w:rPr>
              <w:t>Özel Sektör</w:t>
            </w:r>
          </w:p>
          <w:p w14:paraId="00000212" w14:textId="77777777" w:rsidR="00C32AD3" w:rsidRPr="005F3DE6" w:rsidRDefault="00000000">
            <w:pPr>
              <w:numPr>
                <w:ilvl w:val="0"/>
                <w:numId w:val="6"/>
              </w:numPr>
              <w:shd w:val="clear" w:color="auto" w:fill="FFFFFF"/>
              <w:spacing w:after="240" w:line="276" w:lineRule="auto"/>
              <w:jc w:val="both"/>
              <w:rPr>
                <w:rFonts w:ascii="Times New Roman" w:eastAsia="Times New Roman" w:hAnsi="Times New Roman" w:cs="Times New Roman"/>
                <w:b/>
                <w:i/>
                <w:sz w:val="24"/>
                <w:szCs w:val="24"/>
              </w:rPr>
            </w:pPr>
            <w:proofErr w:type="spellStart"/>
            <w:proofErr w:type="gramStart"/>
            <w:r w:rsidRPr="005F3DE6">
              <w:rPr>
                <w:rFonts w:ascii="Times New Roman" w:eastAsia="Times New Roman" w:hAnsi="Times New Roman" w:cs="Times New Roman"/>
                <w:b/>
                <w:i/>
                <w:sz w:val="24"/>
                <w:szCs w:val="24"/>
              </w:rPr>
              <w:t>Ankaradaki</w:t>
            </w:r>
            <w:proofErr w:type="spellEnd"/>
            <w:r w:rsidRPr="005F3DE6">
              <w:rPr>
                <w:rFonts w:ascii="Times New Roman" w:eastAsia="Times New Roman" w:hAnsi="Times New Roman" w:cs="Times New Roman"/>
                <w:b/>
                <w:i/>
                <w:sz w:val="24"/>
                <w:szCs w:val="24"/>
              </w:rPr>
              <w:t xml:space="preserve">  Özel</w:t>
            </w:r>
            <w:proofErr w:type="gramEnd"/>
            <w:r w:rsidRPr="005F3DE6">
              <w:rPr>
                <w:rFonts w:ascii="Times New Roman" w:eastAsia="Times New Roman" w:hAnsi="Times New Roman" w:cs="Times New Roman"/>
                <w:b/>
                <w:i/>
                <w:sz w:val="24"/>
                <w:szCs w:val="24"/>
              </w:rPr>
              <w:t xml:space="preserve"> Eğitim Merkezleri</w:t>
            </w:r>
          </w:p>
        </w:tc>
        <w:tc>
          <w:tcPr>
            <w:tcW w:w="2012" w:type="dxa"/>
            <w:tcBorders>
              <w:top w:val="nil"/>
              <w:left w:val="nil"/>
              <w:bottom w:val="single" w:sz="12" w:space="0" w:color="BFBFBF"/>
              <w:right w:val="single" w:sz="8" w:space="0" w:color="BFBFBF"/>
            </w:tcBorders>
            <w:shd w:val="clear" w:color="auto" w:fill="F2F2F2"/>
            <w:tcMar>
              <w:top w:w="100" w:type="dxa"/>
              <w:left w:w="100" w:type="dxa"/>
              <w:bottom w:w="100" w:type="dxa"/>
              <w:right w:w="100" w:type="dxa"/>
            </w:tcMar>
          </w:tcPr>
          <w:p w14:paraId="00000213"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Yüksek Önemde</w:t>
            </w:r>
          </w:p>
        </w:tc>
        <w:tc>
          <w:tcPr>
            <w:tcW w:w="1881" w:type="dxa"/>
            <w:tcBorders>
              <w:top w:val="nil"/>
              <w:left w:val="nil"/>
              <w:bottom w:val="single" w:sz="12" w:space="0" w:color="BFBFBF"/>
              <w:right w:val="single" w:sz="8" w:space="0" w:color="000000"/>
            </w:tcBorders>
            <w:shd w:val="clear" w:color="auto" w:fill="auto"/>
            <w:tcMar>
              <w:top w:w="100" w:type="dxa"/>
              <w:left w:w="100" w:type="dxa"/>
              <w:bottom w:w="100" w:type="dxa"/>
              <w:right w:w="100" w:type="dxa"/>
            </w:tcMar>
          </w:tcPr>
          <w:p w14:paraId="00000214" w14:textId="77777777" w:rsidR="00C32AD3" w:rsidRPr="005F3DE6" w:rsidRDefault="00000000">
            <w:pPr>
              <w:spacing w:before="240" w:line="276" w:lineRule="auto"/>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Orta Etkili</w:t>
            </w:r>
          </w:p>
        </w:tc>
      </w:tr>
    </w:tbl>
    <w:p w14:paraId="00000215" w14:textId="77777777" w:rsidR="00C32AD3" w:rsidRPr="005F3DE6" w:rsidRDefault="00C32AD3">
      <w:pPr>
        <w:jc w:val="both"/>
        <w:rPr>
          <w:rFonts w:ascii="Times New Roman" w:eastAsia="Times New Roman" w:hAnsi="Times New Roman" w:cs="Times New Roman"/>
          <w:sz w:val="24"/>
          <w:szCs w:val="24"/>
        </w:rPr>
      </w:pPr>
    </w:p>
    <w:p w14:paraId="00000217" w14:textId="5D2DE563"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lastRenderedPageBreak/>
        <w:t>A.3.1. İç ve Dış Paydaşların Kalite Güvencesi Eğitim ve Öğretim, Araştırma ve Geliştirme, Yönetim ve Uluslararasılaşma Süreçlerine Katılımı</w:t>
      </w:r>
    </w:p>
    <w:p w14:paraId="00000219" w14:textId="44C5F46F"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A.4. Uluslararasılaşma</w:t>
      </w:r>
    </w:p>
    <w:p w14:paraId="0000021B" w14:textId="793F2E9F"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A.4.1. Uluslararasılaşma Politikası</w:t>
      </w:r>
    </w:p>
    <w:p w14:paraId="0000021D" w14:textId="34CFF7E5"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Üniversitemizin uluslararasılaşma politikası ve Strateji belgesi bulunmaktadır. Buna göre; üniversitemizin uluslararasılaşma vizyonunu ve hedefleri doğrultusunda belirtilen dört ana başlık politika olarak belirlenmiştir.</w:t>
      </w:r>
    </w:p>
    <w:p w14:paraId="0000021E" w14:textId="77777777" w:rsidR="00C32AD3" w:rsidRPr="005F3DE6" w:rsidRDefault="00000000">
      <w:pPr>
        <w:spacing w:after="0" w:line="360" w:lineRule="auto"/>
        <w:ind w:left="1780" w:hanging="360"/>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1.</w:t>
      </w:r>
      <w:r w:rsidRPr="005F3DE6">
        <w:rPr>
          <w:rFonts w:ascii="Times New Roman" w:eastAsia="Times New Roman" w:hAnsi="Times New Roman" w:cs="Times New Roman"/>
          <w:sz w:val="14"/>
          <w:szCs w:val="14"/>
        </w:rPr>
        <w:t xml:space="preserve">  </w:t>
      </w:r>
      <w:r w:rsidRPr="005F3DE6">
        <w:rPr>
          <w:rFonts w:ascii="Times New Roman" w:eastAsia="Times New Roman" w:hAnsi="Times New Roman" w:cs="Times New Roman"/>
          <w:sz w:val="14"/>
          <w:szCs w:val="14"/>
        </w:rPr>
        <w:tab/>
      </w:r>
      <w:r w:rsidRPr="005F3DE6">
        <w:rPr>
          <w:rFonts w:ascii="Times New Roman" w:eastAsia="Times New Roman" w:hAnsi="Times New Roman" w:cs="Times New Roman"/>
          <w:sz w:val="24"/>
          <w:szCs w:val="24"/>
        </w:rPr>
        <w:t>Küresel bir üniversite olmak</w:t>
      </w:r>
    </w:p>
    <w:p w14:paraId="0000021F" w14:textId="77777777" w:rsidR="00C32AD3" w:rsidRPr="005F3DE6" w:rsidRDefault="00000000">
      <w:pPr>
        <w:spacing w:after="0" w:line="360" w:lineRule="auto"/>
        <w:ind w:left="1780" w:hanging="360"/>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2.</w:t>
      </w:r>
      <w:r w:rsidRPr="005F3DE6">
        <w:rPr>
          <w:rFonts w:ascii="Times New Roman" w:eastAsia="Times New Roman" w:hAnsi="Times New Roman" w:cs="Times New Roman"/>
          <w:sz w:val="14"/>
          <w:szCs w:val="14"/>
        </w:rPr>
        <w:t xml:space="preserve">  </w:t>
      </w:r>
      <w:r w:rsidRPr="005F3DE6">
        <w:rPr>
          <w:rFonts w:ascii="Times New Roman" w:eastAsia="Times New Roman" w:hAnsi="Times New Roman" w:cs="Times New Roman"/>
          <w:sz w:val="14"/>
          <w:szCs w:val="14"/>
        </w:rPr>
        <w:tab/>
      </w:r>
      <w:r w:rsidRPr="005F3DE6">
        <w:rPr>
          <w:rFonts w:ascii="Times New Roman" w:eastAsia="Times New Roman" w:hAnsi="Times New Roman" w:cs="Times New Roman"/>
          <w:sz w:val="24"/>
          <w:szCs w:val="24"/>
        </w:rPr>
        <w:t>Uluslararası öğrenci sayısını arttırmak</w:t>
      </w:r>
    </w:p>
    <w:p w14:paraId="00000220" w14:textId="77777777" w:rsidR="00C32AD3" w:rsidRPr="005F3DE6" w:rsidRDefault="00000000">
      <w:pPr>
        <w:spacing w:after="0" w:line="360" w:lineRule="auto"/>
        <w:ind w:left="1780" w:hanging="360"/>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3.</w:t>
      </w:r>
      <w:r w:rsidRPr="005F3DE6">
        <w:rPr>
          <w:rFonts w:ascii="Times New Roman" w:eastAsia="Times New Roman" w:hAnsi="Times New Roman" w:cs="Times New Roman"/>
          <w:sz w:val="14"/>
          <w:szCs w:val="14"/>
        </w:rPr>
        <w:t xml:space="preserve">  </w:t>
      </w:r>
      <w:r w:rsidRPr="005F3DE6">
        <w:rPr>
          <w:rFonts w:ascii="Times New Roman" w:eastAsia="Times New Roman" w:hAnsi="Times New Roman" w:cs="Times New Roman"/>
          <w:sz w:val="14"/>
          <w:szCs w:val="14"/>
        </w:rPr>
        <w:tab/>
      </w:r>
      <w:r w:rsidRPr="005F3DE6">
        <w:rPr>
          <w:rFonts w:ascii="Times New Roman" w:eastAsia="Times New Roman" w:hAnsi="Times New Roman" w:cs="Times New Roman"/>
          <w:sz w:val="24"/>
          <w:szCs w:val="24"/>
        </w:rPr>
        <w:t>Uluslararası araştırma geliştirmelerde üniversite olarak yer almak</w:t>
      </w:r>
    </w:p>
    <w:p w14:paraId="00000221" w14:textId="77777777" w:rsidR="00C32AD3" w:rsidRPr="005F3DE6" w:rsidRDefault="00000000">
      <w:pPr>
        <w:spacing w:after="0" w:line="360" w:lineRule="auto"/>
        <w:ind w:left="1780" w:hanging="360"/>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4.</w:t>
      </w:r>
      <w:r w:rsidRPr="005F3DE6">
        <w:rPr>
          <w:rFonts w:ascii="Times New Roman" w:eastAsia="Times New Roman" w:hAnsi="Times New Roman" w:cs="Times New Roman"/>
          <w:sz w:val="14"/>
          <w:szCs w:val="14"/>
        </w:rPr>
        <w:t xml:space="preserve">  </w:t>
      </w:r>
      <w:r w:rsidRPr="005F3DE6">
        <w:rPr>
          <w:rFonts w:ascii="Times New Roman" w:eastAsia="Times New Roman" w:hAnsi="Times New Roman" w:cs="Times New Roman"/>
          <w:sz w:val="14"/>
          <w:szCs w:val="14"/>
        </w:rPr>
        <w:tab/>
      </w:r>
      <w:r w:rsidRPr="005F3DE6">
        <w:rPr>
          <w:rFonts w:ascii="Times New Roman" w:eastAsia="Times New Roman" w:hAnsi="Times New Roman" w:cs="Times New Roman"/>
          <w:sz w:val="24"/>
          <w:szCs w:val="24"/>
        </w:rPr>
        <w:t>Uluslararası tanınırlık</w:t>
      </w:r>
    </w:p>
    <w:p w14:paraId="00000222" w14:textId="77777777" w:rsidR="00C32AD3" w:rsidRPr="005F3DE6" w:rsidRDefault="00C32AD3">
      <w:pPr>
        <w:spacing w:after="0" w:line="360" w:lineRule="auto"/>
        <w:ind w:left="1780" w:hanging="360"/>
        <w:jc w:val="both"/>
        <w:rPr>
          <w:rFonts w:ascii="Times New Roman" w:eastAsia="Times New Roman" w:hAnsi="Times New Roman" w:cs="Times New Roman"/>
          <w:sz w:val="24"/>
          <w:szCs w:val="24"/>
        </w:rPr>
      </w:pPr>
    </w:p>
    <w:p w14:paraId="00000224" w14:textId="07EC83F9" w:rsidR="00C32AD3" w:rsidRPr="005F3DE6" w:rsidRDefault="00000000">
      <w:pPr>
        <w:spacing w:after="0" w:line="360" w:lineRule="auto"/>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bölümü olarak bu doğrultuda uluslararası </w:t>
      </w:r>
      <w:proofErr w:type="gramStart"/>
      <w:r w:rsidRPr="005F3DE6">
        <w:rPr>
          <w:rFonts w:ascii="Times New Roman" w:eastAsia="Times New Roman" w:hAnsi="Times New Roman" w:cs="Times New Roman"/>
          <w:sz w:val="24"/>
          <w:szCs w:val="24"/>
        </w:rPr>
        <w:t>işbirliklerini</w:t>
      </w:r>
      <w:proofErr w:type="gramEnd"/>
      <w:r w:rsidRPr="005F3DE6">
        <w:rPr>
          <w:rFonts w:ascii="Times New Roman" w:eastAsia="Times New Roman" w:hAnsi="Times New Roman" w:cs="Times New Roman"/>
          <w:sz w:val="24"/>
          <w:szCs w:val="24"/>
        </w:rPr>
        <w:t xml:space="preserve"> geliştirmek, ASHA (</w:t>
      </w:r>
      <w:proofErr w:type="spellStart"/>
      <w:r w:rsidRPr="005F3DE6">
        <w:rPr>
          <w:rFonts w:ascii="Times New Roman" w:eastAsia="Times New Roman" w:hAnsi="Times New Roman" w:cs="Times New Roman"/>
          <w:sz w:val="24"/>
          <w:szCs w:val="24"/>
        </w:rPr>
        <w:t>American</w:t>
      </w:r>
      <w:proofErr w:type="spellEnd"/>
      <w:r w:rsidRPr="005F3DE6">
        <w:rPr>
          <w:rFonts w:ascii="Times New Roman" w:eastAsia="Times New Roman" w:hAnsi="Times New Roman" w:cs="Times New Roman"/>
          <w:sz w:val="24"/>
          <w:szCs w:val="24"/>
        </w:rPr>
        <w:t xml:space="preserve"> Speech-Language-</w:t>
      </w:r>
      <w:proofErr w:type="spellStart"/>
      <w:r w:rsidRPr="005F3DE6">
        <w:rPr>
          <w:rFonts w:ascii="Times New Roman" w:eastAsia="Times New Roman" w:hAnsi="Times New Roman" w:cs="Times New Roman"/>
          <w:sz w:val="24"/>
          <w:szCs w:val="24"/>
        </w:rPr>
        <w:t>Hearing</w:t>
      </w:r>
      <w:proofErr w:type="spellEnd"/>
      <w:r w:rsidRPr="005F3DE6">
        <w:rPr>
          <w:rFonts w:ascii="Times New Roman" w:eastAsia="Times New Roman" w:hAnsi="Times New Roman" w:cs="Times New Roman"/>
          <w:sz w:val="24"/>
          <w:szCs w:val="24"/>
        </w:rPr>
        <w:t xml:space="preserve"> </w:t>
      </w:r>
      <w:proofErr w:type="spellStart"/>
      <w:r w:rsidRPr="005F3DE6">
        <w:rPr>
          <w:rFonts w:ascii="Times New Roman" w:eastAsia="Times New Roman" w:hAnsi="Times New Roman" w:cs="Times New Roman"/>
          <w:sz w:val="24"/>
          <w:szCs w:val="24"/>
        </w:rPr>
        <w:t>Association</w:t>
      </w:r>
      <w:proofErr w:type="spellEnd"/>
      <w:r w:rsidRPr="005F3DE6">
        <w:rPr>
          <w:rFonts w:ascii="Times New Roman" w:eastAsia="Times New Roman" w:hAnsi="Times New Roman" w:cs="Times New Roman"/>
          <w:sz w:val="24"/>
          <w:szCs w:val="24"/>
        </w:rPr>
        <w:t xml:space="preserve">) iş birliğini başlatmak önümüzdeki yıl için planlanmış olup bu doğrultuda çalışmalar yapılacaktır. </w:t>
      </w:r>
    </w:p>
    <w:p w14:paraId="00000226" w14:textId="178FA4D3"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A.4.2. Uluslararasılaşma Süreçlerinin Yönetimi ve Organizasyonel Yapısı</w:t>
      </w:r>
    </w:p>
    <w:p w14:paraId="00000228" w14:textId="7CB3036C"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Uluslararasılaşma çalışmaları bölüm öğretim elemanı sayısının bu yıl itibari ile artışı ile yeniden yapılandırılacaktır. </w:t>
      </w:r>
    </w:p>
    <w:p w14:paraId="0000022A" w14:textId="7A973F1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A.4.3. Uluslararasılaşma Performansı</w:t>
      </w:r>
    </w:p>
    <w:p w14:paraId="0000022C" w14:textId="175C551C"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Uluslararasılaşma performansı için bu yıl 3 kriter bölüm bazında belirlenmiştir:</w:t>
      </w:r>
    </w:p>
    <w:p w14:paraId="0000022D" w14:textId="77777777" w:rsidR="00C32AD3" w:rsidRPr="005F3DE6" w:rsidRDefault="00000000">
      <w:pPr>
        <w:numPr>
          <w:ilvl w:val="0"/>
          <w:numId w:val="14"/>
        </w:numPr>
        <w:spacing w:after="0"/>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Erasmus anlaşması yapmak</w:t>
      </w:r>
    </w:p>
    <w:p w14:paraId="0000022E" w14:textId="77777777" w:rsidR="00C32AD3" w:rsidRPr="005F3DE6" w:rsidRDefault="00000000">
      <w:pPr>
        <w:numPr>
          <w:ilvl w:val="0"/>
          <w:numId w:val="14"/>
        </w:numPr>
        <w:spacing w:after="0"/>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Uluslararası öğrenci sayısı</w:t>
      </w:r>
    </w:p>
    <w:p w14:paraId="00000230" w14:textId="2E6279CF" w:rsidR="00C32AD3" w:rsidRPr="005F3DE6" w:rsidRDefault="00000000" w:rsidP="000C4C6F">
      <w:pPr>
        <w:numPr>
          <w:ilvl w:val="0"/>
          <w:numId w:val="14"/>
        </w:num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Dil ve Konuşma Terapisi Uluslararası organizasyonlarına üyelik</w:t>
      </w:r>
      <w:r w:rsidRPr="005F3DE6">
        <w:rPr>
          <w:rFonts w:ascii="Times New Roman" w:eastAsia="Times New Roman" w:hAnsi="Times New Roman" w:cs="Times New Roman"/>
          <w:b/>
          <w:sz w:val="24"/>
          <w:szCs w:val="24"/>
        </w:rPr>
        <w:t xml:space="preserve"> </w:t>
      </w:r>
    </w:p>
    <w:p w14:paraId="00000232" w14:textId="2BDA41E7" w:rsidR="00C32AD3" w:rsidRPr="005F3DE6" w:rsidRDefault="00000000" w:rsidP="00244F63">
      <w:pPr>
        <w:numPr>
          <w:ilvl w:val="0"/>
          <w:numId w:val="4"/>
        </w:num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EĞİTİM-ÖĞRETİM</w:t>
      </w:r>
    </w:p>
    <w:p w14:paraId="00000234" w14:textId="6F1F03BF"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B.1. Programların Tasarımı ve Onayı</w:t>
      </w:r>
    </w:p>
    <w:p w14:paraId="00000236" w14:textId="13DFA582"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B.1.1. Programların Tasarımı ve Onayı (Fakülte, MYO, Enstitü, Uzaktan Eğitim Merkezi)</w:t>
      </w:r>
    </w:p>
    <w:p w14:paraId="00000238" w14:textId="12E7CEB9" w:rsidR="00C32AD3" w:rsidRPr="005F3DE6" w:rsidRDefault="00000000">
      <w:pPr>
        <w:jc w:val="both"/>
        <w:rPr>
          <w:rFonts w:ascii="Times New Roman" w:eastAsia="Times New Roman" w:hAnsi="Times New Roman" w:cs="Times New Roman"/>
          <w:sz w:val="24"/>
          <w:szCs w:val="24"/>
          <w:highlight w:val="yellow"/>
        </w:rPr>
      </w:pPr>
      <w:r w:rsidRPr="005F3DE6">
        <w:rPr>
          <w:rFonts w:ascii="Times New Roman" w:eastAsia="Times New Roman" w:hAnsi="Times New Roman" w:cs="Times New Roman"/>
          <w:sz w:val="24"/>
          <w:szCs w:val="24"/>
        </w:rPr>
        <w:t>Lokman Hekim Üniversitesi Dil ve Konuşma Terapisi Bölümü lisans programını oluşturmak için akran üniversitelerin müfredatı incelenmiştir. Hacettepe Üniversitesi ve Eskişehir Anadolu Üniversitesi eğitim önerileri dikkate alınarak ve Ulusal Çekirdek Eğitim Programı (ÇEP) Dil ve Konuşma Terapisi eğitim programı</w:t>
      </w:r>
      <w:r w:rsidRPr="005F3DE6">
        <w:rPr>
          <w:rFonts w:ascii="Times New Roman" w:eastAsia="Times New Roman" w:hAnsi="Times New Roman" w:cs="Times New Roman"/>
          <w:b/>
          <w:sz w:val="24"/>
          <w:szCs w:val="24"/>
        </w:rPr>
        <w:t xml:space="preserve"> (Kanıt.B.1.1.1)</w:t>
      </w:r>
      <w:r w:rsidRPr="005F3DE6">
        <w:rPr>
          <w:rFonts w:ascii="Times New Roman" w:eastAsia="Times New Roman" w:hAnsi="Times New Roman" w:cs="Times New Roman"/>
          <w:sz w:val="24"/>
          <w:szCs w:val="24"/>
        </w:rPr>
        <w:t xml:space="preserve"> ve Türkiye Yükseköğretim Yeterlilikler Çerçevesi (TYYÇ) dikkate alınarak müfredatın ana hatları belirlenmiştir. Bu yolla hazırlanan müfredat </w:t>
      </w:r>
      <w:r w:rsidRPr="005F3DE6">
        <w:rPr>
          <w:rFonts w:ascii="Times New Roman" w:eastAsia="Times New Roman" w:hAnsi="Times New Roman" w:cs="Times New Roman"/>
          <w:b/>
          <w:sz w:val="24"/>
          <w:szCs w:val="24"/>
        </w:rPr>
        <w:t>(Kanıt.B.1.1.2)</w:t>
      </w:r>
      <w:r w:rsidRPr="005F3DE6">
        <w:rPr>
          <w:rFonts w:ascii="Times New Roman" w:eastAsia="Times New Roman" w:hAnsi="Times New Roman" w:cs="Times New Roman"/>
          <w:color w:val="FF0000"/>
          <w:sz w:val="24"/>
          <w:szCs w:val="24"/>
        </w:rPr>
        <w:t xml:space="preserve"> </w:t>
      </w:r>
      <w:r w:rsidRPr="005F3DE6">
        <w:rPr>
          <w:rFonts w:ascii="Times New Roman" w:eastAsia="Times New Roman" w:hAnsi="Times New Roman" w:cs="Times New Roman"/>
          <w:sz w:val="24"/>
          <w:szCs w:val="24"/>
        </w:rPr>
        <w:t xml:space="preserve">yer almaktadır. Programlarda program ve ders bilgi paketleri, yapı ve ders dağılım dengesi (alan ve meslek bilgisi ile genel kültür dersleri dengesi, kültürel derinlik kazanma, farklı disiplinleri tanıma imkânları vb.) gözetilerek hazırlanmıştır. Yapılan çalışmaların sonucunda nihai müfredat oluşturularak senato onayına sunularak 18.01.2022 tarihinde onaylanmıştır </w:t>
      </w:r>
      <w:r w:rsidRPr="005F3DE6">
        <w:rPr>
          <w:rFonts w:ascii="Times New Roman" w:eastAsia="Times New Roman" w:hAnsi="Times New Roman" w:cs="Times New Roman"/>
          <w:b/>
          <w:sz w:val="24"/>
          <w:szCs w:val="24"/>
        </w:rPr>
        <w:t>(Kanıt.B.1.1.3, B.1.1.4.)</w:t>
      </w:r>
      <w:r w:rsidRPr="005F3DE6">
        <w:rPr>
          <w:rFonts w:ascii="Times New Roman" w:eastAsia="Times New Roman" w:hAnsi="Times New Roman" w:cs="Times New Roman"/>
          <w:sz w:val="24"/>
          <w:szCs w:val="24"/>
        </w:rPr>
        <w:t xml:space="preserve">. 2020 yılından beri program güncellenerek </w:t>
      </w:r>
      <w:r w:rsidRPr="005F3DE6">
        <w:rPr>
          <w:rFonts w:ascii="Times New Roman" w:eastAsia="Times New Roman" w:hAnsi="Times New Roman" w:cs="Times New Roman"/>
          <w:sz w:val="24"/>
          <w:szCs w:val="24"/>
        </w:rPr>
        <w:lastRenderedPageBreak/>
        <w:t xml:space="preserve">devam ettirilmiştir.  Mesleki uygulama derslerinin teori ve uygulama saatleri üzerinden değişiklik yapılmış, yapılan değişiklik sonucunda derse ait kredi ve AKTS yükleri değişmiştir. 2022 yılında ise Odyoloji Bölümü ile Çift Anadal Programı ÇAP geliştirilmiştir. Senato onayına sunulan program 14 Eylül 2021 tarihinde onaylanarak yürürlüğe girmiştir </w:t>
      </w:r>
      <w:r w:rsidRPr="005F3DE6">
        <w:rPr>
          <w:rFonts w:ascii="Times New Roman" w:eastAsia="Times New Roman" w:hAnsi="Times New Roman" w:cs="Times New Roman"/>
          <w:b/>
          <w:sz w:val="24"/>
          <w:szCs w:val="24"/>
        </w:rPr>
        <w:t>(Kanıt.B.1.1.5)</w:t>
      </w:r>
      <w:r w:rsidRPr="005F3DE6">
        <w:rPr>
          <w:rFonts w:ascii="Times New Roman" w:eastAsia="Times New Roman" w:hAnsi="Times New Roman" w:cs="Times New Roman"/>
          <w:sz w:val="24"/>
          <w:szCs w:val="24"/>
        </w:rPr>
        <w:t xml:space="preserve">. Lokman Hekim Üniversitesi program tasarım ve onayı </w:t>
      </w:r>
      <w:proofErr w:type="spellStart"/>
      <w:r w:rsidRPr="005F3DE6">
        <w:rPr>
          <w:rFonts w:ascii="Times New Roman" w:eastAsia="Times New Roman" w:hAnsi="Times New Roman" w:cs="Times New Roman"/>
          <w:sz w:val="24"/>
          <w:szCs w:val="24"/>
        </w:rPr>
        <w:t>önlisans</w:t>
      </w:r>
      <w:proofErr w:type="spellEnd"/>
      <w:r w:rsidRPr="005F3DE6">
        <w:rPr>
          <w:rFonts w:ascii="Times New Roman" w:eastAsia="Times New Roman" w:hAnsi="Times New Roman" w:cs="Times New Roman"/>
          <w:sz w:val="24"/>
          <w:szCs w:val="24"/>
        </w:rPr>
        <w:t xml:space="preserve"> ve lisans yönetmeliğine göre Dil ve Konuşma Terapisi programı yürütülmektedir. </w:t>
      </w:r>
    </w:p>
    <w:p w14:paraId="00000241" w14:textId="10F5C036"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Türkiye Yükseköğretim Yeterlilikler Çerçevesi ile Dil ve Konuşma Terapisi bölümü program yeterlilikleri arasındaki ilişki </w:t>
      </w:r>
      <w:r w:rsidRPr="005F3DE6">
        <w:rPr>
          <w:rFonts w:ascii="Times New Roman" w:eastAsia="Times New Roman" w:hAnsi="Times New Roman" w:cs="Times New Roman"/>
          <w:b/>
          <w:sz w:val="24"/>
          <w:szCs w:val="24"/>
        </w:rPr>
        <w:t>(Tablo 8)</w:t>
      </w:r>
      <w:r w:rsidRPr="005F3DE6">
        <w:rPr>
          <w:rFonts w:ascii="Times New Roman" w:eastAsia="Times New Roman" w:hAnsi="Times New Roman" w:cs="Times New Roman"/>
          <w:sz w:val="24"/>
          <w:szCs w:val="24"/>
        </w:rPr>
        <w:t>’de gösterilmiştir</w:t>
      </w:r>
      <w:r w:rsidR="00244F63" w:rsidRPr="005F3DE6">
        <w:rPr>
          <w:rFonts w:ascii="Times New Roman" w:eastAsia="Times New Roman" w:hAnsi="Times New Roman" w:cs="Times New Roman"/>
          <w:sz w:val="24"/>
          <w:szCs w:val="24"/>
        </w:rPr>
        <w:t>.</w:t>
      </w:r>
    </w:p>
    <w:p w14:paraId="00000242"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Tablo 8. Dil ve Konuşma Terapisi program yeterliliklerinin, temel alan ve ulusal yeterlilik ile ilişkisi</w:t>
      </w:r>
    </w:p>
    <w:tbl>
      <w:tblPr>
        <w:tblStyle w:val="aff1"/>
        <w:tblW w:w="1059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35"/>
        <w:gridCol w:w="390"/>
        <w:gridCol w:w="390"/>
        <w:gridCol w:w="375"/>
        <w:gridCol w:w="375"/>
        <w:gridCol w:w="330"/>
        <w:gridCol w:w="330"/>
        <w:gridCol w:w="345"/>
        <w:gridCol w:w="390"/>
        <w:gridCol w:w="390"/>
        <w:gridCol w:w="540"/>
      </w:tblGrid>
      <w:tr w:rsidR="00C32AD3" w:rsidRPr="005F3DE6" w14:paraId="19982563" w14:textId="77777777">
        <w:trPr>
          <w:trHeight w:val="440"/>
        </w:trPr>
        <w:tc>
          <w:tcPr>
            <w:tcW w:w="6735" w:type="dxa"/>
            <w:shd w:val="clear" w:color="auto" w:fill="auto"/>
            <w:tcMar>
              <w:top w:w="100" w:type="dxa"/>
              <w:left w:w="100" w:type="dxa"/>
              <w:bottom w:w="100" w:type="dxa"/>
              <w:right w:w="100" w:type="dxa"/>
            </w:tcMar>
          </w:tcPr>
          <w:p w14:paraId="0000024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TYYÇ</w:t>
            </w:r>
          </w:p>
        </w:tc>
        <w:tc>
          <w:tcPr>
            <w:tcW w:w="3855" w:type="dxa"/>
            <w:gridSpan w:val="10"/>
            <w:shd w:val="clear" w:color="auto" w:fill="auto"/>
            <w:tcMar>
              <w:top w:w="100" w:type="dxa"/>
              <w:left w:w="100" w:type="dxa"/>
              <w:bottom w:w="100" w:type="dxa"/>
              <w:right w:w="100" w:type="dxa"/>
            </w:tcMar>
          </w:tcPr>
          <w:p w14:paraId="0000024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Program Yeterlilikleri</w:t>
            </w:r>
          </w:p>
        </w:tc>
      </w:tr>
      <w:tr w:rsidR="00C32AD3" w:rsidRPr="005F3DE6" w14:paraId="7CDF09B9" w14:textId="77777777">
        <w:tc>
          <w:tcPr>
            <w:tcW w:w="6735" w:type="dxa"/>
            <w:shd w:val="clear" w:color="auto" w:fill="auto"/>
            <w:tcMar>
              <w:top w:w="100" w:type="dxa"/>
              <w:left w:w="100" w:type="dxa"/>
              <w:bottom w:w="100" w:type="dxa"/>
              <w:right w:w="100" w:type="dxa"/>
            </w:tcMar>
          </w:tcPr>
          <w:p w14:paraId="0000024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Temel </w:t>
            </w:r>
            <w:proofErr w:type="gramStart"/>
            <w:r w:rsidRPr="005F3DE6">
              <w:rPr>
                <w:rFonts w:ascii="Times New Roman" w:eastAsia="Times New Roman" w:hAnsi="Times New Roman" w:cs="Times New Roman"/>
                <w:b/>
                <w:sz w:val="24"/>
                <w:szCs w:val="24"/>
              </w:rPr>
              <w:t>Alan -</w:t>
            </w:r>
            <w:proofErr w:type="gramEnd"/>
            <w:r w:rsidRPr="005F3DE6">
              <w:rPr>
                <w:rFonts w:ascii="Times New Roman" w:eastAsia="Times New Roman" w:hAnsi="Times New Roman" w:cs="Times New Roman"/>
                <w:b/>
                <w:sz w:val="24"/>
                <w:szCs w:val="24"/>
              </w:rPr>
              <w:t xml:space="preserve"> Bilgi</w:t>
            </w:r>
          </w:p>
        </w:tc>
        <w:tc>
          <w:tcPr>
            <w:tcW w:w="390" w:type="dxa"/>
            <w:shd w:val="clear" w:color="auto" w:fill="auto"/>
            <w:tcMar>
              <w:top w:w="100" w:type="dxa"/>
              <w:left w:w="100" w:type="dxa"/>
              <w:bottom w:w="100" w:type="dxa"/>
              <w:right w:w="100" w:type="dxa"/>
            </w:tcMar>
          </w:tcPr>
          <w:p w14:paraId="0000024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90" w:type="dxa"/>
            <w:shd w:val="clear" w:color="auto" w:fill="auto"/>
            <w:tcMar>
              <w:top w:w="100" w:type="dxa"/>
              <w:left w:w="100" w:type="dxa"/>
              <w:bottom w:w="100" w:type="dxa"/>
              <w:right w:w="100" w:type="dxa"/>
            </w:tcMar>
          </w:tcPr>
          <w:p w14:paraId="0000025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75" w:type="dxa"/>
            <w:shd w:val="clear" w:color="auto" w:fill="auto"/>
            <w:tcMar>
              <w:top w:w="100" w:type="dxa"/>
              <w:left w:w="100" w:type="dxa"/>
              <w:bottom w:w="100" w:type="dxa"/>
              <w:right w:w="100" w:type="dxa"/>
            </w:tcMar>
          </w:tcPr>
          <w:p w14:paraId="0000025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0000025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shd w:val="clear" w:color="auto" w:fill="auto"/>
            <w:tcMar>
              <w:top w:w="100" w:type="dxa"/>
              <w:left w:w="100" w:type="dxa"/>
              <w:bottom w:w="100" w:type="dxa"/>
              <w:right w:w="100" w:type="dxa"/>
            </w:tcMar>
          </w:tcPr>
          <w:p w14:paraId="0000025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shd w:val="clear" w:color="auto" w:fill="auto"/>
            <w:tcMar>
              <w:top w:w="100" w:type="dxa"/>
              <w:left w:w="100" w:type="dxa"/>
              <w:bottom w:w="100" w:type="dxa"/>
              <w:right w:w="100" w:type="dxa"/>
            </w:tcMar>
          </w:tcPr>
          <w:p w14:paraId="0000025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6</w:t>
            </w:r>
          </w:p>
        </w:tc>
        <w:tc>
          <w:tcPr>
            <w:tcW w:w="345" w:type="dxa"/>
            <w:shd w:val="clear" w:color="auto" w:fill="auto"/>
            <w:tcMar>
              <w:top w:w="100" w:type="dxa"/>
              <w:left w:w="100" w:type="dxa"/>
              <w:bottom w:w="100" w:type="dxa"/>
              <w:right w:w="100" w:type="dxa"/>
            </w:tcMar>
          </w:tcPr>
          <w:p w14:paraId="0000025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7</w:t>
            </w:r>
          </w:p>
        </w:tc>
        <w:tc>
          <w:tcPr>
            <w:tcW w:w="390" w:type="dxa"/>
            <w:shd w:val="clear" w:color="auto" w:fill="auto"/>
            <w:tcMar>
              <w:top w:w="100" w:type="dxa"/>
              <w:left w:w="100" w:type="dxa"/>
              <w:bottom w:w="100" w:type="dxa"/>
              <w:right w:w="100" w:type="dxa"/>
            </w:tcMar>
          </w:tcPr>
          <w:p w14:paraId="0000025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8</w:t>
            </w:r>
          </w:p>
        </w:tc>
        <w:tc>
          <w:tcPr>
            <w:tcW w:w="390" w:type="dxa"/>
            <w:shd w:val="clear" w:color="auto" w:fill="auto"/>
            <w:tcMar>
              <w:top w:w="100" w:type="dxa"/>
              <w:left w:w="100" w:type="dxa"/>
              <w:bottom w:w="100" w:type="dxa"/>
              <w:right w:w="100" w:type="dxa"/>
            </w:tcMar>
          </w:tcPr>
          <w:p w14:paraId="0000025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9</w:t>
            </w:r>
          </w:p>
        </w:tc>
        <w:tc>
          <w:tcPr>
            <w:tcW w:w="540" w:type="dxa"/>
            <w:shd w:val="clear" w:color="auto" w:fill="auto"/>
            <w:tcMar>
              <w:top w:w="100" w:type="dxa"/>
              <w:left w:w="100" w:type="dxa"/>
              <w:bottom w:w="100" w:type="dxa"/>
              <w:right w:w="100" w:type="dxa"/>
            </w:tcMar>
          </w:tcPr>
          <w:p w14:paraId="0000025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w:t>
            </w:r>
          </w:p>
        </w:tc>
      </w:tr>
      <w:tr w:rsidR="00C32AD3" w:rsidRPr="005F3DE6" w14:paraId="1384F858" w14:textId="77777777">
        <w:tc>
          <w:tcPr>
            <w:tcW w:w="6735" w:type="dxa"/>
            <w:shd w:val="clear" w:color="auto" w:fill="auto"/>
            <w:tcMar>
              <w:top w:w="100" w:type="dxa"/>
              <w:left w:w="100" w:type="dxa"/>
              <w:bottom w:w="100" w:type="dxa"/>
              <w:right w:w="100" w:type="dxa"/>
            </w:tcMar>
          </w:tcPr>
          <w:p w14:paraId="00000259" w14:textId="77777777" w:rsidR="00C32AD3" w:rsidRPr="005F3DE6" w:rsidRDefault="00000000">
            <w:pPr>
              <w:widowControl w:val="0"/>
              <w:numPr>
                <w:ilvl w:val="0"/>
                <w:numId w:val="1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alanındaki temel ve güncel bilgileri içeren ders kitapları, uygulama araç-gereçleri ve multimedya eğitim araç gereçleri ile diğer kaynaklarla desteklenen ileri düzeydeki kuramsal ve uygulamalı bilgilere sahiptir.</w:t>
            </w:r>
          </w:p>
        </w:tc>
        <w:tc>
          <w:tcPr>
            <w:tcW w:w="390" w:type="dxa"/>
            <w:shd w:val="clear" w:color="auto" w:fill="auto"/>
            <w:tcMar>
              <w:top w:w="100" w:type="dxa"/>
              <w:left w:w="100" w:type="dxa"/>
              <w:bottom w:w="100" w:type="dxa"/>
              <w:right w:w="100" w:type="dxa"/>
            </w:tcMar>
          </w:tcPr>
          <w:p w14:paraId="0000025A" w14:textId="77777777" w:rsidR="00C32AD3" w:rsidRPr="005F3DE6" w:rsidRDefault="00C32AD3">
            <w:pPr>
              <w:widowControl w:val="0"/>
              <w:rPr>
                <w:rFonts w:ascii="Times New Roman" w:eastAsia="Times New Roman" w:hAnsi="Times New Roman" w:cs="Times New Roman"/>
                <w:sz w:val="24"/>
                <w:szCs w:val="24"/>
              </w:rPr>
            </w:pPr>
          </w:p>
          <w:p w14:paraId="0000025B"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5C"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5D"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5E"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5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260"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61"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6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63"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64"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6F37FE4A" w14:textId="77777777">
        <w:tc>
          <w:tcPr>
            <w:tcW w:w="6735" w:type="dxa"/>
            <w:shd w:val="clear" w:color="auto" w:fill="auto"/>
            <w:tcMar>
              <w:top w:w="100" w:type="dxa"/>
              <w:left w:w="100" w:type="dxa"/>
              <w:bottom w:w="100" w:type="dxa"/>
              <w:right w:w="100" w:type="dxa"/>
            </w:tcMar>
          </w:tcPr>
          <w:p w14:paraId="00000265" w14:textId="77777777" w:rsidR="00C32AD3" w:rsidRPr="005F3DE6" w:rsidRDefault="00000000">
            <w:pPr>
              <w:widowControl w:val="0"/>
              <w:numPr>
                <w:ilvl w:val="0"/>
                <w:numId w:val="1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Bilginin doğası, kaynağı, sınırları, doğruluğu, güvenilirliği ve geçerliliğini değerlendirme bilgisine sahiptir.</w:t>
            </w:r>
          </w:p>
        </w:tc>
        <w:tc>
          <w:tcPr>
            <w:tcW w:w="390" w:type="dxa"/>
            <w:shd w:val="clear" w:color="auto" w:fill="auto"/>
            <w:tcMar>
              <w:top w:w="100" w:type="dxa"/>
              <w:left w:w="100" w:type="dxa"/>
              <w:bottom w:w="100" w:type="dxa"/>
              <w:right w:w="100" w:type="dxa"/>
            </w:tcMar>
          </w:tcPr>
          <w:p w14:paraId="0000026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267"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68"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69"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6A"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6B"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6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6D"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6E"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6F"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223512C" w14:textId="77777777">
        <w:tc>
          <w:tcPr>
            <w:tcW w:w="6735" w:type="dxa"/>
            <w:shd w:val="clear" w:color="auto" w:fill="auto"/>
            <w:tcMar>
              <w:top w:w="100" w:type="dxa"/>
              <w:left w:w="100" w:type="dxa"/>
              <w:bottom w:w="100" w:type="dxa"/>
              <w:right w:w="100" w:type="dxa"/>
            </w:tcMar>
          </w:tcPr>
          <w:p w14:paraId="00000270" w14:textId="77777777" w:rsidR="00C32AD3" w:rsidRPr="005F3DE6" w:rsidRDefault="00000000">
            <w:pPr>
              <w:widowControl w:val="0"/>
              <w:numPr>
                <w:ilvl w:val="0"/>
                <w:numId w:val="1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alanındaki bilimsel bilgiye ulaşma, güncel literatürü izleme, değerlendirme ve uygulayabilme bilgisine sahiptir.</w:t>
            </w:r>
          </w:p>
        </w:tc>
        <w:tc>
          <w:tcPr>
            <w:tcW w:w="390" w:type="dxa"/>
            <w:shd w:val="clear" w:color="auto" w:fill="auto"/>
            <w:tcMar>
              <w:top w:w="100" w:type="dxa"/>
              <w:left w:w="100" w:type="dxa"/>
              <w:bottom w:w="100" w:type="dxa"/>
              <w:right w:w="100" w:type="dxa"/>
            </w:tcMar>
          </w:tcPr>
          <w:p w14:paraId="0000027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272"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73"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74"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7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276"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77"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78"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79"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7A"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FEDDB3A" w14:textId="77777777">
        <w:tc>
          <w:tcPr>
            <w:tcW w:w="6735" w:type="dxa"/>
            <w:shd w:val="clear" w:color="auto" w:fill="auto"/>
            <w:tcMar>
              <w:top w:w="100" w:type="dxa"/>
              <w:left w:w="100" w:type="dxa"/>
              <w:bottom w:w="100" w:type="dxa"/>
              <w:right w:w="100" w:type="dxa"/>
            </w:tcMar>
          </w:tcPr>
          <w:p w14:paraId="0000027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Temel </w:t>
            </w:r>
            <w:proofErr w:type="gramStart"/>
            <w:r w:rsidRPr="005F3DE6">
              <w:rPr>
                <w:rFonts w:ascii="Times New Roman" w:eastAsia="Times New Roman" w:hAnsi="Times New Roman" w:cs="Times New Roman"/>
                <w:b/>
                <w:sz w:val="24"/>
                <w:szCs w:val="24"/>
              </w:rPr>
              <w:t>Alan -</w:t>
            </w:r>
            <w:proofErr w:type="gramEnd"/>
            <w:r w:rsidRPr="005F3DE6">
              <w:rPr>
                <w:rFonts w:ascii="Times New Roman" w:eastAsia="Times New Roman" w:hAnsi="Times New Roman" w:cs="Times New Roman"/>
                <w:b/>
                <w:sz w:val="24"/>
                <w:szCs w:val="24"/>
              </w:rPr>
              <w:t xml:space="preserve"> Beceriler</w:t>
            </w:r>
          </w:p>
        </w:tc>
        <w:tc>
          <w:tcPr>
            <w:tcW w:w="390" w:type="dxa"/>
            <w:shd w:val="clear" w:color="auto" w:fill="auto"/>
            <w:tcMar>
              <w:top w:w="100" w:type="dxa"/>
              <w:left w:w="100" w:type="dxa"/>
              <w:bottom w:w="100" w:type="dxa"/>
              <w:right w:w="100" w:type="dxa"/>
            </w:tcMar>
          </w:tcPr>
          <w:p w14:paraId="0000027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7D"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7E"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7F"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80"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81"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8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8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84"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85"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3001C88" w14:textId="77777777">
        <w:tc>
          <w:tcPr>
            <w:tcW w:w="6735" w:type="dxa"/>
            <w:shd w:val="clear" w:color="auto" w:fill="auto"/>
            <w:tcMar>
              <w:top w:w="100" w:type="dxa"/>
              <w:left w:w="100" w:type="dxa"/>
              <w:bottom w:w="100" w:type="dxa"/>
              <w:right w:w="100" w:type="dxa"/>
            </w:tcMar>
          </w:tcPr>
          <w:p w14:paraId="00000286" w14:textId="77777777" w:rsidR="00C32AD3" w:rsidRPr="005F3DE6" w:rsidRDefault="00000000">
            <w:pPr>
              <w:widowControl w:val="0"/>
              <w:numPr>
                <w:ilvl w:val="0"/>
                <w:numId w:val="8"/>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 edindiği ileri düzeydeki bilgi ve becerileri kullanarak bilimsel olarak kanıtlanmış verileri yorumlar ve değerlendirir, sorunları tanımlar, analiz eder, araştırmalara ve kanıtlara dayalı mesleki ve etik değerleri gözeterek çözüm önerileri geliştirir, bilgiyi paylaşır, ekip çalışması yapar.</w:t>
            </w:r>
          </w:p>
        </w:tc>
        <w:tc>
          <w:tcPr>
            <w:tcW w:w="390" w:type="dxa"/>
            <w:shd w:val="clear" w:color="auto" w:fill="auto"/>
            <w:tcMar>
              <w:top w:w="100" w:type="dxa"/>
              <w:left w:w="100" w:type="dxa"/>
              <w:bottom w:w="100" w:type="dxa"/>
              <w:right w:w="100" w:type="dxa"/>
            </w:tcMar>
          </w:tcPr>
          <w:p w14:paraId="0000028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288"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89"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8A"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8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28C"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8D"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8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28F"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90"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6536CCA" w14:textId="77777777">
        <w:tc>
          <w:tcPr>
            <w:tcW w:w="6735" w:type="dxa"/>
            <w:shd w:val="clear" w:color="auto" w:fill="auto"/>
            <w:tcMar>
              <w:top w:w="100" w:type="dxa"/>
              <w:left w:w="100" w:type="dxa"/>
              <w:bottom w:w="100" w:type="dxa"/>
              <w:right w:w="100" w:type="dxa"/>
            </w:tcMar>
          </w:tcPr>
          <w:p w14:paraId="00000291" w14:textId="77777777" w:rsidR="00C32AD3" w:rsidRPr="005F3DE6" w:rsidRDefault="00000000">
            <w:pPr>
              <w:widowControl w:val="0"/>
              <w:numPr>
                <w:ilvl w:val="0"/>
                <w:numId w:val="8"/>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ve araştırma alanı ile ilgili bilgi teknolojilerini kullanır.</w:t>
            </w:r>
          </w:p>
        </w:tc>
        <w:tc>
          <w:tcPr>
            <w:tcW w:w="390" w:type="dxa"/>
            <w:shd w:val="clear" w:color="auto" w:fill="auto"/>
            <w:tcMar>
              <w:top w:w="100" w:type="dxa"/>
              <w:left w:w="100" w:type="dxa"/>
              <w:bottom w:w="100" w:type="dxa"/>
              <w:right w:w="100" w:type="dxa"/>
            </w:tcMar>
          </w:tcPr>
          <w:p w14:paraId="0000029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93"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94"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95"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9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297"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98"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99"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9A"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9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r>
      <w:tr w:rsidR="00C32AD3" w:rsidRPr="005F3DE6" w14:paraId="098163FE" w14:textId="77777777">
        <w:tc>
          <w:tcPr>
            <w:tcW w:w="6735" w:type="dxa"/>
            <w:shd w:val="clear" w:color="auto" w:fill="auto"/>
            <w:tcMar>
              <w:top w:w="100" w:type="dxa"/>
              <w:left w:w="100" w:type="dxa"/>
              <w:bottom w:w="100" w:type="dxa"/>
              <w:right w:w="100" w:type="dxa"/>
            </w:tcMar>
          </w:tcPr>
          <w:p w14:paraId="0000029C" w14:textId="77777777" w:rsidR="00C32AD3" w:rsidRPr="005F3DE6" w:rsidRDefault="00000000">
            <w:pPr>
              <w:widowControl w:val="0"/>
              <w:numPr>
                <w:ilvl w:val="0"/>
                <w:numId w:val="8"/>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 edindiği ileri düzeydeki kuramsal ve uygulamalı bilgileri kullanarak birey, aile ve topluma yönelik sağlık eğitimi yapar.</w:t>
            </w:r>
          </w:p>
        </w:tc>
        <w:tc>
          <w:tcPr>
            <w:tcW w:w="390" w:type="dxa"/>
            <w:shd w:val="clear" w:color="auto" w:fill="auto"/>
            <w:tcMar>
              <w:top w:w="100" w:type="dxa"/>
              <w:left w:w="100" w:type="dxa"/>
              <w:bottom w:w="100" w:type="dxa"/>
              <w:right w:w="100" w:type="dxa"/>
            </w:tcMar>
          </w:tcPr>
          <w:p w14:paraId="0000029D"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9E"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9F"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A0"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A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2A2"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A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A4"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A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540" w:type="dxa"/>
            <w:shd w:val="clear" w:color="auto" w:fill="auto"/>
            <w:tcMar>
              <w:top w:w="100" w:type="dxa"/>
              <w:left w:w="100" w:type="dxa"/>
              <w:bottom w:w="100" w:type="dxa"/>
              <w:right w:w="100" w:type="dxa"/>
            </w:tcMar>
          </w:tcPr>
          <w:p w14:paraId="000002A6"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3E5BC3F" w14:textId="77777777">
        <w:tc>
          <w:tcPr>
            <w:tcW w:w="6735" w:type="dxa"/>
            <w:shd w:val="clear" w:color="auto" w:fill="auto"/>
            <w:tcMar>
              <w:top w:w="100" w:type="dxa"/>
              <w:left w:w="100" w:type="dxa"/>
              <w:bottom w:w="100" w:type="dxa"/>
              <w:right w:w="100" w:type="dxa"/>
            </w:tcMar>
          </w:tcPr>
          <w:p w14:paraId="000002A7" w14:textId="77777777" w:rsidR="00C32AD3" w:rsidRPr="005F3DE6" w:rsidRDefault="00000000">
            <w:pPr>
              <w:widowControl w:val="0"/>
              <w:numPr>
                <w:ilvl w:val="0"/>
                <w:numId w:val="8"/>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Alanına özgü sorunlara bilimsel veriler/kanıtlar doğrultusunda çözüm üretir.</w:t>
            </w:r>
          </w:p>
        </w:tc>
        <w:tc>
          <w:tcPr>
            <w:tcW w:w="390" w:type="dxa"/>
            <w:shd w:val="clear" w:color="auto" w:fill="auto"/>
            <w:tcMar>
              <w:top w:w="100" w:type="dxa"/>
              <w:left w:w="100" w:type="dxa"/>
              <w:bottom w:w="100" w:type="dxa"/>
              <w:right w:w="100" w:type="dxa"/>
            </w:tcMar>
          </w:tcPr>
          <w:p w14:paraId="000002A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2A9"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AA"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AB"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AC"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AD"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AE"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AF"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B0"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B1"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F73A6D5" w14:textId="77777777">
        <w:tc>
          <w:tcPr>
            <w:tcW w:w="6735" w:type="dxa"/>
            <w:shd w:val="clear" w:color="auto" w:fill="auto"/>
            <w:tcMar>
              <w:top w:w="100" w:type="dxa"/>
              <w:left w:w="100" w:type="dxa"/>
              <w:bottom w:w="100" w:type="dxa"/>
              <w:right w:w="100" w:type="dxa"/>
            </w:tcMar>
          </w:tcPr>
          <w:p w14:paraId="000002B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Temel </w:t>
            </w:r>
            <w:proofErr w:type="gramStart"/>
            <w:r w:rsidRPr="005F3DE6">
              <w:rPr>
                <w:rFonts w:ascii="Times New Roman" w:eastAsia="Times New Roman" w:hAnsi="Times New Roman" w:cs="Times New Roman"/>
                <w:b/>
                <w:sz w:val="24"/>
                <w:szCs w:val="24"/>
              </w:rPr>
              <w:t>Alan -</w:t>
            </w:r>
            <w:proofErr w:type="gramEnd"/>
            <w:r w:rsidRPr="005F3DE6">
              <w:rPr>
                <w:rFonts w:ascii="Times New Roman" w:eastAsia="Times New Roman" w:hAnsi="Times New Roman" w:cs="Times New Roman"/>
                <w:b/>
                <w:sz w:val="24"/>
                <w:szCs w:val="24"/>
              </w:rPr>
              <w:t xml:space="preserve"> Yetkinlikler </w:t>
            </w:r>
            <w:r w:rsidRPr="005F3DE6">
              <w:rPr>
                <w:rFonts w:ascii="Times New Roman" w:eastAsia="Times New Roman" w:hAnsi="Times New Roman" w:cs="Times New Roman"/>
                <w:b/>
                <w:sz w:val="24"/>
                <w:szCs w:val="24"/>
              </w:rPr>
              <w:br/>
              <w:t>Bağımsız Çalışabilme ve Sorumluluk Alabilme</w:t>
            </w:r>
          </w:p>
        </w:tc>
        <w:tc>
          <w:tcPr>
            <w:tcW w:w="390" w:type="dxa"/>
            <w:shd w:val="clear" w:color="auto" w:fill="auto"/>
            <w:tcMar>
              <w:top w:w="100" w:type="dxa"/>
              <w:left w:w="100" w:type="dxa"/>
              <w:bottom w:w="100" w:type="dxa"/>
              <w:right w:w="100" w:type="dxa"/>
            </w:tcMar>
          </w:tcPr>
          <w:p w14:paraId="000002B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B4"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B5"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B6"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B7"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B8"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B9"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BA"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BB"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BC"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2D4336F" w14:textId="77777777">
        <w:tc>
          <w:tcPr>
            <w:tcW w:w="6735" w:type="dxa"/>
            <w:shd w:val="clear" w:color="auto" w:fill="auto"/>
            <w:tcMar>
              <w:top w:w="100" w:type="dxa"/>
              <w:left w:w="100" w:type="dxa"/>
              <w:bottom w:w="100" w:type="dxa"/>
              <w:right w:w="100" w:type="dxa"/>
            </w:tcMar>
          </w:tcPr>
          <w:p w14:paraId="000002BD" w14:textId="77777777" w:rsidR="00C32AD3" w:rsidRPr="005F3DE6" w:rsidRDefault="00000000">
            <w:pPr>
              <w:widowControl w:val="0"/>
              <w:numPr>
                <w:ilvl w:val="0"/>
                <w:numId w:val="3"/>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Sağlık alanı ile ilgili sahip olduğu ileri düzeydeki bilgi </w:t>
            </w:r>
            <w:r w:rsidRPr="005F3DE6">
              <w:rPr>
                <w:rFonts w:ascii="Times New Roman" w:eastAsia="Times New Roman" w:hAnsi="Times New Roman" w:cs="Times New Roman"/>
                <w:sz w:val="24"/>
                <w:szCs w:val="24"/>
              </w:rPr>
              <w:lastRenderedPageBreak/>
              <w:t xml:space="preserve">birikimini kullanarak bir çalışmayı bağımsız olarak yürütür ve bu alanda çalışan diğer meslek grupları ile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içinde ekip üyesi olarak sorumluluk alır.</w:t>
            </w:r>
          </w:p>
        </w:tc>
        <w:tc>
          <w:tcPr>
            <w:tcW w:w="390" w:type="dxa"/>
            <w:shd w:val="clear" w:color="auto" w:fill="auto"/>
            <w:tcMar>
              <w:top w:w="100" w:type="dxa"/>
              <w:left w:w="100" w:type="dxa"/>
              <w:bottom w:w="100" w:type="dxa"/>
              <w:right w:w="100" w:type="dxa"/>
            </w:tcMar>
          </w:tcPr>
          <w:p w14:paraId="000002BE"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BF" w14:textId="77777777" w:rsidR="00C32AD3" w:rsidRPr="005F3DE6" w:rsidRDefault="00C32AD3">
            <w:pPr>
              <w:widowControl w:val="0"/>
              <w:rPr>
                <w:rFonts w:ascii="Times New Roman" w:eastAsia="Times New Roman" w:hAnsi="Times New Roman" w:cs="Times New Roman"/>
                <w:sz w:val="24"/>
                <w:szCs w:val="24"/>
              </w:rPr>
            </w:pPr>
          </w:p>
          <w:p w14:paraId="000002C0"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C1"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C2" w14:textId="77777777" w:rsidR="00C32AD3" w:rsidRPr="005F3DE6" w:rsidRDefault="00C32AD3">
            <w:pPr>
              <w:widowControl w:val="0"/>
              <w:rPr>
                <w:rFonts w:ascii="Times New Roman" w:eastAsia="Times New Roman" w:hAnsi="Times New Roman" w:cs="Times New Roman"/>
                <w:sz w:val="24"/>
                <w:szCs w:val="24"/>
              </w:rPr>
            </w:pPr>
          </w:p>
          <w:p w14:paraId="000002C3"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C4" w14:textId="77777777" w:rsidR="00C32AD3" w:rsidRPr="005F3DE6" w:rsidRDefault="00C32AD3">
            <w:pPr>
              <w:widowControl w:val="0"/>
              <w:rPr>
                <w:rFonts w:ascii="Times New Roman" w:eastAsia="Times New Roman" w:hAnsi="Times New Roman" w:cs="Times New Roman"/>
                <w:sz w:val="24"/>
                <w:szCs w:val="24"/>
              </w:rPr>
            </w:pPr>
          </w:p>
          <w:p w14:paraId="000002C5"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C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w:t>
            </w:r>
          </w:p>
          <w:p w14:paraId="000002C7" w14:textId="77777777" w:rsidR="00C32AD3" w:rsidRPr="005F3DE6" w:rsidRDefault="00C32AD3">
            <w:pPr>
              <w:widowControl w:val="0"/>
              <w:rPr>
                <w:rFonts w:ascii="Times New Roman" w:eastAsia="Times New Roman" w:hAnsi="Times New Roman" w:cs="Times New Roman"/>
                <w:sz w:val="24"/>
                <w:szCs w:val="24"/>
              </w:rPr>
            </w:pPr>
          </w:p>
          <w:p w14:paraId="000002C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00002C9" w14:textId="77777777" w:rsidR="00C32AD3" w:rsidRPr="005F3DE6" w:rsidRDefault="00C32AD3">
            <w:pPr>
              <w:widowControl w:val="0"/>
              <w:rPr>
                <w:rFonts w:ascii="Times New Roman" w:eastAsia="Times New Roman" w:hAnsi="Times New Roman" w:cs="Times New Roman"/>
                <w:sz w:val="24"/>
                <w:szCs w:val="24"/>
              </w:rPr>
            </w:pPr>
          </w:p>
          <w:p w14:paraId="000002CA"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CB" w14:textId="77777777" w:rsidR="00C32AD3" w:rsidRPr="005F3DE6" w:rsidRDefault="00C32AD3">
            <w:pPr>
              <w:widowControl w:val="0"/>
              <w:rPr>
                <w:rFonts w:ascii="Times New Roman" w:eastAsia="Times New Roman" w:hAnsi="Times New Roman" w:cs="Times New Roman"/>
                <w:sz w:val="24"/>
                <w:szCs w:val="24"/>
              </w:rPr>
            </w:pPr>
          </w:p>
          <w:p w14:paraId="000002CC" w14:textId="77777777" w:rsidR="00C32AD3" w:rsidRPr="005F3DE6" w:rsidRDefault="00C32AD3">
            <w:pPr>
              <w:widowControl w:val="0"/>
              <w:rPr>
                <w:rFonts w:ascii="Times New Roman" w:eastAsia="Times New Roman" w:hAnsi="Times New Roman" w:cs="Times New Roman"/>
                <w:sz w:val="24"/>
                <w:szCs w:val="24"/>
              </w:rPr>
            </w:pPr>
          </w:p>
          <w:p w14:paraId="000002C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2C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w:t>
            </w:r>
          </w:p>
        </w:tc>
        <w:tc>
          <w:tcPr>
            <w:tcW w:w="540" w:type="dxa"/>
            <w:shd w:val="clear" w:color="auto" w:fill="auto"/>
            <w:tcMar>
              <w:top w:w="100" w:type="dxa"/>
              <w:left w:w="100" w:type="dxa"/>
              <w:bottom w:w="100" w:type="dxa"/>
              <w:right w:w="100" w:type="dxa"/>
            </w:tcMar>
          </w:tcPr>
          <w:p w14:paraId="000002CF"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1C62568" w14:textId="77777777">
        <w:tc>
          <w:tcPr>
            <w:tcW w:w="6735" w:type="dxa"/>
            <w:shd w:val="clear" w:color="auto" w:fill="auto"/>
            <w:tcMar>
              <w:top w:w="100" w:type="dxa"/>
              <w:left w:w="100" w:type="dxa"/>
              <w:bottom w:w="100" w:type="dxa"/>
              <w:right w:w="100" w:type="dxa"/>
            </w:tcMar>
          </w:tcPr>
          <w:p w14:paraId="000002D0" w14:textId="77777777" w:rsidR="00C32AD3" w:rsidRPr="005F3DE6" w:rsidRDefault="00000000">
            <w:pPr>
              <w:widowControl w:val="0"/>
              <w:numPr>
                <w:ilvl w:val="0"/>
                <w:numId w:val="3"/>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 ile ilgili uygulamalarda karşılaşılan ve öngörülemeyen karmaşık sorunları çözmek için bireysel ve ekip üyesi olarak sorumluluk alır.</w:t>
            </w:r>
          </w:p>
        </w:tc>
        <w:tc>
          <w:tcPr>
            <w:tcW w:w="390" w:type="dxa"/>
            <w:shd w:val="clear" w:color="auto" w:fill="auto"/>
            <w:tcMar>
              <w:top w:w="100" w:type="dxa"/>
              <w:left w:w="100" w:type="dxa"/>
              <w:bottom w:w="100" w:type="dxa"/>
              <w:right w:w="100" w:type="dxa"/>
            </w:tcMar>
          </w:tcPr>
          <w:p w14:paraId="000002D1"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D2"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D3"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D4"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D5"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D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00002D7"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D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2D9"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DA"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995D8D4" w14:textId="77777777">
        <w:tc>
          <w:tcPr>
            <w:tcW w:w="6735" w:type="dxa"/>
            <w:shd w:val="clear" w:color="auto" w:fill="auto"/>
            <w:tcMar>
              <w:top w:w="100" w:type="dxa"/>
              <w:left w:w="100" w:type="dxa"/>
              <w:bottom w:w="100" w:type="dxa"/>
              <w:right w:w="100" w:type="dxa"/>
            </w:tcMar>
          </w:tcPr>
          <w:p w14:paraId="000002DB" w14:textId="77777777" w:rsidR="00C32AD3" w:rsidRPr="005F3DE6" w:rsidRDefault="00000000">
            <w:pPr>
              <w:widowControl w:val="0"/>
              <w:numPr>
                <w:ilvl w:val="0"/>
                <w:numId w:val="3"/>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Sorumluluğu altında çalışanların bir proje çerçevesinde gelişimlerine yönelik etkinlikleri planlar, yönetir ve süreci izleyip değerlendirir.</w:t>
            </w:r>
          </w:p>
        </w:tc>
        <w:tc>
          <w:tcPr>
            <w:tcW w:w="390" w:type="dxa"/>
            <w:shd w:val="clear" w:color="auto" w:fill="auto"/>
            <w:tcMar>
              <w:top w:w="100" w:type="dxa"/>
              <w:left w:w="100" w:type="dxa"/>
              <w:bottom w:w="100" w:type="dxa"/>
              <w:right w:w="100" w:type="dxa"/>
            </w:tcMar>
          </w:tcPr>
          <w:p w14:paraId="000002D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DD"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DE"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DF"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E0"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E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00002E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E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E4"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E5"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4AC12E2" w14:textId="77777777">
        <w:tc>
          <w:tcPr>
            <w:tcW w:w="6735" w:type="dxa"/>
            <w:shd w:val="clear" w:color="auto" w:fill="auto"/>
            <w:tcMar>
              <w:top w:w="100" w:type="dxa"/>
              <w:left w:w="100" w:type="dxa"/>
              <w:bottom w:w="100" w:type="dxa"/>
              <w:right w:w="100" w:type="dxa"/>
            </w:tcMar>
          </w:tcPr>
          <w:p w14:paraId="000002E6" w14:textId="77777777" w:rsidR="00C32AD3" w:rsidRPr="005F3DE6" w:rsidRDefault="00000000">
            <w:pPr>
              <w:widowControl w:val="0"/>
              <w:numPr>
                <w:ilvl w:val="0"/>
                <w:numId w:val="3"/>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Alanına özgü bilimsel bilgi üretme sorumluluğunu yerine getirir/tanımlayıcı düzeyde araştırma yapar</w:t>
            </w:r>
          </w:p>
        </w:tc>
        <w:tc>
          <w:tcPr>
            <w:tcW w:w="390" w:type="dxa"/>
            <w:shd w:val="clear" w:color="auto" w:fill="auto"/>
            <w:tcMar>
              <w:top w:w="100" w:type="dxa"/>
              <w:left w:w="100" w:type="dxa"/>
              <w:bottom w:w="100" w:type="dxa"/>
              <w:right w:w="100" w:type="dxa"/>
            </w:tcMar>
          </w:tcPr>
          <w:p w14:paraId="000002E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2E8"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E9"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EA"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E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2EC"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ED"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EE"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EF"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F0"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85D4816" w14:textId="77777777">
        <w:tc>
          <w:tcPr>
            <w:tcW w:w="6735" w:type="dxa"/>
            <w:shd w:val="clear" w:color="auto" w:fill="auto"/>
            <w:tcMar>
              <w:top w:w="100" w:type="dxa"/>
              <w:left w:w="100" w:type="dxa"/>
              <w:bottom w:w="100" w:type="dxa"/>
              <w:right w:w="100" w:type="dxa"/>
            </w:tcMar>
          </w:tcPr>
          <w:p w14:paraId="000002F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Temel </w:t>
            </w:r>
            <w:proofErr w:type="gramStart"/>
            <w:r w:rsidRPr="005F3DE6">
              <w:rPr>
                <w:rFonts w:ascii="Times New Roman" w:eastAsia="Times New Roman" w:hAnsi="Times New Roman" w:cs="Times New Roman"/>
                <w:b/>
                <w:sz w:val="24"/>
                <w:szCs w:val="24"/>
              </w:rPr>
              <w:t>Alan -</w:t>
            </w:r>
            <w:proofErr w:type="gramEnd"/>
            <w:r w:rsidRPr="005F3DE6">
              <w:rPr>
                <w:rFonts w:ascii="Times New Roman" w:eastAsia="Times New Roman" w:hAnsi="Times New Roman" w:cs="Times New Roman"/>
                <w:b/>
                <w:sz w:val="24"/>
                <w:szCs w:val="24"/>
              </w:rPr>
              <w:t xml:space="preserve"> Yetkinlikler</w:t>
            </w:r>
            <w:r w:rsidRPr="005F3DE6">
              <w:rPr>
                <w:rFonts w:ascii="Times New Roman" w:eastAsia="Times New Roman" w:hAnsi="Times New Roman" w:cs="Times New Roman"/>
                <w:b/>
                <w:sz w:val="24"/>
                <w:szCs w:val="24"/>
              </w:rPr>
              <w:br/>
              <w:t>Öğrenme</w:t>
            </w:r>
          </w:p>
        </w:tc>
        <w:tc>
          <w:tcPr>
            <w:tcW w:w="390" w:type="dxa"/>
            <w:shd w:val="clear" w:color="auto" w:fill="auto"/>
            <w:tcMar>
              <w:top w:w="100" w:type="dxa"/>
              <w:left w:w="100" w:type="dxa"/>
              <w:bottom w:w="100" w:type="dxa"/>
              <w:right w:w="100" w:type="dxa"/>
            </w:tcMar>
          </w:tcPr>
          <w:p w14:paraId="000002F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F3"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F4"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F5"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F6"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2F7"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2F8"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F9"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2FA"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2FB"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DA3419E" w14:textId="77777777">
        <w:tc>
          <w:tcPr>
            <w:tcW w:w="6735" w:type="dxa"/>
            <w:shd w:val="clear" w:color="auto" w:fill="auto"/>
            <w:tcMar>
              <w:top w:w="100" w:type="dxa"/>
              <w:left w:w="100" w:type="dxa"/>
              <w:bottom w:w="100" w:type="dxa"/>
              <w:right w:w="100" w:type="dxa"/>
            </w:tcMar>
          </w:tcPr>
          <w:p w14:paraId="000002FC" w14:textId="77777777" w:rsidR="00C32AD3" w:rsidRPr="005F3DE6" w:rsidRDefault="00000000">
            <w:pPr>
              <w:widowControl w:val="0"/>
              <w:numPr>
                <w:ilvl w:val="0"/>
                <w:numId w:val="16"/>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 edindiği ileri düzeydeki bilgi ve becerileri eleştirel bir yaklaşımla değerlendirir.</w:t>
            </w:r>
          </w:p>
        </w:tc>
        <w:tc>
          <w:tcPr>
            <w:tcW w:w="390" w:type="dxa"/>
            <w:shd w:val="clear" w:color="auto" w:fill="auto"/>
            <w:tcMar>
              <w:top w:w="100" w:type="dxa"/>
              <w:left w:w="100" w:type="dxa"/>
              <w:bottom w:w="100" w:type="dxa"/>
              <w:right w:w="100" w:type="dxa"/>
            </w:tcMar>
          </w:tcPr>
          <w:p w14:paraId="000002F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2FE"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2FF"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00"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0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302"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0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04"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05"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06"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B192B22" w14:textId="77777777">
        <w:tc>
          <w:tcPr>
            <w:tcW w:w="6735" w:type="dxa"/>
            <w:shd w:val="clear" w:color="auto" w:fill="auto"/>
            <w:tcMar>
              <w:top w:w="100" w:type="dxa"/>
              <w:left w:w="100" w:type="dxa"/>
              <w:bottom w:w="100" w:type="dxa"/>
              <w:right w:w="100" w:type="dxa"/>
            </w:tcMar>
          </w:tcPr>
          <w:p w14:paraId="00000307" w14:textId="77777777" w:rsidR="00C32AD3" w:rsidRPr="005F3DE6" w:rsidRDefault="00000000">
            <w:pPr>
              <w:widowControl w:val="0"/>
              <w:numPr>
                <w:ilvl w:val="0"/>
                <w:numId w:val="16"/>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Öğrenme hedeflerini belirler ve öğrenmeyi öğrendiğini gösterir.</w:t>
            </w:r>
          </w:p>
        </w:tc>
        <w:tc>
          <w:tcPr>
            <w:tcW w:w="390" w:type="dxa"/>
            <w:shd w:val="clear" w:color="auto" w:fill="auto"/>
            <w:tcMar>
              <w:top w:w="100" w:type="dxa"/>
              <w:left w:w="100" w:type="dxa"/>
              <w:bottom w:w="100" w:type="dxa"/>
              <w:right w:w="100" w:type="dxa"/>
            </w:tcMar>
          </w:tcPr>
          <w:p w14:paraId="00000308"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09"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0A"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0B"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0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30D"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0E"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0F"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10"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11"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F987DEF" w14:textId="77777777">
        <w:tc>
          <w:tcPr>
            <w:tcW w:w="6735" w:type="dxa"/>
            <w:shd w:val="clear" w:color="auto" w:fill="auto"/>
            <w:tcMar>
              <w:top w:w="100" w:type="dxa"/>
              <w:left w:w="100" w:type="dxa"/>
              <w:bottom w:w="100" w:type="dxa"/>
              <w:right w:w="100" w:type="dxa"/>
            </w:tcMar>
          </w:tcPr>
          <w:p w14:paraId="00000312" w14:textId="77777777" w:rsidR="00C32AD3" w:rsidRPr="005F3DE6" w:rsidRDefault="00000000">
            <w:pPr>
              <w:widowControl w:val="0"/>
              <w:numPr>
                <w:ilvl w:val="0"/>
                <w:numId w:val="16"/>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Öğrenme kaynaklarını belirler, kaynaklara etkin/hızlı erişir.</w:t>
            </w:r>
          </w:p>
        </w:tc>
        <w:tc>
          <w:tcPr>
            <w:tcW w:w="390" w:type="dxa"/>
            <w:shd w:val="clear" w:color="auto" w:fill="auto"/>
            <w:tcMar>
              <w:top w:w="100" w:type="dxa"/>
              <w:left w:w="100" w:type="dxa"/>
              <w:bottom w:w="100" w:type="dxa"/>
              <w:right w:w="100" w:type="dxa"/>
            </w:tcMar>
          </w:tcPr>
          <w:p w14:paraId="0000031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14"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15"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16"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1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318"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19"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1A"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1B"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1C"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82417B5" w14:textId="77777777">
        <w:tc>
          <w:tcPr>
            <w:tcW w:w="6735" w:type="dxa"/>
            <w:shd w:val="clear" w:color="auto" w:fill="auto"/>
            <w:tcMar>
              <w:top w:w="100" w:type="dxa"/>
              <w:left w:w="100" w:type="dxa"/>
              <w:bottom w:w="100" w:type="dxa"/>
              <w:right w:w="100" w:type="dxa"/>
            </w:tcMar>
          </w:tcPr>
          <w:p w14:paraId="0000031D" w14:textId="77777777" w:rsidR="00C32AD3" w:rsidRPr="005F3DE6" w:rsidRDefault="00000000">
            <w:pPr>
              <w:widowControl w:val="0"/>
              <w:numPr>
                <w:ilvl w:val="0"/>
                <w:numId w:val="16"/>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Yaşam boyu öğrenmeyi benimsediğini gösterir, gelişime açıktır ve bu davranışı devam ettirir.</w:t>
            </w:r>
          </w:p>
        </w:tc>
        <w:tc>
          <w:tcPr>
            <w:tcW w:w="390" w:type="dxa"/>
            <w:shd w:val="clear" w:color="auto" w:fill="auto"/>
            <w:tcMar>
              <w:top w:w="100" w:type="dxa"/>
              <w:left w:w="100" w:type="dxa"/>
              <w:bottom w:w="100" w:type="dxa"/>
              <w:right w:w="100" w:type="dxa"/>
            </w:tcMar>
          </w:tcPr>
          <w:p w14:paraId="0000031E"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1F"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20"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21"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2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323"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24"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25"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26"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27"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BAE6B73" w14:textId="77777777">
        <w:tc>
          <w:tcPr>
            <w:tcW w:w="6735" w:type="dxa"/>
            <w:shd w:val="clear" w:color="auto" w:fill="auto"/>
            <w:tcMar>
              <w:top w:w="100" w:type="dxa"/>
              <w:left w:w="100" w:type="dxa"/>
              <w:bottom w:w="100" w:type="dxa"/>
              <w:right w:w="100" w:type="dxa"/>
            </w:tcMar>
          </w:tcPr>
          <w:p w14:paraId="00000328" w14:textId="77777777" w:rsidR="00C32AD3" w:rsidRPr="005F3DE6" w:rsidRDefault="00000000">
            <w:pPr>
              <w:widowControl w:val="0"/>
              <w:numPr>
                <w:ilvl w:val="0"/>
                <w:numId w:val="16"/>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Bilgiye ulaşma yollarına karar verir ve uygular.</w:t>
            </w:r>
          </w:p>
        </w:tc>
        <w:tc>
          <w:tcPr>
            <w:tcW w:w="390" w:type="dxa"/>
            <w:shd w:val="clear" w:color="auto" w:fill="auto"/>
            <w:tcMar>
              <w:top w:w="100" w:type="dxa"/>
              <w:left w:w="100" w:type="dxa"/>
              <w:bottom w:w="100" w:type="dxa"/>
              <w:right w:w="100" w:type="dxa"/>
            </w:tcMar>
          </w:tcPr>
          <w:p w14:paraId="0000032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32A"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2B"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2C"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2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32E"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2F"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30"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31"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32"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D5CD573" w14:textId="77777777">
        <w:tc>
          <w:tcPr>
            <w:tcW w:w="6735" w:type="dxa"/>
            <w:shd w:val="clear" w:color="auto" w:fill="auto"/>
            <w:tcMar>
              <w:top w:w="100" w:type="dxa"/>
              <w:left w:w="100" w:type="dxa"/>
              <w:bottom w:w="100" w:type="dxa"/>
              <w:right w:w="100" w:type="dxa"/>
            </w:tcMar>
          </w:tcPr>
          <w:p w14:paraId="0000033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Temel </w:t>
            </w:r>
            <w:proofErr w:type="gramStart"/>
            <w:r w:rsidRPr="005F3DE6">
              <w:rPr>
                <w:rFonts w:ascii="Times New Roman" w:eastAsia="Times New Roman" w:hAnsi="Times New Roman" w:cs="Times New Roman"/>
                <w:b/>
                <w:sz w:val="24"/>
                <w:szCs w:val="24"/>
              </w:rPr>
              <w:t>Alan -</w:t>
            </w:r>
            <w:proofErr w:type="gramEnd"/>
            <w:r w:rsidRPr="005F3DE6">
              <w:rPr>
                <w:rFonts w:ascii="Times New Roman" w:eastAsia="Times New Roman" w:hAnsi="Times New Roman" w:cs="Times New Roman"/>
                <w:b/>
                <w:sz w:val="24"/>
                <w:szCs w:val="24"/>
              </w:rPr>
              <w:t xml:space="preserve"> Yetkinlikler</w:t>
            </w:r>
            <w:r w:rsidRPr="005F3DE6">
              <w:rPr>
                <w:rFonts w:ascii="Times New Roman" w:eastAsia="Times New Roman" w:hAnsi="Times New Roman" w:cs="Times New Roman"/>
                <w:b/>
                <w:sz w:val="24"/>
                <w:szCs w:val="24"/>
              </w:rPr>
              <w:br/>
              <w:t>İletişim ve Sosyal</w:t>
            </w:r>
          </w:p>
        </w:tc>
        <w:tc>
          <w:tcPr>
            <w:tcW w:w="390" w:type="dxa"/>
            <w:shd w:val="clear" w:color="auto" w:fill="auto"/>
            <w:tcMar>
              <w:top w:w="100" w:type="dxa"/>
              <w:left w:w="100" w:type="dxa"/>
              <w:bottom w:w="100" w:type="dxa"/>
              <w:right w:w="100" w:type="dxa"/>
            </w:tcMar>
          </w:tcPr>
          <w:p w14:paraId="00000334"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35"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36"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37"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38"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39"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3A"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3B"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3C"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3D"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D7558DF" w14:textId="77777777">
        <w:tc>
          <w:tcPr>
            <w:tcW w:w="6735" w:type="dxa"/>
            <w:shd w:val="clear" w:color="auto" w:fill="auto"/>
            <w:tcMar>
              <w:top w:w="100" w:type="dxa"/>
              <w:left w:w="100" w:type="dxa"/>
              <w:bottom w:w="100" w:type="dxa"/>
              <w:right w:w="100" w:type="dxa"/>
            </w:tcMar>
          </w:tcPr>
          <w:p w14:paraId="0000033E" w14:textId="77777777" w:rsidR="00C32AD3" w:rsidRPr="005F3DE6" w:rsidRDefault="00000000">
            <w:pPr>
              <w:widowControl w:val="0"/>
              <w:numPr>
                <w:ilvl w:val="0"/>
                <w:numId w:val="2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 ile ilgili konularda ilgili kişi ve kurumları bilgilendirir, düşüncelerini ve sorunlara ilişkin çözüm önerilerini yazılı ve sözlü olarak aktarır, ilgili kişi ve kurumların düşüncelerini, istek ve beklentilerini dinler.</w:t>
            </w:r>
          </w:p>
        </w:tc>
        <w:tc>
          <w:tcPr>
            <w:tcW w:w="390" w:type="dxa"/>
            <w:shd w:val="clear" w:color="auto" w:fill="auto"/>
            <w:tcMar>
              <w:top w:w="100" w:type="dxa"/>
              <w:left w:w="100" w:type="dxa"/>
              <w:bottom w:w="100" w:type="dxa"/>
              <w:right w:w="100" w:type="dxa"/>
            </w:tcMar>
          </w:tcPr>
          <w:p w14:paraId="0000033F"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40"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4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00000342"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43"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44"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45"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4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347"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48"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9DF3069" w14:textId="77777777">
        <w:tc>
          <w:tcPr>
            <w:tcW w:w="6735" w:type="dxa"/>
            <w:shd w:val="clear" w:color="auto" w:fill="auto"/>
            <w:tcMar>
              <w:top w:w="100" w:type="dxa"/>
              <w:left w:w="100" w:type="dxa"/>
              <w:bottom w:w="100" w:type="dxa"/>
              <w:right w:w="100" w:type="dxa"/>
            </w:tcMar>
          </w:tcPr>
          <w:p w14:paraId="00000349" w14:textId="77777777" w:rsidR="00C32AD3" w:rsidRPr="005F3DE6" w:rsidRDefault="00000000">
            <w:pPr>
              <w:widowControl w:val="0"/>
              <w:numPr>
                <w:ilvl w:val="0"/>
                <w:numId w:val="2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 ile ilgili konularda düşüncelerini ve sorunlara ilişkin çözüm önerilerini nicel ve nitel verilerle destekleyerek ekip çalışması içinde ve sürecin etkin bir elemanı olarak uzman olan ve olmayan kişilerle paylaşır.</w:t>
            </w:r>
          </w:p>
        </w:tc>
        <w:tc>
          <w:tcPr>
            <w:tcW w:w="390" w:type="dxa"/>
            <w:shd w:val="clear" w:color="auto" w:fill="auto"/>
            <w:tcMar>
              <w:top w:w="100" w:type="dxa"/>
              <w:left w:w="100" w:type="dxa"/>
              <w:bottom w:w="100" w:type="dxa"/>
              <w:right w:w="100" w:type="dxa"/>
            </w:tcMar>
          </w:tcPr>
          <w:p w14:paraId="0000034A"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4B"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4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0000034D"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4E"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4F"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50"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5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352"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53"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62511E55" w14:textId="77777777">
        <w:tc>
          <w:tcPr>
            <w:tcW w:w="6735" w:type="dxa"/>
            <w:shd w:val="clear" w:color="auto" w:fill="auto"/>
            <w:tcMar>
              <w:top w:w="100" w:type="dxa"/>
              <w:left w:w="100" w:type="dxa"/>
              <w:bottom w:w="100" w:type="dxa"/>
              <w:right w:w="100" w:type="dxa"/>
            </w:tcMar>
          </w:tcPr>
          <w:p w14:paraId="00000354" w14:textId="77777777" w:rsidR="00C32AD3" w:rsidRPr="005F3DE6" w:rsidRDefault="00000000">
            <w:pPr>
              <w:widowControl w:val="0"/>
              <w:numPr>
                <w:ilvl w:val="0"/>
                <w:numId w:val="2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Toplumsal sorumluluk bilinci ile yaşadığı sosyal çevre için diğer meslek grupları ile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içinde proje ve etkinlikler düzenler ve bunları uygular.</w:t>
            </w:r>
          </w:p>
        </w:tc>
        <w:tc>
          <w:tcPr>
            <w:tcW w:w="390" w:type="dxa"/>
            <w:shd w:val="clear" w:color="auto" w:fill="auto"/>
            <w:tcMar>
              <w:top w:w="100" w:type="dxa"/>
              <w:left w:w="100" w:type="dxa"/>
              <w:bottom w:w="100" w:type="dxa"/>
              <w:right w:w="100" w:type="dxa"/>
            </w:tcMar>
          </w:tcPr>
          <w:p w14:paraId="00000355"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56"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57"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5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359"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5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000035B"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5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5D"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5E"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D059C30" w14:textId="77777777">
        <w:tc>
          <w:tcPr>
            <w:tcW w:w="6735" w:type="dxa"/>
            <w:shd w:val="clear" w:color="auto" w:fill="auto"/>
            <w:tcMar>
              <w:top w:w="100" w:type="dxa"/>
              <w:left w:w="100" w:type="dxa"/>
              <w:bottom w:w="100" w:type="dxa"/>
              <w:right w:w="100" w:type="dxa"/>
            </w:tcMar>
          </w:tcPr>
          <w:p w14:paraId="0000035F" w14:textId="77777777" w:rsidR="00C32AD3" w:rsidRPr="005F3DE6" w:rsidRDefault="00000000">
            <w:pPr>
              <w:widowControl w:val="0"/>
              <w:numPr>
                <w:ilvl w:val="0"/>
                <w:numId w:val="2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Bir yabancı dili en az Avrupa Dil Portföyü B1 Genel Düzeyinde kullanarak alanındaki bilgileri izler ve meslektaşları ile iletişim kurar.</w:t>
            </w:r>
          </w:p>
        </w:tc>
        <w:tc>
          <w:tcPr>
            <w:tcW w:w="390" w:type="dxa"/>
            <w:shd w:val="clear" w:color="auto" w:fill="auto"/>
            <w:tcMar>
              <w:top w:w="100" w:type="dxa"/>
              <w:left w:w="100" w:type="dxa"/>
              <w:bottom w:w="100" w:type="dxa"/>
              <w:right w:w="100" w:type="dxa"/>
            </w:tcMar>
          </w:tcPr>
          <w:p w14:paraId="00000360"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61"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6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00000363"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64"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65"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66"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67"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68"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69"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B45BA33" w14:textId="77777777">
        <w:tc>
          <w:tcPr>
            <w:tcW w:w="6735" w:type="dxa"/>
            <w:shd w:val="clear" w:color="auto" w:fill="auto"/>
            <w:tcMar>
              <w:top w:w="100" w:type="dxa"/>
              <w:left w:w="100" w:type="dxa"/>
              <w:bottom w:w="100" w:type="dxa"/>
              <w:right w:w="100" w:type="dxa"/>
            </w:tcMar>
          </w:tcPr>
          <w:p w14:paraId="0000036A" w14:textId="77777777" w:rsidR="00C32AD3" w:rsidRPr="005F3DE6" w:rsidRDefault="00000000">
            <w:pPr>
              <w:widowControl w:val="0"/>
              <w:numPr>
                <w:ilvl w:val="0"/>
                <w:numId w:val="2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 xml:space="preserve">Alanının gerektirdiği en az Avrupa Bilgisayar Kullanma Lisansı Düzeyinde bilgisayar yazılımı </w:t>
            </w:r>
            <w:proofErr w:type="gramStart"/>
            <w:r w:rsidRPr="005F3DE6">
              <w:rPr>
                <w:rFonts w:ascii="Times New Roman" w:eastAsia="Times New Roman" w:hAnsi="Times New Roman" w:cs="Times New Roman"/>
                <w:sz w:val="24"/>
                <w:szCs w:val="24"/>
              </w:rPr>
              <w:t>ile birlikte</w:t>
            </w:r>
            <w:proofErr w:type="gramEnd"/>
            <w:r w:rsidRPr="005F3DE6">
              <w:rPr>
                <w:rFonts w:ascii="Times New Roman" w:eastAsia="Times New Roman" w:hAnsi="Times New Roman" w:cs="Times New Roman"/>
                <w:sz w:val="24"/>
                <w:szCs w:val="24"/>
              </w:rPr>
              <w:t xml:space="preserve"> bilişim ve iletişim teknolojilerini kullanır.</w:t>
            </w:r>
          </w:p>
        </w:tc>
        <w:tc>
          <w:tcPr>
            <w:tcW w:w="390" w:type="dxa"/>
            <w:shd w:val="clear" w:color="auto" w:fill="auto"/>
            <w:tcMar>
              <w:top w:w="100" w:type="dxa"/>
              <w:left w:w="100" w:type="dxa"/>
              <w:bottom w:w="100" w:type="dxa"/>
              <w:right w:w="100" w:type="dxa"/>
            </w:tcMar>
          </w:tcPr>
          <w:p w14:paraId="0000036B"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6C"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6D"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6E"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6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370"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71"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7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73"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7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r>
      <w:tr w:rsidR="00C32AD3" w:rsidRPr="005F3DE6" w14:paraId="7D050B6B" w14:textId="77777777">
        <w:tc>
          <w:tcPr>
            <w:tcW w:w="6735" w:type="dxa"/>
            <w:shd w:val="clear" w:color="auto" w:fill="auto"/>
            <w:tcMar>
              <w:top w:w="100" w:type="dxa"/>
              <w:left w:w="100" w:type="dxa"/>
              <w:bottom w:w="100" w:type="dxa"/>
              <w:right w:w="100" w:type="dxa"/>
            </w:tcMar>
          </w:tcPr>
          <w:p w14:paraId="00000375" w14:textId="77777777" w:rsidR="00C32AD3" w:rsidRPr="005F3DE6" w:rsidRDefault="00000000">
            <w:pPr>
              <w:widowControl w:val="0"/>
              <w:numPr>
                <w:ilvl w:val="0"/>
                <w:numId w:val="2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 toplumun ve dünyanın gündemindeki olayları/gelişmeleri izler ve değerlendirir.</w:t>
            </w:r>
          </w:p>
        </w:tc>
        <w:tc>
          <w:tcPr>
            <w:tcW w:w="390" w:type="dxa"/>
            <w:shd w:val="clear" w:color="auto" w:fill="auto"/>
            <w:tcMar>
              <w:top w:w="100" w:type="dxa"/>
              <w:left w:w="100" w:type="dxa"/>
              <w:bottom w:w="100" w:type="dxa"/>
              <w:right w:w="100" w:type="dxa"/>
            </w:tcMar>
          </w:tcPr>
          <w:p w14:paraId="00000376"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77"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78"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79"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7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37B"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7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7D"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7E"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7F"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594005B" w14:textId="77777777">
        <w:tc>
          <w:tcPr>
            <w:tcW w:w="6735" w:type="dxa"/>
            <w:shd w:val="clear" w:color="auto" w:fill="auto"/>
            <w:tcMar>
              <w:top w:w="100" w:type="dxa"/>
              <w:left w:w="100" w:type="dxa"/>
              <w:bottom w:w="100" w:type="dxa"/>
              <w:right w:w="100" w:type="dxa"/>
            </w:tcMar>
          </w:tcPr>
          <w:p w14:paraId="00000380" w14:textId="77777777" w:rsidR="00C32AD3" w:rsidRPr="005F3DE6" w:rsidRDefault="00000000">
            <w:pPr>
              <w:widowControl w:val="0"/>
              <w:numPr>
                <w:ilvl w:val="0"/>
                <w:numId w:val="2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Sözlü ve yazılı olarak etkili iletişim kurar.</w:t>
            </w:r>
          </w:p>
        </w:tc>
        <w:tc>
          <w:tcPr>
            <w:tcW w:w="390" w:type="dxa"/>
            <w:shd w:val="clear" w:color="auto" w:fill="auto"/>
            <w:tcMar>
              <w:top w:w="100" w:type="dxa"/>
              <w:left w:w="100" w:type="dxa"/>
              <w:bottom w:w="100" w:type="dxa"/>
              <w:right w:w="100" w:type="dxa"/>
            </w:tcMar>
          </w:tcPr>
          <w:p w14:paraId="00000381"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82"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8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00000384"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85"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86"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87"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88"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89"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8A"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9DE7FE5" w14:textId="77777777">
        <w:tc>
          <w:tcPr>
            <w:tcW w:w="6735" w:type="dxa"/>
            <w:shd w:val="clear" w:color="auto" w:fill="auto"/>
            <w:tcMar>
              <w:top w:w="100" w:type="dxa"/>
              <w:left w:w="100" w:type="dxa"/>
              <w:bottom w:w="100" w:type="dxa"/>
              <w:right w:w="100" w:type="dxa"/>
            </w:tcMar>
          </w:tcPr>
          <w:p w14:paraId="0000038B" w14:textId="77777777" w:rsidR="00C32AD3" w:rsidRPr="005F3DE6" w:rsidRDefault="00000000">
            <w:pPr>
              <w:widowControl w:val="0"/>
              <w:numPr>
                <w:ilvl w:val="0"/>
                <w:numId w:val="2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Kültürlerarası iletişim kurma bilgi ve becerisine sahiptir.</w:t>
            </w:r>
          </w:p>
        </w:tc>
        <w:tc>
          <w:tcPr>
            <w:tcW w:w="390" w:type="dxa"/>
            <w:shd w:val="clear" w:color="auto" w:fill="auto"/>
            <w:tcMar>
              <w:top w:w="100" w:type="dxa"/>
              <w:left w:w="100" w:type="dxa"/>
              <w:bottom w:w="100" w:type="dxa"/>
              <w:right w:w="100" w:type="dxa"/>
            </w:tcMar>
          </w:tcPr>
          <w:p w14:paraId="0000038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8D"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8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0000038F"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90"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91"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9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9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94"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95"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7DD500E" w14:textId="77777777">
        <w:tc>
          <w:tcPr>
            <w:tcW w:w="6735" w:type="dxa"/>
            <w:shd w:val="clear" w:color="auto" w:fill="auto"/>
            <w:tcMar>
              <w:top w:w="100" w:type="dxa"/>
              <w:left w:w="100" w:type="dxa"/>
              <w:bottom w:w="100" w:type="dxa"/>
              <w:right w:w="100" w:type="dxa"/>
            </w:tcMar>
          </w:tcPr>
          <w:p w14:paraId="00000396" w14:textId="77777777" w:rsidR="00C32AD3" w:rsidRPr="005F3DE6" w:rsidRDefault="00000000">
            <w:pPr>
              <w:widowControl w:val="0"/>
              <w:numPr>
                <w:ilvl w:val="0"/>
                <w:numId w:val="25"/>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Mesleki aktivite ve uygulamalarını etkin ve güvenli şekilde belgeler/doğru ve etkili kayıt tutar.</w:t>
            </w:r>
          </w:p>
        </w:tc>
        <w:tc>
          <w:tcPr>
            <w:tcW w:w="390" w:type="dxa"/>
            <w:shd w:val="clear" w:color="auto" w:fill="auto"/>
            <w:tcMar>
              <w:top w:w="100" w:type="dxa"/>
              <w:left w:w="100" w:type="dxa"/>
              <w:bottom w:w="100" w:type="dxa"/>
              <w:right w:w="100" w:type="dxa"/>
            </w:tcMar>
          </w:tcPr>
          <w:p w14:paraId="0000039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398"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99"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9A"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9B"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9C"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9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p w14:paraId="0000039E"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9F"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A0"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A1"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054F717" w14:textId="77777777">
        <w:tc>
          <w:tcPr>
            <w:tcW w:w="6735" w:type="dxa"/>
            <w:shd w:val="clear" w:color="auto" w:fill="auto"/>
            <w:tcMar>
              <w:top w:w="100" w:type="dxa"/>
              <w:left w:w="100" w:type="dxa"/>
              <w:bottom w:w="100" w:type="dxa"/>
              <w:right w:w="100" w:type="dxa"/>
            </w:tcMar>
          </w:tcPr>
          <w:p w14:paraId="000003A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Temel </w:t>
            </w:r>
            <w:proofErr w:type="gramStart"/>
            <w:r w:rsidRPr="005F3DE6">
              <w:rPr>
                <w:rFonts w:ascii="Times New Roman" w:eastAsia="Times New Roman" w:hAnsi="Times New Roman" w:cs="Times New Roman"/>
                <w:b/>
                <w:sz w:val="24"/>
                <w:szCs w:val="24"/>
              </w:rPr>
              <w:t>Alan -</w:t>
            </w:r>
            <w:proofErr w:type="gramEnd"/>
            <w:r w:rsidRPr="005F3DE6">
              <w:rPr>
                <w:rFonts w:ascii="Times New Roman" w:eastAsia="Times New Roman" w:hAnsi="Times New Roman" w:cs="Times New Roman"/>
                <w:b/>
                <w:sz w:val="24"/>
                <w:szCs w:val="24"/>
              </w:rPr>
              <w:t xml:space="preserve"> Yetkinlikler</w:t>
            </w:r>
            <w:r w:rsidRPr="005F3DE6">
              <w:rPr>
                <w:rFonts w:ascii="Times New Roman" w:eastAsia="Times New Roman" w:hAnsi="Times New Roman" w:cs="Times New Roman"/>
                <w:b/>
                <w:sz w:val="24"/>
                <w:szCs w:val="24"/>
              </w:rPr>
              <w:br/>
              <w:t>Alana Özgü</w:t>
            </w:r>
          </w:p>
        </w:tc>
        <w:tc>
          <w:tcPr>
            <w:tcW w:w="390" w:type="dxa"/>
            <w:shd w:val="clear" w:color="auto" w:fill="auto"/>
            <w:tcMar>
              <w:top w:w="100" w:type="dxa"/>
              <w:left w:w="100" w:type="dxa"/>
              <w:bottom w:w="100" w:type="dxa"/>
              <w:right w:w="100" w:type="dxa"/>
            </w:tcMar>
          </w:tcPr>
          <w:p w14:paraId="000003A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A4"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A5"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A6"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A7"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A8"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A9"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AA"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AB"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AC"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697E434" w14:textId="77777777">
        <w:tc>
          <w:tcPr>
            <w:tcW w:w="6735" w:type="dxa"/>
            <w:shd w:val="clear" w:color="auto" w:fill="auto"/>
            <w:tcMar>
              <w:top w:w="100" w:type="dxa"/>
              <w:left w:w="100" w:type="dxa"/>
              <w:bottom w:w="100" w:type="dxa"/>
              <w:right w:w="100" w:type="dxa"/>
            </w:tcMar>
          </w:tcPr>
          <w:p w14:paraId="000003AD" w14:textId="77777777" w:rsidR="00C32AD3" w:rsidRPr="005F3DE6" w:rsidRDefault="00000000">
            <w:pPr>
              <w:widowControl w:val="0"/>
              <w:numPr>
                <w:ilvl w:val="0"/>
                <w:numId w:val="1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Sağlık alanı ile ilgili verileri toplar, yorumlar, uygular ve sonuçlarının duyurulması aşamalarında ilgili disiplinlerinden kişilerle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yapar ve toplumsal, bilimsel, kültürel ve etik değerlere uygun hareket eder.</w:t>
            </w:r>
          </w:p>
        </w:tc>
        <w:tc>
          <w:tcPr>
            <w:tcW w:w="390" w:type="dxa"/>
            <w:shd w:val="clear" w:color="auto" w:fill="auto"/>
            <w:tcMar>
              <w:top w:w="100" w:type="dxa"/>
              <w:left w:w="100" w:type="dxa"/>
              <w:bottom w:w="100" w:type="dxa"/>
              <w:right w:w="100" w:type="dxa"/>
            </w:tcMar>
          </w:tcPr>
          <w:p w14:paraId="000003AE"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AF"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B0"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B1"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B2"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B3"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B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3B5"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B6"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B7"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C1A773C" w14:textId="77777777">
        <w:tc>
          <w:tcPr>
            <w:tcW w:w="6735" w:type="dxa"/>
            <w:shd w:val="clear" w:color="auto" w:fill="auto"/>
            <w:tcMar>
              <w:top w:w="100" w:type="dxa"/>
              <w:left w:w="100" w:type="dxa"/>
              <w:bottom w:w="100" w:type="dxa"/>
              <w:right w:w="100" w:type="dxa"/>
            </w:tcMar>
          </w:tcPr>
          <w:p w14:paraId="000003B8" w14:textId="77777777" w:rsidR="00C32AD3" w:rsidRPr="005F3DE6" w:rsidRDefault="00000000">
            <w:pPr>
              <w:widowControl w:val="0"/>
              <w:numPr>
                <w:ilvl w:val="0"/>
                <w:numId w:val="1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Kalite yönetimi ve süreçlerine uygun davranır ve bu süreçlere katılır.</w:t>
            </w:r>
          </w:p>
        </w:tc>
        <w:tc>
          <w:tcPr>
            <w:tcW w:w="390" w:type="dxa"/>
            <w:shd w:val="clear" w:color="auto" w:fill="auto"/>
            <w:tcMar>
              <w:top w:w="100" w:type="dxa"/>
              <w:left w:w="100" w:type="dxa"/>
              <w:bottom w:w="100" w:type="dxa"/>
              <w:right w:w="100" w:type="dxa"/>
            </w:tcMar>
          </w:tcPr>
          <w:p w14:paraId="000003B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3BA"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BB"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BC"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BD"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BE"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BF"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C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3C1"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C2"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E5CF232" w14:textId="77777777">
        <w:tc>
          <w:tcPr>
            <w:tcW w:w="6735" w:type="dxa"/>
            <w:shd w:val="clear" w:color="auto" w:fill="auto"/>
            <w:tcMar>
              <w:top w:w="100" w:type="dxa"/>
              <w:left w:w="100" w:type="dxa"/>
              <w:bottom w:w="100" w:type="dxa"/>
              <w:right w:w="100" w:type="dxa"/>
            </w:tcMar>
          </w:tcPr>
          <w:p w14:paraId="000003C3" w14:textId="77777777" w:rsidR="00C32AD3" w:rsidRPr="005F3DE6" w:rsidRDefault="00000000">
            <w:pPr>
              <w:widowControl w:val="0"/>
              <w:numPr>
                <w:ilvl w:val="0"/>
                <w:numId w:val="1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Bebek ve çocukları da kapsayacak şekilde, birey ve halk sağlığı, çevre koruma ve iş güvenliği konularında yeterli bilince sahiptir ve uygular.</w:t>
            </w:r>
          </w:p>
        </w:tc>
        <w:tc>
          <w:tcPr>
            <w:tcW w:w="390" w:type="dxa"/>
            <w:shd w:val="clear" w:color="auto" w:fill="auto"/>
            <w:tcMar>
              <w:top w:w="100" w:type="dxa"/>
              <w:left w:w="100" w:type="dxa"/>
              <w:bottom w:w="100" w:type="dxa"/>
              <w:right w:w="100" w:type="dxa"/>
            </w:tcMar>
          </w:tcPr>
          <w:p w14:paraId="000003C4"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C5"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C6"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C7"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C8"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C9"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C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3CB"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C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540" w:type="dxa"/>
            <w:shd w:val="clear" w:color="auto" w:fill="auto"/>
            <w:tcMar>
              <w:top w:w="100" w:type="dxa"/>
              <w:left w:w="100" w:type="dxa"/>
              <w:bottom w:w="100" w:type="dxa"/>
              <w:right w:w="100" w:type="dxa"/>
            </w:tcMar>
          </w:tcPr>
          <w:p w14:paraId="000003CD"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EC420E3" w14:textId="77777777">
        <w:tc>
          <w:tcPr>
            <w:tcW w:w="6735" w:type="dxa"/>
            <w:shd w:val="clear" w:color="auto" w:fill="auto"/>
            <w:tcMar>
              <w:top w:w="100" w:type="dxa"/>
              <w:left w:w="100" w:type="dxa"/>
              <w:bottom w:w="100" w:type="dxa"/>
              <w:right w:w="100" w:type="dxa"/>
            </w:tcMar>
          </w:tcPr>
          <w:p w14:paraId="000003CE" w14:textId="77777777" w:rsidR="00C32AD3" w:rsidRPr="005F3DE6" w:rsidRDefault="00000000">
            <w:pPr>
              <w:widowControl w:val="0"/>
              <w:numPr>
                <w:ilvl w:val="0"/>
                <w:numId w:val="1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Birey olarak görev, hak ve sorumlulukları ile ilgili yasa, yönetmelik, mevzuata ve mesleki etik kurallarına uygun davranır.</w:t>
            </w:r>
          </w:p>
        </w:tc>
        <w:tc>
          <w:tcPr>
            <w:tcW w:w="390" w:type="dxa"/>
            <w:shd w:val="clear" w:color="auto" w:fill="auto"/>
            <w:tcMar>
              <w:top w:w="100" w:type="dxa"/>
              <w:left w:w="100" w:type="dxa"/>
              <w:bottom w:w="100" w:type="dxa"/>
              <w:right w:w="100" w:type="dxa"/>
            </w:tcMar>
          </w:tcPr>
          <w:p w14:paraId="000003CF"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D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000003D1"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D2"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D3"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D4"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D5"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D6"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D7"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D8"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652E6B32" w14:textId="77777777">
        <w:tc>
          <w:tcPr>
            <w:tcW w:w="6735" w:type="dxa"/>
            <w:shd w:val="clear" w:color="auto" w:fill="auto"/>
            <w:tcMar>
              <w:top w:w="100" w:type="dxa"/>
              <w:left w:w="100" w:type="dxa"/>
              <w:bottom w:w="100" w:type="dxa"/>
              <w:right w:w="100" w:type="dxa"/>
            </w:tcMar>
          </w:tcPr>
          <w:p w14:paraId="000003D9" w14:textId="77777777" w:rsidR="00C32AD3" w:rsidRPr="005F3DE6" w:rsidRDefault="00000000">
            <w:pPr>
              <w:widowControl w:val="0"/>
              <w:numPr>
                <w:ilvl w:val="0"/>
                <w:numId w:val="1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Profesyonel kimliği ile meslektaşlarına rol model ve topluma örnek olur.</w:t>
            </w:r>
          </w:p>
        </w:tc>
        <w:tc>
          <w:tcPr>
            <w:tcW w:w="390" w:type="dxa"/>
            <w:shd w:val="clear" w:color="auto" w:fill="auto"/>
            <w:tcMar>
              <w:top w:w="100" w:type="dxa"/>
              <w:left w:w="100" w:type="dxa"/>
              <w:bottom w:w="100" w:type="dxa"/>
              <w:right w:w="100" w:type="dxa"/>
            </w:tcMar>
          </w:tcPr>
          <w:p w14:paraId="000003DA"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DB"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DC"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DD"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DE"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D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00003E0"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E1"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E2"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E3"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0D348FC" w14:textId="77777777">
        <w:tc>
          <w:tcPr>
            <w:tcW w:w="6735" w:type="dxa"/>
            <w:shd w:val="clear" w:color="auto" w:fill="auto"/>
            <w:tcMar>
              <w:top w:w="100" w:type="dxa"/>
              <w:left w:w="100" w:type="dxa"/>
              <w:bottom w:w="100" w:type="dxa"/>
              <w:right w:w="100" w:type="dxa"/>
            </w:tcMar>
          </w:tcPr>
          <w:p w14:paraId="000003E4" w14:textId="77777777" w:rsidR="00C32AD3" w:rsidRPr="005F3DE6" w:rsidRDefault="00000000">
            <w:pPr>
              <w:widowControl w:val="0"/>
              <w:numPr>
                <w:ilvl w:val="0"/>
                <w:numId w:val="1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Sağlıklı ve/veya hasta bireyin yapısı, fizyolojik fonksiyonları ve davranışları, bireyin sağlığı ile fiziksel ve sosyal çevresi arasındaki ilişkisini anlamaya yetkindir.</w:t>
            </w:r>
          </w:p>
        </w:tc>
        <w:tc>
          <w:tcPr>
            <w:tcW w:w="390" w:type="dxa"/>
            <w:shd w:val="clear" w:color="auto" w:fill="auto"/>
            <w:tcMar>
              <w:top w:w="100" w:type="dxa"/>
              <w:left w:w="100" w:type="dxa"/>
              <w:bottom w:w="100" w:type="dxa"/>
              <w:right w:w="100" w:type="dxa"/>
            </w:tcMar>
          </w:tcPr>
          <w:p w14:paraId="000003E5"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E6"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E7"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E8"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E9"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EA"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E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3E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ED"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EE"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4A3D400" w14:textId="77777777">
        <w:tc>
          <w:tcPr>
            <w:tcW w:w="6735" w:type="dxa"/>
            <w:shd w:val="clear" w:color="auto" w:fill="auto"/>
            <w:tcMar>
              <w:top w:w="100" w:type="dxa"/>
              <w:left w:w="100" w:type="dxa"/>
              <w:bottom w:w="100" w:type="dxa"/>
              <w:right w:w="100" w:type="dxa"/>
            </w:tcMar>
          </w:tcPr>
          <w:p w14:paraId="000003EF" w14:textId="77777777" w:rsidR="00C32AD3" w:rsidRPr="005F3DE6" w:rsidRDefault="00000000">
            <w:pPr>
              <w:widowControl w:val="0"/>
              <w:numPr>
                <w:ilvl w:val="0"/>
                <w:numId w:val="1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Mezuniyet sonrası kurum içi, yerel, ulusal ve uluslararası eğitimlere katılır, bunları kredilendirir ve belgeler.</w:t>
            </w:r>
          </w:p>
        </w:tc>
        <w:tc>
          <w:tcPr>
            <w:tcW w:w="390" w:type="dxa"/>
            <w:shd w:val="clear" w:color="auto" w:fill="auto"/>
            <w:tcMar>
              <w:top w:w="100" w:type="dxa"/>
              <w:left w:w="100" w:type="dxa"/>
              <w:bottom w:w="100" w:type="dxa"/>
              <w:right w:w="100" w:type="dxa"/>
            </w:tcMar>
          </w:tcPr>
          <w:p w14:paraId="000003F0"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F1"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F2"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F3"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F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3F5"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3F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3F7"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F8"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3F9"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C08BF6C" w14:textId="77777777">
        <w:tc>
          <w:tcPr>
            <w:tcW w:w="6735" w:type="dxa"/>
            <w:shd w:val="clear" w:color="auto" w:fill="auto"/>
            <w:tcMar>
              <w:top w:w="100" w:type="dxa"/>
              <w:left w:w="100" w:type="dxa"/>
              <w:bottom w:w="100" w:type="dxa"/>
              <w:right w:w="100" w:type="dxa"/>
            </w:tcMar>
          </w:tcPr>
          <w:p w14:paraId="000003FA" w14:textId="77777777" w:rsidR="00C32AD3" w:rsidRPr="005F3DE6" w:rsidRDefault="00000000">
            <w:pPr>
              <w:widowControl w:val="0"/>
              <w:numPr>
                <w:ilvl w:val="0"/>
                <w:numId w:val="1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Etik ilkelerin ve etik kurulların eğitim-uygulama ve araştırma alanlarında birey ve toplum için önemini bilir.</w:t>
            </w:r>
          </w:p>
        </w:tc>
        <w:tc>
          <w:tcPr>
            <w:tcW w:w="390" w:type="dxa"/>
            <w:shd w:val="clear" w:color="auto" w:fill="auto"/>
            <w:tcMar>
              <w:top w:w="100" w:type="dxa"/>
              <w:left w:w="100" w:type="dxa"/>
              <w:bottom w:w="100" w:type="dxa"/>
              <w:right w:w="100" w:type="dxa"/>
            </w:tcMar>
          </w:tcPr>
          <w:p w14:paraId="000003FB"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3F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000003FD"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3FE"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3FF"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00"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01"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0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03"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04"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6A44749" w14:textId="77777777">
        <w:tc>
          <w:tcPr>
            <w:tcW w:w="6735" w:type="dxa"/>
            <w:shd w:val="clear" w:color="auto" w:fill="auto"/>
            <w:tcMar>
              <w:top w:w="100" w:type="dxa"/>
              <w:left w:w="100" w:type="dxa"/>
              <w:bottom w:w="100" w:type="dxa"/>
              <w:right w:w="100" w:type="dxa"/>
            </w:tcMar>
          </w:tcPr>
          <w:p w14:paraId="0000040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Ulusal </w:t>
            </w:r>
            <w:proofErr w:type="gramStart"/>
            <w:r w:rsidRPr="005F3DE6">
              <w:rPr>
                <w:rFonts w:ascii="Times New Roman" w:eastAsia="Times New Roman" w:hAnsi="Times New Roman" w:cs="Times New Roman"/>
                <w:b/>
                <w:sz w:val="24"/>
                <w:szCs w:val="24"/>
              </w:rPr>
              <w:t>Yeterlilik -</w:t>
            </w:r>
            <w:proofErr w:type="gramEnd"/>
            <w:r w:rsidRPr="005F3DE6">
              <w:rPr>
                <w:rFonts w:ascii="Times New Roman" w:eastAsia="Times New Roman" w:hAnsi="Times New Roman" w:cs="Times New Roman"/>
                <w:b/>
                <w:sz w:val="24"/>
                <w:szCs w:val="24"/>
              </w:rPr>
              <w:t xml:space="preserve"> Bilgi</w:t>
            </w:r>
          </w:p>
        </w:tc>
        <w:tc>
          <w:tcPr>
            <w:tcW w:w="390" w:type="dxa"/>
            <w:shd w:val="clear" w:color="auto" w:fill="auto"/>
            <w:tcMar>
              <w:top w:w="100" w:type="dxa"/>
              <w:left w:w="100" w:type="dxa"/>
              <w:bottom w:w="100" w:type="dxa"/>
              <w:right w:w="100" w:type="dxa"/>
            </w:tcMar>
          </w:tcPr>
          <w:p w14:paraId="00000406"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07"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08"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09"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0A"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0B"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0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0D"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0E"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0F"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74F8613" w14:textId="77777777">
        <w:tc>
          <w:tcPr>
            <w:tcW w:w="6735" w:type="dxa"/>
            <w:shd w:val="clear" w:color="auto" w:fill="auto"/>
            <w:tcMar>
              <w:top w:w="100" w:type="dxa"/>
              <w:left w:w="100" w:type="dxa"/>
              <w:bottom w:w="100" w:type="dxa"/>
              <w:right w:w="100" w:type="dxa"/>
            </w:tcMar>
          </w:tcPr>
          <w:p w14:paraId="00000410" w14:textId="77777777" w:rsidR="00C32AD3" w:rsidRPr="005F3DE6" w:rsidRDefault="00000000">
            <w:pPr>
              <w:widowControl w:val="0"/>
              <w:numPr>
                <w:ilvl w:val="0"/>
                <w:numId w:val="9"/>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Alanındaki güncel bilgileri içeren ders kitapları, uygulama araç-gereçleri ve diğer kaynaklarla desteklenen ileri düzeydeki kuramsal ve uygulamalı bilgilere sahip olma</w:t>
            </w:r>
          </w:p>
        </w:tc>
        <w:tc>
          <w:tcPr>
            <w:tcW w:w="390" w:type="dxa"/>
            <w:shd w:val="clear" w:color="auto" w:fill="auto"/>
            <w:tcMar>
              <w:top w:w="100" w:type="dxa"/>
              <w:left w:w="100" w:type="dxa"/>
              <w:bottom w:w="100" w:type="dxa"/>
              <w:right w:w="100" w:type="dxa"/>
            </w:tcMar>
          </w:tcPr>
          <w:p w14:paraId="00000411"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12"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13"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14"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1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416"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1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18"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19"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1A"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0D7567B" w14:textId="77777777">
        <w:tc>
          <w:tcPr>
            <w:tcW w:w="6735" w:type="dxa"/>
            <w:shd w:val="clear" w:color="auto" w:fill="auto"/>
            <w:tcMar>
              <w:top w:w="100" w:type="dxa"/>
              <w:left w:w="100" w:type="dxa"/>
              <w:bottom w:w="100" w:type="dxa"/>
              <w:right w:w="100" w:type="dxa"/>
            </w:tcMar>
          </w:tcPr>
          <w:p w14:paraId="0000041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Ulusal </w:t>
            </w:r>
            <w:proofErr w:type="gramStart"/>
            <w:r w:rsidRPr="005F3DE6">
              <w:rPr>
                <w:rFonts w:ascii="Times New Roman" w:eastAsia="Times New Roman" w:hAnsi="Times New Roman" w:cs="Times New Roman"/>
                <w:b/>
                <w:sz w:val="24"/>
                <w:szCs w:val="24"/>
              </w:rPr>
              <w:t>Yeterlilik -</w:t>
            </w:r>
            <w:proofErr w:type="gramEnd"/>
            <w:r w:rsidRPr="005F3DE6">
              <w:rPr>
                <w:rFonts w:ascii="Times New Roman" w:eastAsia="Times New Roman" w:hAnsi="Times New Roman" w:cs="Times New Roman"/>
                <w:b/>
                <w:sz w:val="24"/>
                <w:szCs w:val="24"/>
              </w:rPr>
              <w:t xml:space="preserve"> Beceriler</w:t>
            </w:r>
          </w:p>
        </w:tc>
        <w:tc>
          <w:tcPr>
            <w:tcW w:w="390" w:type="dxa"/>
            <w:shd w:val="clear" w:color="auto" w:fill="auto"/>
            <w:tcMar>
              <w:top w:w="100" w:type="dxa"/>
              <w:left w:w="100" w:type="dxa"/>
              <w:bottom w:w="100" w:type="dxa"/>
              <w:right w:w="100" w:type="dxa"/>
            </w:tcMar>
          </w:tcPr>
          <w:p w14:paraId="0000041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1D"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1E"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1F"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20"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21"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2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2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24"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25"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601D5C69" w14:textId="77777777">
        <w:tc>
          <w:tcPr>
            <w:tcW w:w="6735" w:type="dxa"/>
            <w:shd w:val="clear" w:color="auto" w:fill="auto"/>
            <w:tcMar>
              <w:top w:w="100" w:type="dxa"/>
              <w:left w:w="100" w:type="dxa"/>
              <w:bottom w:w="100" w:type="dxa"/>
              <w:right w:w="100" w:type="dxa"/>
            </w:tcMar>
          </w:tcPr>
          <w:p w14:paraId="00000426" w14:textId="77777777" w:rsidR="00C32AD3" w:rsidRPr="005F3DE6" w:rsidRDefault="00000000">
            <w:pPr>
              <w:widowControl w:val="0"/>
              <w:numPr>
                <w:ilvl w:val="0"/>
                <w:numId w:val="21"/>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Alanında edindiği ileri düzeydeki kuramsal ve uygulamalı bilgileri kullanabilme</w:t>
            </w:r>
          </w:p>
        </w:tc>
        <w:tc>
          <w:tcPr>
            <w:tcW w:w="390" w:type="dxa"/>
            <w:shd w:val="clear" w:color="auto" w:fill="auto"/>
            <w:tcMar>
              <w:top w:w="100" w:type="dxa"/>
              <w:left w:w="100" w:type="dxa"/>
              <w:bottom w:w="100" w:type="dxa"/>
              <w:right w:w="100" w:type="dxa"/>
            </w:tcMar>
          </w:tcPr>
          <w:p w14:paraId="0000042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28"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29"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2A"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2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42C"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2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2E"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2F"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30"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616F1D08" w14:textId="77777777">
        <w:tc>
          <w:tcPr>
            <w:tcW w:w="6735" w:type="dxa"/>
            <w:shd w:val="clear" w:color="auto" w:fill="auto"/>
            <w:tcMar>
              <w:top w:w="100" w:type="dxa"/>
              <w:left w:w="100" w:type="dxa"/>
              <w:bottom w:w="100" w:type="dxa"/>
              <w:right w:w="100" w:type="dxa"/>
            </w:tcMar>
          </w:tcPr>
          <w:p w14:paraId="00000431" w14:textId="77777777" w:rsidR="00C32AD3" w:rsidRPr="005F3DE6" w:rsidRDefault="00000000">
            <w:pPr>
              <w:widowControl w:val="0"/>
              <w:numPr>
                <w:ilvl w:val="0"/>
                <w:numId w:val="21"/>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Alanında edindiği ileri düzeydeki bilgi ve becerileri kullanarak verileri yorumlayabilme ve değerlendirebilme, sorunları tanımlayabilme, analiz edebilme, araştırmalara ve kanıtlara dayalı çözüm önerileri geliştirebilme</w:t>
            </w:r>
          </w:p>
        </w:tc>
        <w:tc>
          <w:tcPr>
            <w:tcW w:w="390" w:type="dxa"/>
            <w:shd w:val="clear" w:color="auto" w:fill="auto"/>
            <w:tcMar>
              <w:top w:w="100" w:type="dxa"/>
              <w:left w:w="100" w:type="dxa"/>
              <w:bottom w:w="100" w:type="dxa"/>
              <w:right w:w="100" w:type="dxa"/>
            </w:tcMar>
          </w:tcPr>
          <w:p w14:paraId="0000043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33"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34"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35"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3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437"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3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39"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3A"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3B"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EB9AEFE" w14:textId="77777777">
        <w:tc>
          <w:tcPr>
            <w:tcW w:w="6735" w:type="dxa"/>
            <w:shd w:val="clear" w:color="auto" w:fill="auto"/>
            <w:tcMar>
              <w:top w:w="100" w:type="dxa"/>
              <w:left w:w="100" w:type="dxa"/>
              <w:bottom w:w="100" w:type="dxa"/>
              <w:right w:w="100" w:type="dxa"/>
            </w:tcMar>
          </w:tcPr>
          <w:p w14:paraId="0000043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Ulusal </w:t>
            </w:r>
            <w:proofErr w:type="gramStart"/>
            <w:r w:rsidRPr="005F3DE6">
              <w:rPr>
                <w:rFonts w:ascii="Times New Roman" w:eastAsia="Times New Roman" w:hAnsi="Times New Roman" w:cs="Times New Roman"/>
                <w:b/>
                <w:sz w:val="24"/>
                <w:szCs w:val="24"/>
              </w:rPr>
              <w:t>Yeterlilik -</w:t>
            </w:r>
            <w:proofErr w:type="gramEnd"/>
            <w:r w:rsidRPr="005F3DE6">
              <w:rPr>
                <w:rFonts w:ascii="Times New Roman" w:eastAsia="Times New Roman" w:hAnsi="Times New Roman" w:cs="Times New Roman"/>
                <w:b/>
                <w:sz w:val="24"/>
                <w:szCs w:val="24"/>
              </w:rPr>
              <w:t xml:space="preserve"> Yetkinlikler</w:t>
            </w:r>
            <w:r w:rsidRPr="005F3DE6">
              <w:rPr>
                <w:rFonts w:ascii="Times New Roman" w:eastAsia="Times New Roman" w:hAnsi="Times New Roman" w:cs="Times New Roman"/>
                <w:b/>
                <w:sz w:val="24"/>
                <w:szCs w:val="24"/>
              </w:rPr>
              <w:br/>
              <w:t>Bağımsız Çalışabilme ve Sorumluluk Alabilme</w:t>
            </w:r>
          </w:p>
        </w:tc>
        <w:tc>
          <w:tcPr>
            <w:tcW w:w="390" w:type="dxa"/>
            <w:shd w:val="clear" w:color="auto" w:fill="auto"/>
            <w:tcMar>
              <w:top w:w="100" w:type="dxa"/>
              <w:left w:w="100" w:type="dxa"/>
              <w:bottom w:w="100" w:type="dxa"/>
              <w:right w:w="100" w:type="dxa"/>
            </w:tcMar>
          </w:tcPr>
          <w:p w14:paraId="0000043D"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3E"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3F"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40"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41"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42"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4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44"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45"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46"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47B467A" w14:textId="77777777">
        <w:tc>
          <w:tcPr>
            <w:tcW w:w="6735" w:type="dxa"/>
            <w:shd w:val="clear" w:color="auto" w:fill="auto"/>
            <w:tcMar>
              <w:top w:w="100" w:type="dxa"/>
              <w:left w:w="100" w:type="dxa"/>
              <w:bottom w:w="100" w:type="dxa"/>
              <w:right w:w="100" w:type="dxa"/>
            </w:tcMar>
          </w:tcPr>
          <w:p w14:paraId="00000447" w14:textId="77777777" w:rsidR="00C32AD3" w:rsidRPr="005F3DE6" w:rsidRDefault="00000000">
            <w:pPr>
              <w:widowControl w:val="0"/>
              <w:numPr>
                <w:ilvl w:val="0"/>
                <w:numId w:val="29"/>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 ile ilgili ileri düzeydeki bir çalışmayı bağımsız olarak yürütebilme</w:t>
            </w:r>
          </w:p>
        </w:tc>
        <w:tc>
          <w:tcPr>
            <w:tcW w:w="390" w:type="dxa"/>
            <w:shd w:val="clear" w:color="auto" w:fill="auto"/>
            <w:tcMar>
              <w:top w:w="100" w:type="dxa"/>
              <w:left w:w="100" w:type="dxa"/>
              <w:bottom w:w="100" w:type="dxa"/>
              <w:right w:w="100" w:type="dxa"/>
            </w:tcMar>
          </w:tcPr>
          <w:p w14:paraId="00000448"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49"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4A"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4B"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4C"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4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000044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4F"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50"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51"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84B8810" w14:textId="77777777">
        <w:tc>
          <w:tcPr>
            <w:tcW w:w="6735" w:type="dxa"/>
            <w:shd w:val="clear" w:color="auto" w:fill="auto"/>
            <w:tcMar>
              <w:top w:w="100" w:type="dxa"/>
              <w:left w:w="100" w:type="dxa"/>
              <w:bottom w:w="100" w:type="dxa"/>
              <w:right w:w="100" w:type="dxa"/>
            </w:tcMar>
          </w:tcPr>
          <w:p w14:paraId="00000452" w14:textId="77777777" w:rsidR="00C32AD3" w:rsidRPr="005F3DE6" w:rsidRDefault="00000000">
            <w:pPr>
              <w:widowControl w:val="0"/>
              <w:numPr>
                <w:ilvl w:val="0"/>
                <w:numId w:val="29"/>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 ile ilgili uygulamalarda karşılaşılan ve öngörülemeyen karmaşık sorunları çözmek için bireysel ve ekip üyesi olarak sorumluluk alabilme</w:t>
            </w:r>
          </w:p>
        </w:tc>
        <w:tc>
          <w:tcPr>
            <w:tcW w:w="390" w:type="dxa"/>
            <w:shd w:val="clear" w:color="auto" w:fill="auto"/>
            <w:tcMar>
              <w:top w:w="100" w:type="dxa"/>
              <w:left w:w="100" w:type="dxa"/>
              <w:bottom w:w="100" w:type="dxa"/>
              <w:right w:w="100" w:type="dxa"/>
            </w:tcMar>
          </w:tcPr>
          <w:p w14:paraId="0000045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54"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55"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56"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57"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5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000045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5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5B"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5C"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4AFD48A" w14:textId="77777777">
        <w:tc>
          <w:tcPr>
            <w:tcW w:w="6735" w:type="dxa"/>
            <w:shd w:val="clear" w:color="auto" w:fill="auto"/>
            <w:tcMar>
              <w:top w:w="100" w:type="dxa"/>
              <w:left w:w="100" w:type="dxa"/>
              <w:bottom w:w="100" w:type="dxa"/>
              <w:right w:w="100" w:type="dxa"/>
            </w:tcMar>
          </w:tcPr>
          <w:p w14:paraId="0000045D" w14:textId="77777777" w:rsidR="00C32AD3" w:rsidRPr="005F3DE6" w:rsidRDefault="00000000">
            <w:pPr>
              <w:widowControl w:val="0"/>
              <w:numPr>
                <w:ilvl w:val="0"/>
                <w:numId w:val="29"/>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Sorumluluğu altında çalışanların bir proje çerçevesinde gelişimlerine yönelik etkinlikleri planlayabilme ve yönetebilme</w:t>
            </w:r>
          </w:p>
        </w:tc>
        <w:tc>
          <w:tcPr>
            <w:tcW w:w="390" w:type="dxa"/>
            <w:shd w:val="clear" w:color="auto" w:fill="auto"/>
            <w:tcMar>
              <w:top w:w="100" w:type="dxa"/>
              <w:left w:w="100" w:type="dxa"/>
              <w:bottom w:w="100" w:type="dxa"/>
              <w:right w:w="100" w:type="dxa"/>
            </w:tcMar>
          </w:tcPr>
          <w:p w14:paraId="0000045E"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5F"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60"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61"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62"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6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000046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65"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66"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67"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687955DF" w14:textId="77777777">
        <w:tc>
          <w:tcPr>
            <w:tcW w:w="6735" w:type="dxa"/>
            <w:shd w:val="clear" w:color="auto" w:fill="auto"/>
            <w:tcMar>
              <w:top w:w="100" w:type="dxa"/>
              <w:left w:w="100" w:type="dxa"/>
              <w:bottom w:w="100" w:type="dxa"/>
              <w:right w:w="100" w:type="dxa"/>
            </w:tcMar>
          </w:tcPr>
          <w:p w14:paraId="0000046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Ulusal </w:t>
            </w:r>
            <w:proofErr w:type="gramStart"/>
            <w:r w:rsidRPr="005F3DE6">
              <w:rPr>
                <w:rFonts w:ascii="Times New Roman" w:eastAsia="Times New Roman" w:hAnsi="Times New Roman" w:cs="Times New Roman"/>
                <w:b/>
                <w:sz w:val="24"/>
                <w:szCs w:val="24"/>
              </w:rPr>
              <w:t>Yeterlilik -</w:t>
            </w:r>
            <w:proofErr w:type="gramEnd"/>
            <w:r w:rsidRPr="005F3DE6">
              <w:rPr>
                <w:rFonts w:ascii="Times New Roman" w:eastAsia="Times New Roman" w:hAnsi="Times New Roman" w:cs="Times New Roman"/>
                <w:b/>
                <w:sz w:val="24"/>
                <w:szCs w:val="24"/>
              </w:rPr>
              <w:t xml:space="preserve"> Yetkinlikler</w:t>
            </w:r>
            <w:r w:rsidRPr="005F3DE6">
              <w:rPr>
                <w:rFonts w:ascii="Times New Roman" w:eastAsia="Times New Roman" w:hAnsi="Times New Roman" w:cs="Times New Roman"/>
                <w:b/>
                <w:sz w:val="24"/>
                <w:szCs w:val="24"/>
              </w:rPr>
              <w:br/>
              <w:t>Öğrenme</w:t>
            </w:r>
          </w:p>
        </w:tc>
        <w:tc>
          <w:tcPr>
            <w:tcW w:w="390" w:type="dxa"/>
            <w:shd w:val="clear" w:color="auto" w:fill="auto"/>
            <w:tcMar>
              <w:top w:w="100" w:type="dxa"/>
              <w:left w:w="100" w:type="dxa"/>
              <w:bottom w:w="100" w:type="dxa"/>
              <w:right w:w="100" w:type="dxa"/>
            </w:tcMar>
          </w:tcPr>
          <w:p w14:paraId="00000469"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6A"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6B"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6C"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6D"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6E"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6F"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70"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71"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72"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1E03E81" w14:textId="77777777">
        <w:tc>
          <w:tcPr>
            <w:tcW w:w="6735" w:type="dxa"/>
            <w:shd w:val="clear" w:color="auto" w:fill="auto"/>
            <w:tcMar>
              <w:top w:w="100" w:type="dxa"/>
              <w:left w:w="100" w:type="dxa"/>
              <w:bottom w:w="100" w:type="dxa"/>
              <w:right w:w="100" w:type="dxa"/>
            </w:tcMar>
          </w:tcPr>
          <w:p w14:paraId="00000473" w14:textId="77777777" w:rsidR="00C32AD3" w:rsidRPr="005F3DE6" w:rsidRDefault="00000000">
            <w:pPr>
              <w:widowControl w:val="0"/>
              <w:numPr>
                <w:ilvl w:val="0"/>
                <w:numId w:val="7"/>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Alanında edindiği ileri düzeydeki bilgi ve becerileri eleştirel bir yaklaşımla değerlendirebilme</w:t>
            </w:r>
          </w:p>
        </w:tc>
        <w:tc>
          <w:tcPr>
            <w:tcW w:w="390" w:type="dxa"/>
            <w:shd w:val="clear" w:color="auto" w:fill="auto"/>
            <w:tcMar>
              <w:top w:w="100" w:type="dxa"/>
              <w:left w:w="100" w:type="dxa"/>
              <w:bottom w:w="100" w:type="dxa"/>
              <w:right w:w="100" w:type="dxa"/>
            </w:tcMar>
          </w:tcPr>
          <w:p w14:paraId="0000047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75"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76"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77"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7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479"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7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7B"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7C"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7D"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62CAA351" w14:textId="77777777">
        <w:tc>
          <w:tcPr>
            <w:tcW w:w="6735" w:type="dxa"/>
            <w:shd w:val="clear" w:color="auto" w:fill="auto"/>
            <w:tcMar>
              <w:top w:w="100" w:type="dxa"/>
              <w:left w:w="100" w:type="dxa"/>
              <w:bottom w:w="100" w:type="dxa"/>
              <w:right w:w="100" w:type="dxa"/>
            </w:tcMar>
          </w:tcPr>
          <w:p w14:paraId="0000047E" w14:textId="77777777" w:rsidR="00C32AD3" w:rsidRPr="005F3DE6" w:rsidRDefault="00000000">
            <w:pPr>
              <w:widowControl w:val="0"/>
              <w:numPr>
                <w:ilvl w:val="0"/>
                <w:numId w:val="7"/>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Öğrenme gereksinimlerini belirleyebilme ve öğrenmesini yönlendirebilme</w:t>
            </w:r>
          </w:p>
        </w:tc>
        <w:tc>
          <w:tcPr>
            <w:tcW w:w="390" w:type="dxa"/>
            <w:shd w:val="clear" w:color="auto" w:fill="auto"/>
            <w:tcMar>
              <w:top w:w="100" w:type="dxa"/>
              <w:left w:w="100" w:type="dxa"/>
              <w:bottom w:w="100" w:type="dxa"/>
              <w:right w:w="100" w:type="dxa"/>
            </w:tcMar>
          </w:tcPr>
          <w:p w14:paraId="0000047F"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80"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81"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82"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8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484"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85"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86"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87"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88"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2E84D12" w14:textId="77777777">
        <w:tc>
          <w:tcPr>
            <w:tcW w:w="6735" w:type="dxa"/>
            <w:shd w:val="clear" w:color="auto" w:fill="auto"/>
            <w:tcMar>
              <w:top w:w="100" w:type="dxa"/>
              <w:left w:w="100" w:type="dxa"/>
              <w:bottom w:w="100" w:type="dxa"/>
              <w:right w:w="100" w:type="dxa"/>
            </w:tcMar>
          </w:tcPr>
          <w:p w14:paraId="00000489" w14:textId="77777777" w:rsidR="00C32AD3" w:rsidRPr="005F3DE6" w:rsidRDefault="00000000">
            <w:pPr>
              <w:widowControl w:val="0"/>
              <w:numPr>
                <w:ilvl w:val="0"/>
                <w:numId w:val="7"/>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Yaşam boyu öğrenmeye ilişkin olumlu tutum geliştirebilme</w:t>
            </w:r>
          </w:p>
        </w:tc>
        <w:tc>
          <w:tcPr>
            <w:tcW w:w="390" w:type="dxa"/>
            <w:shd w:val="clear" w:color="auto" w:fill="auto"/>
            <w:tcMar>
              <w:top w:w="100" w:type="dxa"/>
              <w:left w:w="100" w:type="dxa"/>
              <w:bottom w:w="100" w:type="dxa"/>
              <w:right w:w="100" w:type="dxa"/>
            </w:tcMar>
          </w:tcPr>
          <w:p w14:paraId="0000048A"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8B"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8C"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8D"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8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48F"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90"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91"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92"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93"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4E15B91" w14:textId="77777777">
        <w:tc>
          <w:tcPr>
            <w:tcW w:w="6735" w:type="dxa"/>
            <w:shd w:val="clear" w:color="auto" w:fill="auto"/>
            <w:tcMar>
              <w:top w:w="100" w:type="dxa"/>
              <w:left w:w="100" w:type="dxa"/>
              <w:bottom w:w="100" w:type="dxa"/>
              <w:right w:w="100" w:type="dxa"/>
            </w:tcMar>
          </w:tcPr>
          <w:p w14:paraId="0000049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Ulusal </w:t>
            </w:r>
            <w:proofErr w:type="gramStart"/>
            <w:r w:rsidRPr="005F3DE6">
              <w:rPr>
                <w:rFonts w:ascii="Times New Roman" w:eastAsia="Times New Roman" w:hAnsi="Times New Roman" w:cs="Times New Roman"/>
                <w:b/>
                <w:sz w:val="24"/>
                <w:szCs w:val="24"/>
              </w:rPr>
              <w:t>Yeterlilik -</w:t>
            </w:r>
            <w:proofErr w:type="gramEnd"/>
            <w:r w:rsidRPr="005F3DE6">
              <w:rPr>
                <w:rFonts w:ascii="Times New Roman" w:eastAsia="Times New Roman" w:hAnsi="Times New Roman" w:cs="Times New Roman"/>
                <w:b/>
                <w:sz w:val="24"/>
                <w:szCs w:val="24"/>
              </w:rPr>
              <w:t xml:space="preserve"> Yetkinlikler</w:t>
            </w:r>
            <w:r w:rsidRPr="005F3DE6">
              <w:rPr>
                <w:rFonts w:ascii="Times New Roman" w:eastAsia="Times New Roman" w:hAnsi="Times New Roman" w:cs="Times New Roman"/>
                <w:b/>
                <w:sz w:val="24"/>
                <w:szCs w:val="24"/>
              </w:rPr>
              <w:br/>
              <w:t>İletişim ve Sosyal Öğrenme</w:t>
            </w:r>
          </w:p>
        </w:tc>
        <w:tc>
          <w:tcPr>
            <w:tcW w:w="390" w:type="dxa"/>
            <w:shd w:val="clear" w:color="auto" w:fill="auto"/>
            <w:tcMar>
              <w:top w:w="100" w:type="dxa"/>
              <w:left w:w="100" w:type="dxa"/>
              <w:bottom w:w="100" w:type="dxa"/>
              <w:right w:w="100" w:type="dxa"/>
            </w:tcMar>
          </w:tcPr>
          <w:p w14:paraId="00000495"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96"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97"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98"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99"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9A"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9B"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9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9D"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9E"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482B414" w14:textId="77777777">
        <w:tc>
          <w:tcPr>
            <w:tcW w:w="6735" w:type="dxa"/>
            <w:shd w:val="clear" w:color="auto" w:fill="auto"/>
            <w:tcMar>
              <w:top w:w="100" w:type="dxa"/>
              <w:left w:w="100" w:type="dxa"/>
              <w:bottom w:w="100" w:type="dxa"/>
              <w:right w:w="100" w:type="dxa"/>
            </w:tcMar>
          </w:tcPr>
          <w:p w14:paraId="0000049F" w14:textId="77777777" w:rsidR="00C32AD3" w:rsidRPr="005F3DE6" w:rsidRDefault="00000000">
            <w:pPr>
              <w:widowControl w:val="0"/>
              <w:numPr>
                <w:ilvl w:val="0"/>
                <w:numId w:val="2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 ile ilgili konularda ilgili kişi ve kurumları bilgilendirebilme, düşüncelerini ve sorunlara ilişkin çözüm önerilerini yazılı ve sözlü olarak aktarabilme</w:t>
            </w:r>
          </w:p>
        </w:tc>
        <w:tc>
          <w:tcPr>
            <w:tcW w:w="390" w:type="dxa"/>
            <w:shd w:val="clear" w:color="auto" w:fill="auto"/>
            <w:tcMar>
              <w:top w:w="100" w:type="dxa"/>
              <w:left w:w="100" w:type="dxa"/>
              <w:bottom w:w="100" w:type="dxa"/>
              <w:right w:w="100" w:type="dxa"/>
            </w:tcMar>
          </w:tcPr>
          <w:p w14:paraId="000004A0"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A1"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A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000004A3"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A4"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A5"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A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A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A8"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A9"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543140C" w14:textId="77777777">
        <w:tc>
          <w:tcPr>
            <w:tcW w:w="6735" w:type="dxa"/>
            <w:shd w:val="clear" w:color="auto" w:fill="auto"/>
            <w:tcMar>
              <w:top w:w="100" w:type="dxa"/>
              <w:left w:w="100" w:type="dxa"/>
              <w:bottom w:w="100" w:type="dxa"/>
              <w:right w:w="100" w:type="dxa"/>
            </w:tcMar>
          </w:tcPr>
          <w:p w14:paraId="000004AA" w14:textId="77777777" w:rsidR="00C32AD3" w:rsidRPr="005F3DE6" w:rsidRDefault="00000000">
            <w:pPr>
              <w:widowControl w:val="0"/>
              <w:numPr>
                <w:ilvl w:val="0"/>
                <w:numId w:val="2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 ile ilgili konularda düşüncelerini ve sorunlara ilişkin çözüm önerilerini nicel ve nitel verilerle destekleyerek uzman olan ve olmayan kişilerle paylaşabilme</w:t>
            </w:r>
          </w:p>
        </w:tc>
        <w:tc>
          <w:tcPr>
            <w:tcW w:w="390" w:type="dxa"/>
            <w:shd w:val="clear" w:color="auto" w:fill="auto"/>
            <w:tcMar>
              <w:top w:w="100" w:type="dxa"/>
              <w:left w:w="100" w:type="dxa"/>
              <w:bottom w:w="100" w:type="dxa"/>
              <w:right w:w="100" w:type="dxa"/>
            </w:tcMar>
          </w:tcPr>
          <w:p w14:paraId="000004AB"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AC"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A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000004AE"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A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4B0"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B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B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B3"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B4"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964CD5B" w14:textId="77777777">
        <w:tc>
          <w:tcPr>
            <w:tcW w:w="6735" w:type="dxa"/>
            <w:shd w:val="clear" w:color="auto" w:fill="auto"/>
            <w:tcMar>
              <w:top w:w="100" w:type="dxa"/>
              <w:left w:w="100" w:type="dxa"/>
              <w:bottom w:w="100" w:type="dxa"/>
              <w:right w:w="100" w:type="dxa"/>
            </w:tcMar>
          </w:tcPr>
          <w:p w14:paraId="000004B5" w14:textId="77777777" w:rsidR="00C32AD3" w:rsidRPr="005F3DE6" w:rsidRDefault="00000000">
            <w:pPr>
              <w:widowControl w:val="0"/>
              <w:numPr>
                <w:ilvl w:val="0"/>
                <w:numId w:val="2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Toplumsal sorumluluk bilinci ile yaşadığı sosyal çevre için proje ve etkinlikler düzenleyebilme ve bunları uygulayabilme</w:t>
            </w:r>
          </w:p>
        </w:tc>
        <w:tc>
          <w:tcPr>
            <w:tcW w:w="390" w:type="dxa"/>
            <w:shd w:val="clear" w:color="auto" w:fill="auto"/>
            <w:tcMar>
              <w:top w:w="100" w:type="dxa"/>
              <w:left w:w="100" w:type="dxa"/>
              <w:bottom w:w="100" w:type="dxa"/>
              <w:right w:w="100" w:type="dxa"/>
            </w:tcMar>
          </w:tcPr>
          <w:p w14:paraId="000004B6"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B7"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B8"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B9"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BA"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B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00004B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BD"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BE"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BF"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B26C9FD" w14:textId="77777777">
        <w:tc>
          <w:tcPr>
            <w:tcW w:w="6735" w:type="dxa"/>
            <w:shd w:val="clear" w:color="auto" w:fill="auto"/>
            <w:tcMar>
              <w:top w:w="100" w:type="dxa"/>
              <w:left w:w="100" w:type="dxa"/>
              <w:bottom w:w="100" w:type="dxa"/>
              <w:right w:w="100" w:type="dxa"/>
            </w:tcMar>
          </w:tcPr>
          <w:p w14:paraId="000004C0" w14:textId="77777777" w:rsidR="00C32AD3" w:rsidRPr="005F3DE6" w:rsidRDefault="00000000">
            <w:pPr>
              <w:widowControl w:val="0"/>
              <w:numPr>
                <w:ilvl w:val="0"/>
                <w:numId w:val="2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Bir yabancı dili en az Avrupa Dil Portföyü B1 Genel </w:t>
            </w:r>
            <w:proofErr w:type="spellStart"/>
            <w:r w:rsidRPr="005F3DE6">
              <w:rPr>
                <w:rFonts w:ascii="Times New Roman" w:eastAsia="Times New Roman" w:hAnsi="Times New Roman" w:cs="Times New Roman"/>
                <w:sz w:val="24"/>
                <w:szCs w:val="24"/>
              </w:rPr>
              <w:t>Düzeyi’nde</w:t>
            </w:r>
            <w:proofErr w:type="spellEnd"/>
            <w:r w:rsidRPr="005F3DE6">
              <w:rPr>
                <w:rFonts w:ascii="Times New Roman" w:eastAsia="Times New Roman" w:hAnsi="Times New Roman" w:cs="Times New Roman"/>
                <w:sz w:val="24"/>
                <w:szCs w:val="24"/>
              </w:rPr>
              <w:t xml:space="preserve"> kullanarak alanındaki bilgileri izleyebilme ve meslektaşları ile iletişim kurabilme</w:t>
            </w:r>
          </w:p>
        </w:tc>
        <w:tc>
          <w:tcPr>
            <w:tcW w:w="390" w:type="dxa"/>
            <w:shd w:val="clear" w:color="auto" w:fill="auto"/>
            <w:tcMar>
              <w:top w:w="100" w:type="dxa"/>
              <w:left w:w="100" w:type="dxa"/>
              <w:bottom w:w="100" w:type="dxa"/>
              <w:right w:w="100" w:type="dxa"/>
            </w:tcMar>
          </w:tcPr>
          <w:p w14:paraId="000004C1"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C2"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C3"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C4"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C5"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C6"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C7"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C8"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C9"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C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r>
      <w:tr w:rsidR="00C32AD3" w:rsidRPr="005F3DE6" w14:paraId="2A1FD603" w14:textId="77777777">
        <w:tc>
          <w:tcPr>
            <w:tcW w:w="6735" w:type="dxa"/>
            <w:shd w:val="clear" w:color="auto" w:fill="auto"/>
            <w:tcMar>
              <w:top w:w="100" w:type="dxa"/>
              <w:left w:w="100" w:type="dxa"/>
              <w:bottom w:w="100" w:type="dxa"/>
              <w:right w:w="100" w:type="dxa"/>
            </w:tcMar>
          </w:tcPr>
          <w:p w14:paraId="000004CB" w14:textId="77777777" w:rsidR="00C32AD3" w:rsidRPr="005F3DE6" w:rsidRDefault="00000000">
            <w:pPr>
              <w:widowControl w:val="0"/>
              <w:numPr>
                <w:ilvl w:val="0"/>
                <w:numId w:val="22"/>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 xml:space="preserve">Alanının gerektirdiği en az Avrupa Bilgisayar Kullanma Lisansı İleri Düzeyinde bilgisayar yazılımı </w:t>
            </w:r>
            <w:proofErr w:type="gramStart"/>
            <w:r w:rsidRPr="005F3DE6">
              <w:rPr>
                <w:rFonts w:ascii="Times New Roman" w:eastAsia="Times New Roman" w:hAnsi="Times New Roman" w:cs="Times New Roman"/>
                <w:sz w:val="24"/>
                <w:szCs w:val="24"/>
              </w:rPr>
              <w:t>ile birlikte</w:t>
            </w:r>
            <w:proofErr w:type="gramEnd"/>
            <w:r w:rsidRPr="005F3DE6">
              <w:rPr>
                <w:rFonts w:ascii="Times New Roman" w:eastAsia="Times New Roman" w:hAnsi="Times New Roman" w:cs="Times New Roman"/>
                <w:sz w:val="24"/>
                <w:szCs w:val="24"/>
              </w:rPr>
              <w:t xml:space="preserve"> bilişim ve iletişim teknolojilerini kullanabilme</w:t>
            </w:r>
          </w:p>
        </w:tc>
        <w:tc>
          <w:tcPr>
            <w:tcW w:w="390" w:type="dxa"/>
            <w:shd w:val="clear" w:color="auto" w:fill="auto"/>
            <w:tcMar>
              <w:top w:w="100" w:type="dxa"/>
              <w:left w:w="100" w:type="dxa"/>
              <w:bottom w:w="100" w:type="dxa"/>
              <w:right w:w="100" w:type="dxa"/>
            </w:tcMar>
          </w:tcPr>
          <w:p w14:paraId="000004CC"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CD"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CE"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CF"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D0"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D1"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D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D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D4"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D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r>
      <w:tr w:rsidR="00C32AD3" w:rsidRPr="005F3DE6" w14:paraId="22620889" w14:textId="77777777">
        <w:tc>
          <w:tcPr>
            <w:tcW w:w="6735" w:type="dxa"/>
            <w:shd w:val="clear" w:color="auto" w:fill="auto"/>
            <w:tcMar>
              <w:top w:w="100" w:type="dxa"/>
              <w:left w:w="100" w:type="dxa"/>
              <w:bottom w:w="100" w:type="dxa"/>
              <w:right w:w="100" w:type="dxa"/>
            </w:tcMar>
          </w:tcPr>
          <w:p w14:paraId="000004D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Ulusal </w:t>
            </w:r>
            <w:proofErr w:type="gramStart"/>
            <w:r w:rsidRPr="005F3DE6">
              <w:rPr>
                <w:rFonts w:ascii="Times New Roman" w:eastAsia="Times New Roman" w:hAnsi="Times New Roman" w:cs="Times New Roman"/>
                <w:b/>
                <w:sz w:val="24"/>
                <w:szCs w:val="24"/>
              </w:rPr>
              <w:t>Yeterlilikler -</w:t>
            </w:r>
            <w:proofErr w:type="gramEnd"/>
            <w:r w:rsidRPr="005F3DE6">
              <w:rPr>
                <w:rFonts w:ascii="Times New Roman" w:eastAsia="Times New Roman" w:hAnsi="Times New Roman" w:cs="Times New Roman"/>
                <w:b/>
                <w:sz w:val="24"/>
                <w:szCs w:val="24"/>
              </w:rPr>
              <w:t xml:space="preserve"> Yetkinlikler</w:t>
            </w:r>
            <w:r w:rsidRPr="005F3DE6">
              <w:rPr>
                <w:rFonts w:ascii="Times New Roman" w:eastAsia="Times New Roman" w:hAnsi="Times New Roman" w:cs="Times New Roman"/>
                <w:b/>
                <w:sz w:val="24"/>
                <w:szCs w:val="24"/>
              </w:rPr>
              <w:br/>
              <w:t>Alana Özgü</w:t>
            </w:r>
          </w:p>
        </w:tc>
        <w:tc>
          <w:tcPr>
            <w:tcW w:w="390" w:type="dxa"/>
            <w:shd w:val="clear" w:color="auto" w:fill="auto"/>
            <w:tcMar>
              <w:top w:w="100" w:type="dxa"/>
              <w:left w:w="100" w:type="dxa"/>
              <w:bottom w:w="100" w:type="dxa"/>
              <w:right w:w="100" w:type="dxa"/>
            </w:tcMar>
          </w:tcPr>
          <w:p w14:paraId="000004D7"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D8"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D9"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DA"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DB"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DC"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DD"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DE"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DF"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E0"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5EE2246" w14:textId="77777777">
        <w:tc>
          <w:tcPr>
            <w:tcW w:w="6735" w:type="dxa"/>
            <w:shd w:val="clear" w:color="auto" w:fill="auto"/>
            <w:tcMar>
              <w:top w:w="100" w:type="dxa"/>
              <w:left w:w="100" w:type="dxa"/>
              <w:bottom w:w="100" w:type="dxa"/>
              <w:right w:w="100" w:type="dxa"/>
            </w:tcMar>
          </w:tcPr>
          <w:p w14:paraId="000004E1" w14:textId="77777777" w:rsidR="00C32AD3" w:rsidRPr="005F3DE6" w:rsidRDefault="00000000">
            <w:pPr>
              <w:widowControl w:val="0"/>
              <w:numPr>
                <w:ilvl w:val="0"/>
                <w:numId w:val="17"/>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 ile ilgili verilerin toplanması, yorumlanması, uygulanması ve sonuçlarının duyurulması aşamalarında toplumsal, bilimsel, kültürel ve etik değerlere uygun hareket etme</w:t>
            </w:r>
          </w:p>
        </w:tc>
        <w:tc>
          <w:tcPr>
            <w:tcW w:w="390" w:type="dxa"/>
            <w:shd w:val="clear" w:color="auto" w:fill="auto"/>
            <w:tcMar>
              <w:top w:w="100" w:type="dxa"/>
              <w:left w:w="100" w:type="dxa"/>
              <w:bottom w:w="100" w:type="dxa"/>
              <w:right w:w="100" w:type="dxa"/>
            </w:tcMar>
          </w:tcPr>
          <w:p w14:paraId="000004E2"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E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000004E4"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E5"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E6"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E7"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E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00004E9"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EA" w14:textId="77777777" w:rsidR="00C32AD3" w:rsidRPr="005F3DE6" w:rsidRDefault="00C32AD3">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00004EB"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BA59B3E" w14:textId="77777777">
        <w:tc>
          <w:tcPr>
            <w:tcW w:w="6735" w:type="dxa"/>
            <w:shd w:val="clear" w:color="auto" w:fill="auto"/>
            <w:tcMar>
              <w:top w:w="100" w:type="dxa"/>
              <w:left w:w="100" w:type="dxa"/>
              <w:bottom w:w="100" w:type="dxa"/>
              <w:right w:w="100" w:type="dxa"/>
            </w:tcMar>
          </w:tcPr>
          <w:p w14:paraId="000004EC" w14:textId="77777777" w:rsidR="00C32AD3" w:rsidRPr="005F3DE6" w:rsidRDefault="00000000">
            <w:pPr>
              <w:widowControl w:val="0"/>
              <w:numPr>
                <w:ilvl w:val="0"/>
                <w:numId w:val="17"/>
              </w:numPr>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Sosyal hakların evrenselliği, sosyal adalet, kalite kültürü ve kültürel değerlerin korunması ile çevre koruma, iş sağlığı ve güvenliği konularında yeterli bilince sahip olma</w:t>
            </w:r>
          </w:p>
        </w:tc>
        <w:tc>
          <w:tcPr>
            <w:tcW w:w="390" w:type="dxa"/>
            <w:shd w:val="clear" w:color="auto" w:fill="auto"/>
            <w:tcMar>
              <w:top w:w="100" w:type="dxa"/>
              <w:left w:w="100" w:type="dxa"/>
              <w:bottom w:w="100" w:type="dxa"/>
              <w:right w:w="100" w:type="dxa"/>
            </w:tcMar>
          </w:tcPr>
          <w:p w14:paraId="000004ED"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EE"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EF" w14:textId="77777777" w:rsidR="00C32AD3" w:rsidRPr="005F3DE6" w:rsidRDefault="00C32AD3">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00004F0" w14:textId="77777777" w:rsidR="00C32AD3" w:rsidRPr="005F3DE6" w:rsidRDefault="00C32AD3">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0004F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00004F2" w14:textId="77777777" w:rsidR="00C32AD3" w:rsidRPr="005F3DE6" w:rsidRDefault="00C32AD3">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00004F3"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F4" w14:textId="77777777" w:rsidR="00C32AD3" w:rsidRPr="005F3DE6" w:rsidRDefault="00C32AD3">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0004F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540" w:type="dxa"/>
            <w:shd w:val="clear" w:color="auto" w:fill="auto"/>
            <w:tcMar>
              <w:top w:w="100" w:type="dxa"/>
              <w:left w:w="100" w:type="dxa"/>
              <w:bottom w:w="100" w:type="dxa"/>
              <w:right w:w="100" w:type="dxa"/>
            </w:tcMar>
          </w:tcPr>
          <w:p w14:paraId="000004F6" w14:textId="77777777" w:rsidR="00C32AD3" w:rsidRPr="005F3DE6" w:rsidRDefault="00C32AD3">
            <w:pPr>
              <w:widowControl w:val="0"/>
              <w:rPr>
                <w:rFonts w:ascii="Times New Roman" w:eastAsia="Times New Roman" w:hAnsi="Times New Roman" w:cs="Times New Roman"/>
                <w:sz w:val="24"/>
                <w:szCs w:val="24"/>
              </w:rPr>
            </w:pPr>
          </w:p>
        </w:tc>
      </w:tr>
    </w:tbl>
    <w:p w14:paraId="000004F8" w14:textId="77777777" w:rsidR="00C32AD3" w:rsidRPr="005F3DE6" w:rsidRDefault="00C32AD3">
      <w:pPr>
        <w:jc w:val="both"/>
        <w:rPr>
          <w:rFonts w:ascii="Times New Roman" w:eastAsia="Times New Roman" w:hAnsi="Times New Roman" w:cs="Times New Roman"/>
          <w:sz w:val="24"/>
          <w:szCs w:val="24"/>
        </w:rPr>
      </w:pPr>
    </w:p>
    <w:p w14:paraId="000004FA" w14:textId="3EDBA10C"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B.1.2. Programın Ders Dağılımı Dengesi </w:t>
      </w:r>
    </w:p>
    <w:p w14:paraId="000004FC" w14:textId="0ABE2380"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bölümü 4 yıllık lisans eğitimi </w:t>
      </w:r>
      <w:r w:rsidRPr="005F3DE6">
        <w:rPr>
          <w:rFonts w:ascii="Times New Roman" w:eastAsia="Times New Roman" w:hAnsi="Times New Roman" w:cs="Times New Roman"/>
          <w:b/>
          <w:sz w:val="24"/>
          <w:szCs w:val="24"/>
        </w:rPr>
        <w:t>(Tablo 9)</w:t>
      </w:r>
      <w:r w:rsidRPr="005F3DE6">
        <w:rPr>
          <w:rFonts w:ascii="Times New Roman" w:eastAsia="Times New Roman" w:hAnsi="Times New Roman" w:cs="Times New Roman"/>
          <w:sz w:val="24"/>
          <w:szCs w:val="24"/>
        </w:rPr>
        <w:t xml:space="preserve">’da verilmiş olup, bu tabloda temel bilimler, meslek bilgisi dersleri, psikososyal bilimler, profesyonellik ve etik, araştırma kategorisindeki derslerin </w:t>
      </w:r>
      <w:proofErr w:type="spellStart"/>
      <w:r w:rsidRPr="005F3DE6">
        <w:rPr>
          <w:rFonts w:ascii="Times New Roman" w:eastAsia="Times New Roman" w:hAnsi="Times New Roman" w:cs="Times New Roman"/>
          <w:sz w:val="24"/>
          <w:szCs w:val="24"/>
        </w:rPr>
        <w:t>AKTS’lerine</w:t>
      </w:r>
      <w:proofErr w:type="spellEnd"/>
      <w:r w:rsidRPr="005F3DE6">
        <w:rPr>
          <w:rFonts w:ascii="Times New Roman" w:eastAsia="Times New Roman" w:hAnsi="Times New Roman" w:cs="Times New Roman"/>
          <w:sz w:val="24"/>
          <w:szCs w:val="24"/>
        </w:rPr>
        <w:t xml:space="preserve"> yer verilmiştir. </w:t>
      </w:r>
    </w:p>
    <w:p w14:paraId="000004FD"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Tablo 9. Dil ve Konuşma Terapisi lisans dersleri ve kategorileri</w:t>
      </w:r>
    </w:p>
    <w:tbl>
      <w:tblPr>
        <w:tblStyle w:val="aff2"/>
        <w:tblW w:w="9023" w:type="dxa"/>
        <w:tblInd w:w="0" w:type="dxa"/>
        <w:tblBorders>
          <w:insideH w:val="nil"/>
          <w:insideV w:val="nil"/>
        </w:tblBorders>
        <w:tblLayout w:type="fixed"/>
        <w:tblLook w:val="0600" w:firstRow="0" w:lastRow="0" w:firstColumn="0" w:lastColumn="0" w:noHBand="1" w:noVBand="1"/>
      </w:tblPr>
      <w:tblGrid>
        <w:gridCol w:w="1124"/>
        <w:gridCol w:w="5441"/>
        <w:gridCol w:w="2458"/>
      </w:tblGrid>
      <w:tr w:rsidR="00C32AD3" w:rsidRPr="005F3DE6" w14:paraId="5B415BC2" w14:textId="77777777">
        <w:trPr>
          <w:trHeight w:val="681"/>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F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Ders Kodu</w:t>
            </w:r>
          </w:p>
        </w:tc>
        <w:tc>
          <w:tcPr>
            <w:tcW w:w="54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4F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Ders Adı</w:t>
            </w:r>
          </w:p>
        </w:tc>
        <w:tc>
          <w:tcPr>
            <w:tcW w:w="2458"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0000050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Kategori</w:t>
            </w:r>
          </w:p>
        </w:tc>
      </w:tr>
      <w:tr w:rsidR="00C32AD3" w:rsidRPr="005F3DE6" w14:paraId="756A1131"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100102</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0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TÜRK DİLİ 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03"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01227E57"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147113</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0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ANATOMİ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0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2355748C" w14:textId="77777777">
        <w:trPr>
          <w:trHeight w:val="738"/>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147109</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08"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HİSTOLOJİ VE EMBRİYOLOJİ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0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2064E765"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147108</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0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ODYOLOJİYE GİRİŞ</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0C"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5A0DC613" w14:textId="77777777">
        <w:trPr>
          <w:trHeight w:val="738"/>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0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101101</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0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İNGİLİZCE 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0F"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p w14:paraId="00000510"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5D74A7D2"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147110</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1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TIBBİ TERMİNOLOJİ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1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5F570E83"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147107</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1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ÖZEL GEREKSİNİMLİ BİREYLER</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1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29D48EA8"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lastRenderedPageBreak/>
              <w:t>147111</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18"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SAĞLIKTA KALİTE VE AKREDİTASYON</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1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5A719F6B"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147112</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1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SAĞLIK HİZMETLERİNDE İLETİŞİM</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1C"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53FDA449"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1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101102</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1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İNGİLİZCE A21</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1F"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44946B3F"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101103</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2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İNGİLİZCE B11</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22"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0CE32ADA"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147201</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2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FİZYOLOJİ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2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01EFB44E" w14:textId="77777777">
        <w:trPr>
          <w:trHeight w:val="738"/>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147202</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2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SES FİZİĞİ VE AKUSTİK</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28" w14:textId="77777777" w:rsidR="00C32AD3" w:rsidRPr="005F3DE6" w:rsidRDefault="00C32AD3">
            <w:pPr>
              <w:spacing w:after="0"/>
              <w:jc w:val="center"/>
              <w:rPr>
                <w:rFonts w:ascii="Times New Roman" w:eastAsia="Times New Roman" w:hAnsi="Times New Roman" w:cs="Times New Roman"/>
                <w:b/>
              </w:rPr>
            </w:pPr>
          </w:p>
          <w:p w14:paraId="0000052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63E4D645" w14:textId="77777777">
        <w:trPr>
          <w:trHeight w:val="738"/>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147203</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2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PSİKOLOJİ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2C"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Psikososyal Bilimler</w:t>
            </w:r>
          </w:p>
        </w:tc>
      </w:tr>
      <w:tr w:rsidR="00C32AD3" w:rsidRPr="005F3DE6" w14:paraId="5CFD0F46" w14:textId="77777777">
        <w:trPr>
          <w:trHeight w:val="738"/>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2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147204</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2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İŞİTME, KONUŞMA ANATOMİ VE FİZYOLOJİSİ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2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733FEB16"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147205</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3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DİL GELİŞİMİ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3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762A9217"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101201</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3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İNGİLİZCE II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3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5A337A29"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100202</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3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TÜRK DİLİ II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38"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03E24FD7" w14:textId="77777777">
        <w:trPr>
          <w:trHeight w:val="738"/>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100103</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3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BİLGİ TEKNOLOJİLERİ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3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1C1D8F86" w14:textId="77777777">
        <w:trPr>
          <w:trHeight w:val="738"/>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C"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147208</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3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ETİK VE PROFESYONEL YAŞAMA GİRİŞ</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3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Profesyonellik ve Etik</w:t>
            </w:r>
          </w:p>
        </w:tc>
      </w:tr>
      <w:tr w:rsidR="00C32AD3" w:rsidRPr="005F3DE6" w14:paraId="3517C5CC" w14:textId="77777777">
        <w:trPr>
          <w:trHeight w:val="738"/>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3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147207</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4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DİKSİYON</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4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6C0BECD6"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4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147206</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4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ÇOCUK GELİŞİMİ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44"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2089C3C2"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4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147209</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4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TÜRK İŞARET DİLİ 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4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Psikososyal Bilimler</w:t>
            </w:r>
          </w:p>
        </w:tc>
      </w:tr>
      <w:tr w:rsidR="00C32AD3" w:rsidRPr="005F3DE6" w14:paraId="6027A03F"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48"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lastRenderedPageBreak/>
              <w:t>101202</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4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İNGİLİZCE A22</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4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6B3B889F"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4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147301</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4C"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KULAK BURUN BOĞAZ HASTALIKLARI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4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65F51FA4"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4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147305</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4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İŞİTME VE KONUŞMA: NÖROANATOMİ VE NÖROFİZYOLOJİ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5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07CBB55E"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5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147302</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5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İŞİTSEL ALGI SÜREÇLERİ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5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2CF98202"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5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147303</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5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NÖROLOJİK GELİŞİM</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56"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7AFD5CAB" w14:textId="77777777">
        <w:trPr>
          <w:trHeight w:val="738"/>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5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147304</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58"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FONETİK</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5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64D8F312"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5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147306</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5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ARAŞTIRMA TEKNİKLERİ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5C"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71F1E967"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5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100101</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5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ATATÜRK İLKELERİ VE İNKİLAP TARİHİ 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5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68941BE3"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147307</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6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TÜRK İŞARET DİLİ II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6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Psikososyal Bilimler</w:t>
            </w:r>
          </w:p>
        </w:tc>
      </w:tr>
      <w:tr w:rsidR="00C32AD3" w:rsidRPr="005F3DE6" w14:paraId="14FEBCE4"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147308</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6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GELİŞİM PSİKOLOJİSİ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6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0BA1401D"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147309</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6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İŞİTME VE KONUŞMA BOZUKLUKLARINDA TARAMA TEKNİKLERİ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68"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44253E60"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147401</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6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KONUŞMA SESİ BOZUKLUKLARINA GİRİŞ</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6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63D6B84C"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C"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147402</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6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EDİNİLMİŞ DİL, KONUŞMA VE İLETİŞİM BOZUKLUKLARINA GİRİŞ</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6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3F692A21"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6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147403</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7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ÇOCUKLUK ÇAĞI DİL BOZUKLUKLARI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7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40820AC1"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7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147404</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7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KLİNİK DİL BİLİM</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7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57E374FD"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7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147405</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7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İŞİTSEL REHABİLİTASYON</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7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4C0BF6CF"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78"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lastRenderedPageBreak/>
              <w:t>147406</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7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BİYOİSTATİSTİK</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7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Araştırma</w:t>
            </w:r>
          </w:p>
        </w:tc>
      </w:tr>
      <w:tr w:rsidR="00C32AD3" w:rsidRPr="005F3DE6" w14:paraId="0208486E"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7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147407</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7C"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MESLEKİ UYGULAMA 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7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12CF66A6"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7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100201</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7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ATATÜRK İLKELERİ VE İNKİLAP TARİHİ II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80"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39A1BB1C"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8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147408</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8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TÜRK İŞARET DİLİ III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8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Psikososyal Bilimler</w:t>
            </w:r>
          </w:p>
        </w:tc>
      </w:tr>
      <w:tr w:rsidR="00C32AD3" w:rsidRPr="005F3DE6" w14:paraId="0C93F29F"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8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147409</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8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UYGULAMALI DAVRANIŞ ANALİZİ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8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22CF8240"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8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147410</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88"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İLETİŞİM BOZUKLUKLARINDA AİLE DANIŞMANLIĞI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8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0DC4857A"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8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101203</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8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İNGİLİZCE B12</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8C"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474163F3"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8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147501</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8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AKICI KONUŞMA BOZUKLUKLARINA GİRİŞ</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8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32A437D2"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9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147502</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9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SES BOZUKLUKLARINA GİRİŞ</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9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60FE4542"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9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147503</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9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EDİNİLMİŞ DİL BOZUKLUKLARINDA DEĞERLENDİRME VE TERAPİ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9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15B3EA3E"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9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147504</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9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KONUŞMA SESİ BOZUKLUKLARINDA DEĞERLENDİRME VE TERAPİ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98"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tc>
      </w:tr>
      <w:tr w:rsidR="00C32AD3" w:rsidRPr="005F3DE6" w14:paraId="322E0A44"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9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147505</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9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ÇOCUKLUK ÇAĞI DİL BOZUKLUKLARINDA DEĞERLENDİRME VE TERAPİ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9B"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9C"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2B4C9FF5"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9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147506</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9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BAŞ VE YÜZ ANOMALİLERİNDE DEĞERLENDİRME VE TERAPİ</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9F"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A0"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35A137E5" w14:textId="77777777">
        <w:trPr>
          <w:trHeight w:val="681"/>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A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147507</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A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ERİŞKİN VE PEDİYATRİK BESLENME VE YUTMA BOZUKLUKLARINA GİRİŞ</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A3"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A4"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04EA2762" w14:textId="77777777">
        <w:trPr>
          <w:trHeight w:val="44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5A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147508</w:t>
            </w:r>
          </w:p>
        </w:tc>
        <w:tc>
          <w:tcPr>
            <w:tcW w:w="5441" w:type="dxa"/>
            <w:tcBorders>
              <w:top w:val="nil"/>
              <w:left w:val="nil"/>
              <w:bottom w:val="single" w:sz="8" w:space="0" w:color="000000"/>
              <w:right w:val="single" w:sz="8" w:space="0" w:color="000000"/>
            </w:tcBorders>
            <w:tcMar>
              <w:top w:w="100" w:type="dxa"/>
              <w:left w:w="100" w:type="dxa"/>
              <w:bottom w:w="100" w:type="dxa"/>
              <w:right w:w="100" w:type="dxa"/>
            </w:tcMar>
          </w:tcPr>
          <w:p w14:paraId="000005A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İLETİŞİM BECERİLERİNDE OYUN</w:t>
            </w:r>
          </w:p>
        </w:tc>
        <w:tc>
          <w:tcPr>
            <w:tcW w:w="2458" w:type="dxa"/>
            <w:tcBorders>
              <w:top w:val="nil"/>
              <w:left w:val="nil"/>
              <w:bottom w:val="single" w:sz="8" w:space="0" w:color="000000"/>
              <w:right w:val="single" w:sz="8" w:space="0" w:color="000000"/>
            </w:tcBorders>
            <w:tcMar>
              <w:top w:w="20" w:type="dxa"/>
              <w:left w:w="20" w:type="dxa"/>
              <w:bottom w:w="20" w:type="dxa"/>
              <w:right w:w="20" w:type="dxa"/>
            </w:tcMar>
          </w:tcPr>
          <w:p w14:paraId="000005A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25F59041" w14:textId="77777777">
        <w:trPr>
          <w:trHeight w:val="440"/>
        </w:trPr>
        <w:tc>
          <w:tcPr>
            <w:tcW w:w="1124"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14:paraId="000005A8"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lastRenderedPageBreak/>
              <w:t>147509</w:t>
            </w:r>
          </w:p>
        </w:tc>
        <w:tc>
          <w:tcPr>
            <w:tcW w:w="5441" w:type="dxa"/>
            <w:tcBorders>
              <w:top w:val="nil"/>
              <w:left w:val="nil"/>
              <w:bottom w:val="single" w:sz="4" w:space="0" w:color="000000"/>
              <w:right w:val="single" w:sz="8" w:space="0" w:color="000000"/>
            </w:tcBorders>
            <w:tcMar>
              <w:top w:w="100" w:type="dxa"/>
              <w:left w:w="100" w:type="dxa"/>
              <w:bottom w:w="100" w:type="dxa"/>
              <w:right w:w="100" w:type="dxa"/>
            </w:tcMar>
          </w:tcPr>
          <w:p w14:paraId="000005A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ALTERNATİF İLETİŞİM YÖNTEMLERİ</w:t>
            </w:r>
          </w:p>
        </w:tc>
        <w:tc>
          <w:tcPr>
            <w:tcW w:w="2458" w:type="dxa"/>
            <w:tcBorders>
              <w:top w:val="nil"/>
              <w:left w:val="nil"/>
              <w:bottom w:val="single" w:sz="4" w:space="0" w:color="000000"/>
              <w:right w:val="single" w:sz="8" w:space="0" w:color="000000"/>
            </w:tcBorders>
            <w:tcMar>
              <w:top w:w="20" w:type="dxa"/>
              <w:left w:w="20" w:type="dxa"/>
              <w:bottom w:w="20" w:type="dxa"/>
              <w:right w:w="20" w:type="dxa"/>
            </w:tcMar>
          </w:tcPr>
          <w:p w14:paraId="000005A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58ABC330"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A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147510</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AC"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MESLEKİ İNGİLİZCE 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A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506BDD68" w14:textId="77777777">
        <w:trPr>
          <w:trHeight w:val="18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A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147601</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A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AKICI KONUŞMA BOZUKLUKLARINDA DEĞERLENDİRME VE TERAPİ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B0"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B1"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5519B7DF" w14:textId="77777777">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B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147602</w:t>
            </w:r>
          </w:p>
        </w:tc>
        <w:tc>
          <w:tcPr>
            <w:tcW w:w="5441"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000005B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NÖROJENİK MOTOR KONUŞMA BOZUKLUKLARINDA DEĞERLENDİRME VE TERAPİ</w:t>
            </w:r>
          </w:p>
        </w:tc>
        <w:tc>
          <w:tcPr>
            <w:tcW w:w="2458" w:type="dxa"/>
            <w:tcBorders>
              <w:top w:val="single" w:sz="4" w:space="0" w:color="000000"/>
              <w:left w:val="single" w:sz="4" w:space="0" w:color="000000"/>
              <w:bottom w:val="single" w:sz="4" w:space="0" w:color="000000"/>
              <w:right w:val="single" w:sz="8" w:space="0" w:color="000000"/>
            </w:tcBorders>
            <w:tcMar>
              <w:top w:w="20" w:type="dxa"/>
              <w:left w:w="20" w:type="dxa"/>
              <w:bottom w:w="20" w:type="dxa"/>
              <w:right w:w="20" w:type="dxa"/>
            </w:tcMar>
          </w:tcPr>
          <w:p w14:paraId="000005B4"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B5"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56AFBEBA"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B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147603</w:t>
            </w:r>
          </w:p>
        </w:tc>
        <w:tc>
          <w:tcPr>
            <w:tcW w:w="5441"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000005B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ERİŞKİN VE PEDİATRİK BESLENME VE YUTMA BOZUKLUKLARINDA DEĞERLENDİRME VE TERAPİ</w:t>
            </w:r>
          </w:p>
        </w:tc>
        <w:tc>
          <w:tcPr>
            <w:tcW w:w="2458" w:type="dxa"/>
            <w:tcBorders>
              <w:top w:val="single" w:sz="4" w:space="0" w:color="000000"/>
              <w:left w:val="single" w:sz="4" w:space="0" w:color="000000"/>
              <w:bottom w:val="single" w:sz="4" w:space="0" w:color="000000"/>
              <w:right w:val="single" w:sz="8" w:space="0" w:color="000000"/>
            </w:tcBorders>
            <w:tcMar>
              <w:top w:w="20" w:type="dxa"/>
              <w:left w:w="20" w:type="dxa"/>
              <w:bottom w:w="20" w:type="dxa"/>
              <w:right w:w="20" w:type="dxa"/>
            </w:tcMar>
          </w:tcPr>
          <w:p w14:paraId="000005B8"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B9"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2F34C1CF"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B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147604</w:t>
            </w:r>
          </w:p>
        </w:tc>
        <w:tc>
          <w:tcPr>
            <w:tcW w:w="5441"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000005B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SES BOZUKLUKLARINDA DEĞERLENDİRME VE TERAPİ</w:t>
            </w:r>
          </w:p>
        </w:tc>
        <w:tc>
          <w:tcPr>
            <w:tcW w:w="2458" w:type="dxa"/>
            <w:tcBorders>
              <w:top w:val="single" w:sz="4" w:space="0" w:color="000000"/>
              <w:left w:val="single" w:sz="4" w:space="0" w:color="000000"/>
              <w:bottom w:val="single" w:sz="4" w:space="0" w:color="000000"/>
              <w:right w:val="single" w:sz="8" w:space="0" w:color="000000"/>
            </w:tcBorders>
            <w:tcMar>
              <w:top w:w="20" w:type="dxa"/>
              <w:left w:w="20" w:type="dxa"/>
              <w:bottom w:w="20" w:type="dxa"/>
              <w:right w:w="20" w:type="dxa"/>
            </w:tcMar>
          </w:tcPr>
          <w:p w14:paraId="000005BC"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BD"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15FBECAE"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B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147605</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B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MESLEKİ UYGULAMA II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C0"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C1"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7CB397D0"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C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147606</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C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OYUN TEMELLİ BECERİ GELİŞTİRME</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C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10D40725" w14:textId="77777777">
        <w:trPr>
          <w:trHeight w:val="440"/>
        </w:trPr>
        <w:tc>
          <w:tcPr>
            <w:tcW w:w="1124" w:type="dxa"/>
            <w:tcBorders>
              <w:top w:val="single" w:sz="4" w:space="0" w:color="000000"/>
              <w:left w:val="single" w:sz="8" w:space="0" w:color="000000"/>
              <w:bottom w:val="single" w:sz="4" w:space="0" w:color="000000"/>
              <w:right w:val="single" w:sz="4" w:space="0" w:color="000000"/>
            </w:tcBorders>
            <w:tcMar>
              <w:top w:w="100" w:type="dxa"/>
              <w:left w:w="100" w:type="dxa"/>
              <w:bottom w:w="100" w:type="dxa"/>
              <w:right w:w="100" w:type="dxa"/>
            </w:tcMar>
          </w:tcPr>
          <w:p w14:paraId="000005C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147607</w:t>
            </w:r>
          </w:p>
        </w:tc>
        <w:tc>
          <w:tcPr>
            <w:tcW w:w="5441"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000005C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OTİZMLİ BİREYLERDE DİL ve KONUŞMA TERAPİSİ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C7"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C8"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3122BE3B" w14:textId="77777777">
        <w:trPr>
          <w:trHeight w:val="440"/>
        </w:trPr>
        <w:tc>
          <w:tcPr>
            <w:tcW w:w="1124" w:type="dxa"/>
            <w:tcBorders>
              <w:top w:val="single" w:sz="4" w:space="0" w:color="000000"/>
              <w:left w:val="single" w:sz="8" w:space="0" w:color="000000"/>
              <w:bottom w:val="single" w:sz="4" w:space="0" w:color="000000"/>
              <w:right w:val="single" w:sz="4" w:space="0" w:color="000000"/>
            </w:tcBorders>
            <w:tcMar>
              <w:top w:w="100" w:type="dxa"/>
              <w:left w:w="100" w:type="dxa"/>
              <w:bottom w:w="100" w:type="dxa"/>
              <w:right w:w="100" w:type="dxa"/>
            </w:tcMar>
          </w:tcPr>
          <w:p w14:paraId="000005C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147608</w:t>
            </w:r>
          </w:p>
        </w:tc>
        <w:tc>
          <w:tcPr>
            <w:tcW w:w="5441"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000005C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SANTRAL İŞİTSEL İŞLEMLEME BOZUKLUKLARI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CB"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CC"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1CE8A238" w14:textId="77777777">
        <w:trPr>
          <w:trHeight w:val="440"/>
        </w:trPr>
        <w:tc>
          <w:tcPr>
            <w:tcW w:w="1124" w:type="dxa"/>
            <w:tcBorders>
              <w:top w:val="single" w:sz="4" w:space="0" w:color="000000"/>
              <w:left w:val="single" w:sz="8" w:space="0" w:color="000000"/>
              <w:bottom w:val="single" w:sz="4" w:space="0" w:color="000000"/>
              <w:right w:val="single" w:sz="4" w:space="0" w:color="000000"/>
            </w:tcBorders>
            <w:tcMar>
              <w:top w:w="100" w:type="dxa"/>
              <w:left w:w="100" w:type="dxa"/>
              <w:bottom w:w="100" w:type="dxa"/>
              <w:right w:w="100" w:type="dxa"/>
            </w:tcMar>
          </w:tcPr>
          <w:p w14:paraId="000005CD"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147609</w:t>
            </w:r>
          </w:p>
        </w:tc>
        <w:tc>
          <w:tcPr>
            <w:tcW w:w="5441"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000005C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FARMAKOLOJİ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C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23A40E72"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D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147610</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D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MESLEKİ İNGİLİZCE II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D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Temel Bilimler</w:t>
            </w:r>
          </w:p>
        </w:tc>
      </w:tr>
      <w:tr w:rsidR="00C32AD3" w:rsidRPr="005F3DE6" w14:paraId="67CAE58E"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D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147701</w:t>
            </w:r>
          </w:p>
        </w:tc>
        <w:tc>
          <w:tcPr>
            <w:tcW w:w="5441"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000005D4"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DİL VE KONUŞMA BOZUKLUKLARINDA SEMİNER-I</w:t>
            </w:r>
          </w:p>
        </w:tc>
        <w:tc>
          <w:tcPr>
            <w:tcW w:w="2458" w:type="dxa"/>
            <w:tcBorders>
              <w:top w:val="single" w:sz="4" w:space="0" w:color="000000"/>
              <w:left w:val="single" w:sz="4" w:space="0" w:color="000000"/>
              <w:bottom w:val="single" w:sz="4" w:space="0" w:color="000000"/>
              <w:right w:val="single" w:sz="8" w:space="0" w:color="000000"/>
            </w:tcBorders>
            <w:tcMar>
              <w:top w:w="20" w:type="dxa"/>
              <w:left w:w="20" w:type="dxa"/>
              <w:bottom w:w="20" w:type="dxa"/>
              <w:right w:w="20" w:type="dxa"/>
            </w:tcMar>
          </w:tcPr>
          <w:p w14:paraId="000005D5"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D6"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6DD576FD" w14:textId="77777777">
        <w:trPr>
          <w:trHeight w:val="440"/>
        </w:trPr>
        <w:tc>
          <w:tcPr>
            <w:tcW w:w="1124" w:type="dxa"/>
            <w:tcBorders>
              <w:top w:val="single" w:sz="4" w:space="0" w:color="000000"/>
              <w:left w:val="single" w:sz="8" w:space="0" w:color="000000"/>
              <w:bottom w:val="single" w:sz="4" w:space="0" w:color="000000"/>
              <w:right w:val="single" w:sz="4" w:space="0" w:color="000000"/>
            </w:tcBorders>
            <w:tcMar>
              <w:top w:w="100" w:type="dxa"/>
              <w:left w:w="100" w:type="dxa"/>
              <w:bottom w:w="100" w:type="dxa"/>
              <w:right w:w="100" w:type="dxa"/>
            </w:tcMar>
          </w:tcPr>
          <w:p w14:paraId="000005D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147702</w:t>
            </w:r>
          </w:p>
        </w:tc>
        <w:tc>
          <w:tcPr>
            <w:tcW w:w="54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5D8"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DİL VE KONUŞMA BOZUKLUKLARINDA TERAPİ PROGRAMI VE MATERYALİ HAZIRLAMA-I</w:t>
            </w:r>
          </w:p>
        </w:tc>
        <w:tc>
          <w:tcPr>
            <w:tcW w:w="2458" w:type="dxa"/>
            <w:tcBorders>
              <w:top w:val="single" w:sz="4" w:space="0" w:color="000000"/>
              <w:left w:val="single" w:sz="4" w:space="0" w:color="000000"/>
              <w:bottom w:val="single" w:sz="4" w:space="0" w:color="000000"/>
              <w:right w:val="single" w:sz="8" w:space="0" w:color="000000"/>
            </w:tcBorders>
            <w:tcMar>
              <w:top w:w="20" w:type="dxa"/>
              <w:left w:w="20" w:type="dxa"/>
              <w:bottom w:w="20" w:type="dxa"/>
              <w:right w:w="20" w:type="dxa"/>
            </w:tcMar>
          </w:tcPr>
          <w:p w14:paraId="000005D9"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DA"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3142B229" w14:textId="77777777">
        <w:trPr>
          <w:trHeight w:val="440"/>
        </w:trPr>
        <w:tc>
          <w:tcPr>
            <w:tcW w:w="1124" w:type="dxa"/>
            <w:tcBorders>
              <w:top w:val="single" w:sz="4" w:space="0" w:color="000000"/>
              <w:left w:val="single" w:sz="8" w:space="0" w:color="000000"/>
              <w:bottom w:val="single" w:sz="4" w:space="0" w:color="000000"/>
              <w:right w:val="single" w:sz="4" w:space="0" w:color="000000"/>
            </w:tcBorders>
            <w:tcMar>
              <w:top w:w="100" w:type="dxa"/>
              <w:left w:w="100" w:type="dxa"/>
              <w:bottom w:w="100" w:type="dxa"/>
              <w:right w:w="100" w:type="dxa"/>
            </w:tcMar>
          </w:tcPr>
          <w:p w14:paraId="000005D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lastRenderedPageBreak/>
              <w:t>147703</w:t>
            </w:r>
          </w:p>
        </w:tc>
        <w:tc>
          <w:tcPr>
            <w:tcW w:w="5441"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000005DC"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DİL VE KONUŞMA BOZUKLUKLARINDA MESLEKİ UYGULAMA-I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DD"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DE"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66B99819"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D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147704</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E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DENEYSEL ARAŞTIRMA VE PROJE HAZIRLAMA-I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E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Araştırma</w:t>
            </w:r>
          </w:p>
        </w:tc>
      </w:tr>
      <w:tr w:rsidR="00C32AD3" w:rsidRPr="005F3DE6" w14:paraId="790CE2AD" w14:textId="77777777">
        <w:trPr>
          <w:trHeight w:val="855"/>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E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147705</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E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SES BOZUKLUKLARINDA MESLEKİ UYGULAMA</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E4"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E5"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7E6100C1" w14:textId="77777777">
        <w:trPr>
          <w:trHeight w:val="18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E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147706</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E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KONUŞMA SESİ BOZUKLUKLARINDA MESLEKİ UYGULAMA</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E8"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E9"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6A66DA55" w14:textId="77777777">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E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147707</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E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AKICI KONUŞMA BOZUKLUKLARINDA MESLEKİ UYGULAMA</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EC"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ED"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06D2D037" w14:textId="77777777">
        <w:trPr>
          <w:trHeight w:val="78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E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147708</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E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SANTRAL İŞİTSEL İŞLEMLEME BOZUKLUKLARINDA REHABİLİTASYON</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F0"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F1"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608A7F95" w14:textId="77777777">
        <w:trPr>
          <w:trHeight w:val="45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F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147801</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F3"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DİL VE KONUŞMA BOZUKLUKLARINDA SEMİNER-II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F4"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F5"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3C4D5A69" w14:textId="77777777">
        <w:trPr>
          <w:trHeight w:val="735"/>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F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147802</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F7"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DİL VE KONUŞMA BOZUKLUKLARINDA TERAPİ PROGRAMI VE MATERYALİ HAZIRLAMA-II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F8"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F9"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7E923B78"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F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147803</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FB"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DİL VE KONUŞMA BOZUKLUKLARINDA MESLEKİ UYGULAMA-II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5FC"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5FD"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4B0055D1"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5FE"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147804</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5FF"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DENEYSEL ARAŞTIRMA VE PROJE HAZIRLAMA-II</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600"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Araştırma</w:t>
            </w:r>
          </w:p>
        </w:tc>
      </w:tr>
      <w:tr w:rsidR="00C32AD3" w:rsidRPr="005F3DE6" w14:paraId="66E90A11"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601"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147805</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602"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NÖROJENİK DİL VE KONUŞMA BOZUKLUKLARINDA MESLEKİ UYGULAMA</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603"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604"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15341189"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605"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147806</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606"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YUTMA BOZUKLUKLARINDA MESLEKİ UYGULAMA</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607"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608" w14:textId="77777777" w:rsidR="00C32AD3" w:rsidRPr="005F3DE6" w:rsidRDefault="00C32AD3">
            <w:pPr>
              <w:spacing w:before="240" w:after="0" w:line="276" w:lineRule="auto"/>
              <w:jc w:val="center"/>
              <w:rPr>
                <w:rFonts w:ascii="Times New Roman" w:eastAsia="Times New Roman" w:hAnsi="Times New Roman" w:cs="Times New Roman"/>
                <w:b/>
              </w:rPr>
            </w:pPr>
          </w:p>
        </w:tc>
      </w:tr>
      <w:tr w:rsidR="00C32AD3" w:rsidRPr="005F3DE6" w14:paraId="099162B4" w14:textId="77777777">
        <w:trPr>
          <w:trHeight w:val="440"/>
        </w:trPr>
        <w:tc>
          <w:tcPr>
            <w:tcW w:w="1124"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0000609"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147807</w:t>
            </w:r>
          </w:p>
        </w:tc>
        <w:tc>
          <w:tcPr>
            <w:tcW w:w="5441"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000060A" w14:textId="77777777" w:rsidR="00C32AD3" w:rsidRPr="005F3DE6" w:rsidRDefault="00000000">
            <w:pPr>
              <w:spacing w:before="240" w:after="0" w:line="276" w:lineRule="auto"/>
              <w:jc w:val="center"/>
              <w:rPr>
                <w:rFonts w:ascii="Times New Roman" w:eastAsia="Times New Roman" w:hAnsi="Times New Roman" w:cs="Times New Roman"/>
                <w:b/>
              </w:rPr>
            </w:pPr>
            <w:r w:rsidRPr="005F3DE6">
              <w:rPr>
                <w:rFonts w:ascii="Times New Roman" w:eastAsia="Times New Roman" w:hAnsi="Times New Roman" w:cs="Times New Roman"/>
                <w:b/>
              </w:rPr>
              <w:t>DİL BOZUKLUKLARINDA MESLEKİ UYGULAMA</w:t>
            </w:r>
          </w:p>
        </w:tc>
        <w:tc>
          <w:tcPr>
            <w:tcW w:w="2458" w:type="dxa"/>
            <w:tcBorders>
              <w:top w:val="single" w:sz="4" w:space="0" w:color="000000"/>
              <w:left w:val="nil"/>
              <w:bottom w:val="single" w:sz="4" w:space="0" w:color="000000"/>
              <w:right w:val="single" w:sz="8" w:space="0" w:color="000000"/>
            </w:tcBorders>
            <w:tcMar>
              <w:top w:w="20" w:type="dxa"/>
              <w:left w:w="20" w:type="dxa"/>
              <w:bottom w:w="20" w:type="dxa"/>
              <w:right w:w="20" w:type="dxa"/>
            </w:tcMar>
          </w:tcPr>
          <w:p w14:paraId="0000060B" w14:textId="77777777" w:rsidR="00C32AD3" w:rsidRPr="005F3DE6" w:rsidRDefault="00000000">
            <w:pPr>
              <w:spacing w:after="0"/>
              <w:jc w:val="center"/>
              <w:rPr>
                <w:rFonts w:ascii="Times New Roman" w:eastAsia="Times New Roman" w:hAnsi="Times New Roman" w:cs="Times New Roman"/>
                <w:b/>
              </w:rPr>
            </w:pPr>
            <w:r w:rsidRPr="005F3DE6">
              <w:rPr>
                <w:rFonts w:ascii="Times New Roman" w:eastAsia="Times New Roman" w:hAnsi="Times New Roman" w:cs="Times New Roman"/>
                <w:b/>
              </w:rPr>
              <w:t>Meslek Bilgisi</w:t>
            </w:r>
          </w:p>
          <w:p w14:paraId="0000060C" w14:textId="77777777" w:rsidR="00C32AD3" w:rsidRPr="005F3DE6" w:rsidRDefault="00C32AD3">
            <w:pPr>
              <w:spacing w:before="240" w:after="0" w:line="276" w:lineRule="auto"/>
              <w:jc w:val="center"/>
              <w:rPr>
                <w:rFonts w:ascii="Times New Roman" w:eastAsia="Times New Roman" w:hAnsi="Times New Roman" w:cs="Times New Roman"/>
                <w:b/>
              </w:rPr>
            </w:pPr>
          </w:p>
        </w:tc>
      </w:tr>
    </w:tbl>
    <w:p w14:paraId="0000060D" w14:textId="77777777" w:rsidR="00C32AD3" w:rsidRPr="005F3DE6" w:rsidRDefault="00C32AD3">
      <w:pPr>
        <w:spacing w:before="240" w:after="240"/>
        <w:jc w:val="both"/>
        <w:rPr>
          <w:rFonts w:ascii="Times New Roman" w:eastAsia="Times New Roman" w:hAnsi="Times New Roman" w:cs="Times New Roman"/>
          <w:sz w:val="24"/>
          <w:szCs w:val="24"/>
          <w:highlight w:val="red"/>
        </w:rPr>
      </w:pPr>
    </w:p>
    <w:p w14:paraId="0000060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Öğrencilerin seçebileceği derslerdeki AKTS miktarları aşağıda belirtildiği gibidir:</w:t>
      </w:r>
    </w:p>
    <w:p w14:paraId="0000060F"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Temel Bilimler kategorisindeki derslerde toplam 82 AKTS (13’ü zorunlu (39 AKTS),</w:t>
      </w:r>
    </w:p>
    <w:p w14:paraId="00000610"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15’i programa bağlı seçmeli (43 AKTS)</w:t>
      </w:r>
    </w:p>
    <w:p w14:paraId="00000611"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Meslek Bilgisi Dersleri kategorisindeki derslerde toplam 172 AKTS (31’i zorunlu</w:t>
      </w:r>
    </w:p>
    <w:p w14:paraId="00000612"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(126 AKTS), 14’ü programa bağlı seçmeli (46 AKTS)</w:t>
      </w:r>
    </w:p>
    <w:p w14:paraId="00000613"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Psikososyal bilimler kategorisindeki derslerde toplam 15 AKTS (1’i zorunlu (3</w:t>
      </w:r>
    </w:p>
    <w:p w14:paraId="0000061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AKTS), 3’ü programa bağlı seçmeli (12 AKTS)</w:t>
      </w:r>
    </w:p>
    <w:p w14:paraId="00000615"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Profesyonellik ve Etik kategorisindeki derslerde toplam 3 AKTS (1 ders seçmeli, zorunlu ders bulunmamaktadır).</w:t>
      </w:r>
    </w:p>
    <w:p w14:paraId="00000616"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Araştırma kategorisindeki derslerde toplam 11 AKTS (3 ders zorunlu, seçmeli ders bulunmamaktadır)</w:t>
      </w:r>
    </w:p>
    <w:p w14:paraId="00000618" w14:textId="5924815B"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Öğrencilerin mezun olabilmesi için toplam 240 AKTS gerekmektedir. Programımızda 283 </w:t>
      </w:r>
      <w:proofErr w:type="spellStart"/>
      <w:r w:rsidRPr="005F3DE6">
        <w:rPr>
          <w:rFonts w:ascii="Times New Roman" w:eastAsia="Times New Roman" w:hAnsi="Times New Roman" w:cs="Times New Roman"/>
          <w:sz w:val="24"/>
          <w:szCs w:val="24"/>
        </w:rPr>
        <w:t>AKTS’lik</w:t>
      </w:r>
      <w:proofErr w:type="spellEnd"/>
      <w:r w:rsidRPr="005F3DE6">
        <w:rPr>
          <w:rFonts w:ascii="Times New Roman" w:eastAsia="Times New Roman" w:hAnsi="Times New Roman" w:cs="Times New Roman"/>
          <w:sz w:val="24"/>
          <w:szCs w:val="24"/>
        </w:rPr>
        <w:t xml:space="preserve"> ders mevcuttur. Temel bilimler kategorisindeki zorunlu dersler %13,78, programa bağlı seçmeli dersler %15,19, Mesleki bilgisi dersleri kategorisindeki zorunlu dersler %44,52, programa bağlı seçmeli dersler %16,25, Psikososyal bilimler kategorisindeki zorunlu dersler %1,06, programa bağlı seçmeli dersler %4,24. Profesyonellik ve Etik kategorisindeki zorunlu dersler %0, programa bağlı seçmeli dersler %1,06, ve Araştırma kategorisindeki zorunlu dersler %3,88, programa bağlı seçmeli derslerin %0’ı toplam AKTS miktarının oranlarına sahiptir.</w:t>
      </w:r>
    </w:p>
    <w:p w14:paraId="0000061A" w14:textId="3B64ACAF"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B.1.3. Ders Kazanımlarının Program Çıktılarıyla Uyumu</w:t>
      </w:r>
    </w:p>
    <w:p w14:paraId="0000061C" w14:textId="20417E7B"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Dil ve Konuşma Terapisi program içeriğinde bulunan derslerin program çıktıları ile ilişkisinin kurulabilmesi için her dersin öğrenme kazanımları, ders-program yeterlilikleri ilişkileri belirlenmiştir ve  “</w:t>
      </w:r>
      <w:r w:rsidRPr="005F3DE6">
        <w:rPr>
          <w:rFonts w:ascii="Times New Roman" w:eastAsia="Times New Roman" w:hAnsi="Times New Roman" w:cs="Times New Roman"/>
          <w:i/>
          <w:sz w:val="24"/>
          <w:szCs w:val="24"/>
        </w:rPr>
        <w:t>Ders-Program Yeterlilikleri</w:t>
      </w:r>
      <w:r w:rsidRPr="005F3DE6">
        <w:rPr>
          <w:rFonts w:ascii="Times New Roman" w:eastAsia="Times New Roman" w:hAnsi="Times New Roman" w:cs="Times New Roman"/>
          <w:sz w:val="24"/>
          <w:szCs w:val="24"/>
        </w:rPr>
        <w:t>” başlığı altında açık erişimdedir [</w:t>
      </w:r>
      <w:hyperlink r:id="rId13">
        <w:r w:rsidR="00C32AD3" w:rsidRPr="005F3DE6">
          <w:rPr>
            <w:rFonts w:ascii="Times New Roman" w:eastAsia="Times New Roman" w:hAnsi="Times New Roman" w:cs="Times New Roman"/>
            <w:color w:val="1155CC"/>
            <w:u w:val="single"/>
          </w:rPr>
          <w:t>https://obs.lokmanhekim.edu.tr/oibs/bologna/index.aspx?lang=tr&amp;curOp=showPac&amp;curUnit=14&amp;curSunit=6070#</w:t>
        </w:r>
      </w:hyperlink>
      <w:r w:rsidRPr="005F3DE6">
        <w:rPr>
          <w:rFonts w:ascii="Times New Roman" w:eastAsia="Times New Roman" w:hAnsi="Times New Roman" w:cs="Times New Roman"/>
        </w:rPr>
        <w:t xml:space="preserve"> </w:t>
      </w:r>
      <w:r w:rsidRPr="005F3DE6">
        <w:rPr>
          <w:rFonts w:ascii="Times New Roman" w:eastAsia="Times New Roman" w:hAnsi="Times New Roman" w:cs="Times New Roman"/>
          <w:sz w:val="24"/>
          <w:szCs w:val="24"/>
        </w:rPr>
        <w:t xml:space="preserve"> (Son erişim tarihi: 14.06.2024)]. </w:t>
      </w:r>
    </w:p>
    <w:p w14:paraId="0000061E" w14:textId="0ECFE8D9"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Dersler ile program çıktıları arasındaki ilişki belirlenirken, ders-program yeterlilikleri ilişki tablosundan yararlanılmıştır. Bu tabloda, her bir öğrenme çıktısının hangi program çıktılarına katkı derecesinin görünürlüğü ve var olan katkının artırılması için genel hedef ve program çıktılarının gözden geçirilmesine yardımcı olmaktadır. Ders-Program Çıktıları tablosunda, satırlar derslere, sütunlar ise program çıktılarına karşılık gelmektedir. Bu iki ölçüt arasındaki ilişki düzeyleri 0 (yok) ve 5 (en yüksek) arasında ifade edilmektedir.</w:t>
      </w:r>
    </w:p>
    <w:p w14:paraId="00000620" w14:textId="0B9E0469"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B.1.4. Öğrenci İş Yüküne Dayalı Ders Tasarımı</w:t>
      </w:r>
    </w:p>
    <w:p w14:paraId="00000622" w14:textId="481BEDCF"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 ve Konuşma Terapisi bölümü derslerinin AKTS değerleri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açık erişimdedir [</w:t>
      </w:r>
      <w:hyperlink r:id="rId14">
        <w:r w:rsidR="00C32AD3">
          <w:rPr>
            <w:rFonts w:ascii="Times New Roman" w:eastAsia="Times New Roman" w:hAnsi="Times New Roman" w:cs="Times New Roman"/>
            <w:color w:val="1155CC"/>
            <w:u w:val="single"/>
          </w:rPr>
          <w:t>https://obs.lokmanhekim.edu.tr/oibs/bologna/index.aspx?lang=tr&amp;curOp=showPac&amp;curUnit=14&amp;curSunit=6070#</w:t>
        </w:r>
      </w:hyperlink>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(Son erişim tarihi: 14.06.2024)]. </w:t>
      </w:r>
    </w:p>
    <w:p w14:paraId="00000628" w14:textId="63736504"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 ve Konuşma Terapisi bölümü öğrencilerinin iş yüküne dayalı örnek ders tasarımı </w:t>
      </w:r>
      <w:r>
        <w:rPr>
          <w:rFonts w:ascii="Times New Roman" w:eastAsia="Times New Roman" w:hAnsi="Times New Roman" w:cs="Times New Roman"/>
          <w:b/>
          <w:sz w:val="24"/>
          <w:szCs w:val="24"/>
        </w:rPr>
        <w:t>Tablo 10</w:t>
      </w:r>
      <w:r>
        <w:rPr>
          <w:rFonts w:ascii="Times New Roman" w:eastAsia="Times New Roman" w:hAnsi="Times New Roman" w:cs="Times New Roman"/>
          <w:sz w:val="24"/>
          <w:szCs w:val="24"/>
        </w:rPr>
        <w:t>’da gösterilmiştir.</w:t>
      </w:r>
    </w:p>
    <w:p w14:paraId="00000629" w14:textId="77777777" w:rsidR="00C32AD3"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Tablo 10. Öğrenci İş Yüküne Dayalı Dil ve Konuşma Bozukluklarına Giriş Dersi </w:t>
      </w:r>
    </w:p>
    <w:p w14:paraId="0000062A" w14:textId="77777777" w:rsidR="00C32AD3" w:rsidRDefault="00C32AD3">
      <w:pPr>
        <w:spacing w:after="0" w:line="276" w:lineRule="auto"/>
        <w:rPr>
          <w:rFonts w:ascii="Times New Roman" w:eastAsia="Times New Roman" w:hAnsi="Times New Roman" w:cs="Times New Roman"/>
          <w:b/>
          <w:sz w:val="24"/>
          <w:szCs w:val="24"/>
        </w:rPr>
      </w:pPr>
    </w:p>
    <w:tbl>
      <w:tblPr>
        <w:tblStyle w:val="aff3"/>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1"/>
        <w:gridCol w:w="1677"/>
        <w:gridCol w:w="1540"/>
        <w:gridCol w:w="1574"/>
      </w:tblGrid>
      <w:tr w:rsidR="00C32AD3" w14:paraId="29845421"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2B" w14:textId="77777777" w:rsidR="00C32AD3"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Etkinlikler </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2C" w14:textId="77777777" w:rsidR="00C32AD3"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Sayısı</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2D" w14:textId="77777777" w:rsidR="00C32AD3"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Süresi</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2E" w14:textId="77777777" w:rsidR="00C32AD3"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Toplam İş Yükü</w:t>
            </w:r>
          </w:p>
        </w:tc>
      </w:tr>
      <w:tr w:rsidR="00C32AD3" w14:paraId="549C4D6E"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2F"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Ders Süresi (X14)</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30"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31"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32"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28</w:t>
            </w:r>
          </w:p>
        </w:tc>
      </w:tr>
      <w:tr w:rsidR="00C32AD3" w14:paraId="0B534DD4"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33"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Laboratuvar</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34"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35"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36"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32AD3" w14:paraId="15DD81D4"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37"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Uygulama</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38"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39"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3A"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32AD3" w14:paraId="6DCA6440"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3B"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Derse özgü staj (varsa)</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3C"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3D"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3E"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32AD3" w14:paraId="0874DAF9"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3F"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Alan Çalışması</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40"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41"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42"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32AD3" w14:paraId="06012F58"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43"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Sınıf Dışı Ders Çalışma Süresi (Ön Çalışma, pekiştirme, </w:t>
            </w:r>
            <w:proofErr w:type="spellStart"/>
            <w:r>
              <w:rPr>
                <w:rFonts w:ascii="Times New Roman" w:eastAsia="Times New Roman" w:hAnsi="Times New Roman" w:cs="Times New Roman"/>
                <w:color w:val="000000"/>
              </w:rPr>
              <w:t>vb</w:t>
            </w:r>
            <w:proofErr w:type="spellEnd"/>
            <w:r>
              <w:rPr>
                <w:rFonts w:ascii="Times New Roman" w:eastAsia="Times New Roman" w:hAnsi="Times New Roman" w:cs="Times New Roman"/>
                <w:color w:val="000000"/>
              </w:rPr>
              <w:t>)</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44"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45"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46"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C32AD3" w14:paraId="7681EEE0"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47" w14:textId="77777777" w:rsidR="00C32AD3" w:rsidRDefault="00000000">
            <w:pPr>
              <w:spacing w:line="360" w:lineRule="auto"/>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Sunum  /</w:t>
            </w:r>
            <w:proofErr w:type="gramEnd"/>
            <w:r>
              <w:rPr>
                <w:rFonts w:ascii="Times New Roman" w:eastAsia="Times New Roman" w:hAnsi="Times New Roman" w:cs="Times New Roman"/>
                <w:color w:val="000000"/>
              </w:rPr>
              <w:t xml:space="preserve"> Seminer Hazırlama</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48"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49"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4A"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32AD3" w14:paraId="71B5F225"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4B"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Proje</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4C"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4D"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4E"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32AD3" w14:paraId="6C176F7F"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4F"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Ödevler</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50"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51"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52"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32AD3" w14:paraId="5A1D574B"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53"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Ara sınavlara hazırlanma süresi</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54"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55"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56"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24</w:t>
            </w:r>
          </w:p>
        </w:tc>
      </w:tr>
      <w:tr w:rsidR="00C32AD3" w14:paraId="32AAB156"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57"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Yarıyıl Sonu Sınavına hazırlanma süresi</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58"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59"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5A" w14:textId="77777777" w:rsidR="00C32AD3"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24</w:t>
            </w:r>
          </w:p>
        </w:tc>
      </w:tr>
      <w:tr w:rsidR="00C32AD3" w14:paraId="596208F5" w14:textId="77777777">
        <w:tc>
          <w:tcPr>
            <w:tcW w:w="4281" w:type="dxa"/>
            <w:tcBorders>
              <w:top w:val="single" w:sz="4" w:space="0" w:color="000000"/>
              <w:left w:val="single" w:sz="4" w:space="0" w:color="000000"/>
              <w:bottom w:val="single" w:sz="4" w:space="0" w:color="000000"/>
              <w:right w:val="single" w:sz="4" w:space="0" w:color="000000"/>
            </w:tcBorders>
            <w:vAlign w:val="center"/>
          </w:tcPr>
          <w:p w14:paraId="0000065B" w14:textId="77777777" w:rsidR="00C32AD3"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Toplam İş Yükü </w:t>
            </w:r>
          </w:p>
        </w:tc>
        <w:tc>
          <w:tcPr>
            <w:tcW w:w="1677" w:type="dxa"/>
            <w:tcBorders>
              <w:top w:val="single" w:sz="4" w:space="0" w:color="000000"/>
              <w:left w:val="single" w:sz="4" w:space="0" w:color="000000"/>
              <w:bottom w:val="single" w:sz="4" w:space="0" w:color="000000"/>
              <w:right w:val="single" w:sz="4" w:space="0" w:color="000000"/>
            </w:tcBorders>
            <w:vAlign w:val="center"/>
          </w:tcPr>
          <w:p w14:paraId="0000065C" w14:textId="77777777" w:rsidR="00C32AD3"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0000065D" w14:textId="77777777" w:rsidR="00C32AD3" w:rsidRDefault="00000000">
            <w:pPr>
              <w:tabs>
                <w:tab w:val="left" w:pos="525"/>
                <w:tab w:val="center" w:pos="671"/>
              </w:tabs>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51</w:t>
            </w:r>
          </w:p>
        </w:tc>
        <w:tc>
          <w:tcPr>
            <w:tcW w:w="1574" w:type="dxa"/>
            <w:tcBorders>
              <w:top w:val="single" w:sz="4" w:space="0" w:color="000000"/>
              <w:left w:val="single" w:sz="4" w:space="0" w:color="000000"/>
              <w:bottom w:val="single" w:sz="4" w:space="0" w:color="000000"/>
              <w:right w:val="single" w:sz="4" w:space="0" w:color="000000"/>
            </w:tcBorders>
            <w:vAlign w:val="center"/>
          </w:tcPr>
          <w:p w14:paraId="0000065E" w14:textId="77777777" w:rsidR="00C32AD3"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90</w:t>
            </w:r>
          </w:p>
        </w:tc>
      </w:tr>
    </w:tbl>
    <w:p w14:paraId="0000065F" w14:textId="77777777" w:rsidR="00C32AD3" w:rsidRDefault="00C32AD3">
      <w:pPr>
        <w:spacing w:after="0" w:line="276" w:lineRule="auto"/>
        <w:rPr>
          <w:rFonts w:ascii="Times New Roman" w:eastAsia="Times New Roman" w:hAnsi="Times New Roman" w:cs="Times New Roman"/>
          <w:sz w:val="24"/>
          <w:szCs w:val="24"/>
        </w:rPr>
      </w:pPr>
    </w:p>
    <w:p w14:paraId="00000661" w14:textId="6883668F"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B.1.5. Ölçme ve Değerlendirme Sistemi</w:t>
      </w:r>
    </w:p>
    <w:p w14:paraId="00000663" w14:textId="14026860"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Sınavlar, ara sınav, genel sınav, muafiyet sınavı, üç ders sınavı, bütünleme sınavı ve mazeret sınavı olmak üzere altı türdür. Sınavlar yazılı, sözlü ve hem yazılı hem sözlü ve/veya uygulamalı olarak yapılabilir. Gerekli görüldüğü halde ilgili Yönetim Kurulu Kararı ile ulusal ve dini bayramlar dışında cumartesi ve pazar günleri de sınav yapılabilir. Öğrenciler sınavlara Sağlık Bilimleri Fakültesi Dekanlığınca ilan edilen gün, saat ve yerde girmek ve kimlik belgeleri ile istenecek başka belgeleri yanlarında bulundurmak zorundadırlar. Aksi takdirde sınava alınmazlar. Ders kaydı yapmayan ve/veya devamsızlık yapan öğrenciler sınava girmesi durumunda aldığı botu ilan edilmiş olsa dahi iptal edilir. Sınav kağıtları ve/veya kayıtları iki yıl süre ile saklanır. Her ders için en az bir ara sınav yapılır. Ara sınavlar bölümlerin belirleyeceği yarıyıl içinde herhangi bir hafta içerisinde yapılabilir. Ayrı ders niteliğindeki proje, bitirme ödevi, laboratuvar, atölye ve benzeri çalışmaların yarıyıl içi değerlendirmeleri ara sınav yerine geçebilir. Ara sınav sonuçları, genel sınav döneminden önce ilan edilir. Bir dersin genel sınavı o dersin tamamlandığı yarıyıl sonunda yapılır. Bütünleme sınavı, öğrencinin Genel sınavları sonunda (DD), (FF) veya (FD) aldığı derslerden gireceği sınavlardır. Bu hak, bir sonraki yarıyıla devredilemez. Bütünleme sınavına girebilmek için; sınavların yapılacağı yarıyılda, öğrencinin ilgili derslere kayıt yaptırmış olması ve bu derslerin Genel sınavına girebilme şartlarını yerine getirmiş olması gerekir. Bütünleme sınavında alınan not, o dersin Genel sınav </w:t>
      </w:r>
      <w:r>
        <w:rPr>
          <w:rFonts w:ascii="Times New Roman" w:eastAsia="Times New Roman" w:hAnsi="Times New Roman" w:cs="Times New Roman"/>
          <w:sz w:val="24"/>
          <w:szCs w:val="24"/>
        </w:rPr>
        <w:lastRenderedPageBreak/>
        <w:t>notu yerine geçer. Bir eğitim-öğretim yılının bütünleme sınavları ise bir sonraki eğitim-öğretim yılı başlamadan önce akademik takvimde belirtilen tarihlerde yapılır. Yaz öğretimi sonunda bütünleme sınavı yapılmaz. Muafiyet sınavları, ilgili Fakülte/Meslek Yüksekokul kurulların önerisi üzerine Senato tarafından belirlenen dersler için her yarıyıl başında yapılır. Öğrenciler bu sınavlara, dersleri ilk kez alacakları yarıyıl başında girebilirler. Öğrenciler bu haktan her ders için bir kez yararlanırlar. Ara sınavına katılamayan öğrencilerden haklı ve geçerli mazeretleri, ilgili Yönetim Kurulunca kabul edilenlere mazeret sınavı hakkı verilir. Bu öğrenciler ara sınav haklarını genel sınav dönemine kadar kullanırlar. Ara sınavın mazeret sınavları için ikinci bir mazeret sınav hakkı verilmez. Sınavda kopya çeken, kopyaya teşebbüs eden veya kopya veren öğrenciye sınavda 0 puan verilir. Bu öğrenci hakkında Yükseköğretim Kurumları Öğrenci Disiplin Yönetmeliği hükümleri uygulanır.</w:t>
      </w:r>
    </w:p>
    <w:p w14:paraId="00000664"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 dersteki başarı durumu, ders başarı notu ile belirlenmektedir. Ders başarı notu; öğrencinin ara sınav ve/veya ara sınav yerine geçen ödev, uygulama, grup aktiviteleri ve benzeri çalışmalarda yarıyıl içinde gösterdiği başarı ve genel sınavın birlikte değerlendirilmesi ile ulaşılmaktadır. Genel sınavın ders başarı notuna etkisi en az %50, en çok %70 olmak üzere ilgili birimlerce belirlenmektedir. Sınavlardan yüz tam puan üzerinden elde edilen puan, dörtlük başarı katsayısına ve harfli başarı notuna dönüştürülmektedir </w:t>
      </w:r>
      <w:r>
        <w:rPr>
          <w:rFonts w:ascii="Times New Roman" w:eastAsia="Times New Roman" w:hAnsi="Times New Roman" w:cs="Times New Roman"/>
          <w:b/>
          <w:sz w:val="24"/>
          <w:szCs w:val="24"/>
        </w:rPr>
        <w:t>(Tablo 11)</w:t>
      </w:r>
      <w:r>
        <w:rPr>
          <w:rFonts w:ascii="Times New Roman" w:eastAsia="Times New Roman" w:hAnsi="Times New Roman" w:cs="Times New Roman"/>
          <w:sz w:val="24"/>
          <w:szCs w:val="24"/>
        </w:rPr>
        <w:t>. Tüm bu uygulamalar üniversitenin öğretim yönetmeliğinde belirlenmiş ve yayınlanmıştır [</w:t>
      </w:r>
      <w:hyperlink r:id="rId15">
        <w:r w:rsidR="00C32AD3">
          <w:rPr>
            <w:rFonts w:ascii="Times New Roman" w:eastAsia="Times New Roman" w:hAnsi="Times New Roman" w:cs="Times New Roman"/>
            <w:color w:val="0563C1"/>
            <w:sz w:val="24"/>
            <w:szCs w:val="24"/>
            <w:u w:val="single"/>
          </w:rPr>
          <w:t>https://www.lokmanhekim.edu.tr/wp-content/uploads/2019/03/LH%C3%9C-%C3%96n-Lisans-Lisans-E%C4%9Fitim-%C3%96%C4%9Fretim-ve-S%C4%B1nav-Y%C3%B6netmeli%C4%9Fi-20181101.pdf</w:t>
        </w:r>
      </w:hyperlink>
      <w:r>
        <w:rPr>
          <w:rFonts w:ascii="Times New Roman" w:eastAsia="Times New Roman" w:hAnsi="Times New Roman" w:cs="Times New Roman"/>
          <w:sz w:val="24"/>
          <w:szCs w:val="24"/>
        </w:rPr>
        <w:t xml:space="preserve"> (Son erişim tarihi: 15.12.2022)]</w:t>
      </w:r>
    </w:p>
    <w:p w14:paraId="00000670" w14:textId="77777777" w:rsidR="00C32AD3" w:rsidRDefault="00C32AD3">
      <w:pPr>
        <w:jc w:val="both"/>
        <w:rPr>
          <w:rFonts w:ascii="Times New Roman" w:eastAsia="Times New Roman" w:hAnsi="Times New Roman" w:cs="Times New Roman"/>
          <w:sz w:val="24"/>
          <w:szCs w:val="24"/>
        </w:rPr>
      </w:pPr>
    </w:p>
    <w:p w14:paraId="00000672" w14:textId="3B6AD7FC"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11. Lokman Hekim Üniversitesi Değerlendirme Sistemi, Ön Lisans ve Lisans programlarında uygulanan değerlendirme sistemi</w:t>
      </w:r>
    </w:p>
    <w:tbl>
      <w:tblPr>
        <w:tblStyle w:val="a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265"/>
        <w:gridCol w:w="2266"/>
        <w:gridCol w:w="2266"/>
      </w:tblGrid>
      <w:tr w:rsidR="00C32AD3" w14:paraId="20FE7B3E" w14:textId="77777777">
        <w:tc>
          <w:tcPr>
            <w:tcW w:w="2265" w:type="dxa"/>
          </w:tcPr>
          <w:p w14:paraId="00000673" w14:textId="77777777"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Harf Notu</w:t>
            </w:r>
          </w:p>
        </w:tc>
        <w:tc>
          <w:tcPr>
            <w:tcW w:w="2265" w:type="dxa"/>
          </w:tcPr>
          <w:p w14:paraId="00000674" w14:textId="77777777"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Katsayı</w:t>
            </w:r>
          </w:p>
        </w:tc>
        <w:tc>
          <w:tcPr>
            <w:tcW w:w="2266" w:type="dxa"/>
          </w:tcPr>
          <w:p w14:paraId="00000675" w14:textId="77777777"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Puan</w:t>
            </w:r>
          </w:p>
        </w:tc>
        <w:tc>
          <w:tcPr>
            <w:tcW w:w="2266" w:type="dxa"/>
          </w:tcPr>
          <w:p w14:paraId="00000676" w14:textId="77777777"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Statü</w:t>
            </w:r>
          </w:p>
        </w:tc>
      </w:tr>
      <w:tr w:rsidR="00C32AD3" w14:paraId="5DCAC400" w14:textId="77777777">
        <w:tc>
          <w:tcPr>
            <w:tcW w:w="2265" w:type="dxa"/>
          </w:tcPr>
          <w:p w14:paraId="00000677"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2265" w:type="dxa"/>
          </w:tcPr>
          <w:p w14:paraId="00000678"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2266" w:type="dxa"/>
          </w:tcPr>
          <w:p w14:paraId="00000679"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90-100</w:t>
            </w:r>
          </w:p>
        </w:tc>
        <w:tc>
          <w:tcPr>
            <w:tcW w:w="2266" w:type="dxa"/>
          </w:tcPr>
          <w:p w14:paraId="0000067A"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Geçer</w:t>
            </w:r>
          </w:p>
        </w:tc>
      </w:tr>
      <w:tr w:rsidR="00C32AD3" w14:paraId="46CE22F8" w14:textId="77777777">
        <w:tc>
          <w:tcPr>
            <w:tcW w:w="2265" w:type="dxa"/>
          </w:tcPr>
          <w:p w14:paraId="0000067B"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w:t>
            </w:r>
          </w:p>
        </w:tc>
        <w:tc>
          <w:tcPr>
            <w:tcW w:w="2265" w:type="dxa"/>
          </w:tcPr>
          <w:p w14:paraId="0000067C"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2266" w:type="dxa"/>
          </w:tcPr>
          <w:p w14:paraId="0000067D"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80-89</w:t>
            </w:r>
          </w:p>
        </w:tc>
        <w:tc>
          <w:tcPr>
            <w:tcW w:w="2266" w:type="dxa"/>
          </w:tcPr>
          <w:p w14:paraId="0000067E"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Geçer </w:t>
            </w:r>
          </w:p>
        </w:tc>
      </w:tr>
      <w:tr w:rsidR="00C32AD3" w14:paraId="6D205E4E" w14:textId="77777777">
        <w:tc>
          <w:tcPr>
            <w:tcW w:w="2265" w:type="dxa"/>
          </w:tcPr>
          <w:p w14:paraId="0000067F"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BB</w:t>
            </w:r>
          </w:p>
        </w:tc>
        <w:tc>
          <w:tcPr>
            <w:tcW w:w="2265" w:type="dxa"/>
          </w:tcPr>
          <w:p w14:paraId="00000680"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2266" w:type="dxa"/>
          </w:tcPr>
          <w:p w14:paraId="00000681"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70-79</w:t>
            </w:r>
          </w:p>
        </w:tc>
        <w:tc>
          <w:tcPr>
            <w:tcW w:w="2266" w:type="dxa"/>
          </w:tcPr>
          <w:p w14:paraId="00000682"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Geçer</w:t>
            </w:r>
          </w:p>
        </w:tc>
      </w:tr>
      <w:tr w:rsidR="00C32AD3" w14:paraId="0DCECADA" w14:textId="77777777">
        <w:tc>
          <w:tcPr>
            <w:tcW w:w="2265" w:type="dxa"/>
          </w:tcPr>
          <w:p w14:paraId="00000683"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CB</w:t>
            </w:r>
          </w:p>
        </w:tc>
        <w:tc>
          <w:tcPr>
            <w:tcW w:w="2265" w:type="dxa"/>
          </w:tcPr>
          <w:p w14:paraId="00000684"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2266" w:type="dxa"/>
          </w:tcPr>
          <w:p w14:paraId="00000685"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65-69</w:t>
            </w:r>
          </w:p>
        </w:tc>
        <w:tc>
          <w:tcPr>
            <w:tcW w:w="2266" w:type="dxa"/>
          </w:tcPr>
          <w:p w14:paraId="00000686"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Geçer</w:t>
            </w:r>
          </w:p>
        </w:tc>
      </w:tr>
      <w:tr w:rsidR="00C32AD3" w14:paraId="5148D20E" w14:textId="77777777">
        <w:tc>
          <w:tcPr>
            <w:tcW w:w="2265" w:type="dxa"/>
          </w:tcPr>
          <w:p w14:paraId="00000687"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2265" w:type="dxa"/>
          </w:tcPr>
          <w:p w14:paraId="00000688"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266" w:type="dxa"/>
          </w:tcPr>
          <w:p w14:paraId="00000689"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60-64</w:t>
            </w:r>
          </w:p>
        </w:tc>
        <w:tc>
          <w:tcPr>
            <w:tcW w:w="2266" w:type="dxa"/>
          </w:tcPr>
          <w:p w14:paraId="0000068A"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Geçer</w:t>
            </w:r>
          </w:p>
        </w:tc>
      </w:tr>
      <w:tr w:rsidR="00C32AD3" w14:paraId="71AF3A26" w14:textId="77777777">
        <w:tc>
          <w:tcPr>
            <w:tcW w:w="2265" w:type="dxa"/>
          </w:tcPr>
          <w:p w14:paraId="0000068B"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DC</w:t>
            </w:r>
          </w:p>
        </w:tc>
        <w:tc>
          <w:tcPr>
            <w:tcW w:w="2265" w:type="dxa"/>
          </w:tcPr>
          <w:p w14:paraId="0000068C"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266" w:type="dxa"/>
          </w:tcPr>
          <w:p w14:paraId="0000068D"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55-59</w:t>
            </w:r>
          </w:p>
        </w:tc>
        <w:tc>
          <w:tcPr>
            <w:tcW w:w="2266" w:type="dxa"/>
          </w:tcPr>
          <w:p w14:paraId="0000068E"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Koşullu Geçer</w:t>
            </w:r>
          </w:p>
        </w:tc>
      </w:tr>
      <w:tr w:rsidR="00C32AD3" w14:paraId="6A56C68D" w14:textId="77777777">
        <w:tc>
          <w:tcPr>
            <w:tcW w:w="2265" w:type="dxa"/>
          </w:tcPr>
          <w:p w14:paraId="0000068F"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w:t>
            </w:r>
          </w:p>
        </w:tc>
        <w:tc>
          <w:tcPr>
            <w:tcW w:w="2265" w:type="dxa"/>
          </w:tcPr>
          <w:p w14:paraId="00000690"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266" w:type="dxa"/>
          </w:tcPr>
          <w:p w14:paraId="00000691"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50-54</w:t>
            </w:r>
          </w:p>
        </w:tc>
        <w:tc>
          <w:tcPr>
            <w:tcW w:w="2266" w:type="dxa"/>
          </w:tcPr>
          <w:p w14:paraId="00000692"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Başarısız </w:t>
            </w:r>
          </w:p>
        </w:tc>
      </w:tr>
      <w:tr w:rsidR="00C32AD3" w14:paraId="1E0C0E14" w14:textId="77777777">
        <w:tc>
          <w:tcPr>
            <w:tcW w:w="2265" w:type="dxa"/>
          </w:tcPr>
          <w:p w14:paraId="00000693"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FD</w:t>
            </w:r>
          </w:p>
        </w:tc>
        <w:tc>
          <w:tcPr>
            <w:tcW w:w="2265" w:type="dxa"/>
          </w:tcPr>
          <w:p w14:paraId="00000694"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2266" w:type="dxa"/>
          </w:tcPr>
          <w:p w14:paraId="00000695"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40-49</w:t>
            </w:r>
          </w:p>
        </w:tc>
        <w:tc>
          <w:tcPr>
            <w:tcW w:w="2266" w:type="dxa"/>
          </w:tcPr>
          <w:p w14:paraId="00000696"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Başarısız </w:t>
            </w:r>
          </w:p>
        </w:tc>
      </w:tr>
      <w:tr w:rsidR="00C32AD3" w14:paraId="4F84DC99" w14:textId="77777777">
        <w:tc>
          <w:tcPr>
            <w:tcW w:w="2265" w:type="dxa"/>
          </w:tcPr>
          <w:p w14:paraId="00000697"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FF</w:t>
            </w:r>
          </w:p>
        </w:tc>
        <w:tc>
          <w:tcPr>
            <w:tcW w:w="2265" w:type="dxa"/>
          </w:tcPr>
          <w:p w14:paraId="00000698"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6" w:type="dxa"/>
          </w:tcPr>
          <w:p w14:paraId="00000699"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c>
          <w:tcPr>
            <w:tcW w:w="2266" w:type="dxa"/>
          </w:tcPr>
          <w:p w14:paraId="0000069A"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Başarısız </w:t>
            </w:r>
          </w:p>
        </w:tc>
      </w:tr>
      <w:tr w:rsidR="00C32AD3" w14:paraId="370FB06D" w14:textId="77777777">
        <w:tc>
          <w:tcPr>
            <w:tcW w:w="2265" w:type="dxa"/>
          </w:tcPr>
          <w:p w14:paraId="0000069B"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265" w:type="dxa"/>
          </w:tcPr>
          <w:p w14:paraId="0000069C"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6" w:type="dxa"/>
          </w:tcPr>
          <w:p w14:paraId="0000069D"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6" w:type="dxa"/>
          </w:tcPr>
          <w:p w14:paraId="0000069E"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Başarısız </w:t>
            </w:r>
          </w:p>
        </w:tc>
      </w:tr>
    </w:tbl>
    <w:p w14:paraId="0000069F" w14:textId="77777777" w:rsidR="00C32AD3" w:rsidRDefault="00C32AD3">
      <w:pPr>
        <w:jc w:val="both"/>
        <w:rPr>
          <w:rFonts w:ascii="Times New Roman" w:eastAsia="Times New Roman" w:hAnsi="Times New Roman" w:cs="Times New Roman"/>
          <w:sz w:val="24"/>
          <w:szCs w:val="24"/>
        </w:rPr>
      </w:pPr>
    </w:p>
    <w:p w14:paraId="10B69D3B" w14:textId="77777777" w:rsidR="005F3DE6" w:rsidRDefault="005F3DE6">
      <w:pPr>
        <w:jc w:val="both"/>
        <w:rPr>
          <w:rFonts w:ascii="Times New Roman" w:eastAsia="Times New Roman" w:hAnsi="Times New Roman" w:cs="Times New Roman"/>
          <w:sz w:val="24"/>
          <w:szCs w:val="24"/>
        </w:rPr>
      </w:pPr>
    </w:p>
    <w:p w14:paraId="000006A1" w14:textId="0CEC9F5D"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lastRenderedPageBreak/>
        <w:t>B.2. Öğrenci Kabulü ve Gelişimi</w:t>
      </w:r>
    </w:p>
    <w:p w14:paraId="000006A3" w14:textId="6CAA6AD4"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Programa öğrenci kabulü “Öğrenci Seçme ve Yerleştirme Sistemi (ÖSYS) Yükseköğretim Programları ve Kontenjanları Kılavuzunda” belirtilmektedir.</w:t>
      </w:r>
    </w:p>
    <w:p w14:paraId="000006A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2022-2023 eğitim-öğretim yılında Yükseköğretim Kurumları Sınavı (YKS) ile Dil ve Konuşma Terapisi bölümünü kazanıp </w:t>
      </w:r>
      <w:proofErr w:type="gramStart"/>
      <w:r w:rsidRPr="005F3DE6">
        <w:rPr>
          <w:rFonts w:ascii="Times New Roman" w:eastAsia="Times New Roman" w:hAnsi="Times New Roman" w:cs="Times New Roman"/>
          <w:sz w:val="24"/>
          <w:szCs w:val="24"/>
        </w:rPr>
        <w:t>kayıt olmuş</w:t>
      </w:r>
      <w:proofErr w:type="gramEnd"/>
      <w:r w:rsidRPr="005F3DE6">
        <w:rPr>
          <w:rFonts w:ascii="Times New Roman" w:eastAsia="Times New Roman" w:hAnsi="Times New Roman" w:cs="Times New Roman"/>
          <w:sz w:val="24"/>
          <w:szCs w:val="24"/>
        </w:rPr>
        <w:t xml:space="preserve"> öğrencilere yönelik bir bölüm içi değerlendirme raporu hazırlanmıştır </w:t>
      </w:r>
      <w:r w:rsidRPr="005F3DE6">
        <w:rPr>
          <w:rFonts w:ascii="Times New Roman" w:eastAsia="Times New Roman" w:hAnsi="Times New Roman" w:cs="Times New Roman"/>
          <w:b/>
          <w:sz w:val="24"/>
          <w:szCs w:val="24"/>
        </w:rPr>
        <w:t>(Kanıt.B.2.1)</w:t>
      </w:r>
      <w:r w:rsidRPr="005F3DE6">
        <w:rPr>
          <w:rFonts w:ascii="Times New Roman" w:eastAsia="Times New Roman" w:hAnsi="Times New Roman" w:cs="Times New Roman"/>
          <w:sz w:val="24"/>
          <w:szCs w:val="24"/>
        </w:rPr>
        <w:t>.</w:t>
      </w:r>
    </w:p>
    <w:p w14:paraId="000006A5" w14:textId="77777777" w:rsidR="00C32AD3" w:rsidRPr="005F3DE6" w:rsidRDefault="00C32AD3">
      <w:pPr>
        <w:jc w:val="both"/>
        <w:rPr>
          <w:rFonts w:ascii="Times New Roman" w:eastAsia="Times New Roman" w:hAnsi="Times New Roman" w:cs="Times New Roman"/>
          <w:sz w:val="24"/>
          <w:szCs w:val="24"/>
        </w:rPr>
      </w:pPr>
    </w:p>
    <w:p w14:paraId="000006A7" w14:textId="60D1421F"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B.2.1. Öğrenci Kabulü, Önceki Öğrenmenin Tanınması ve Kredilendirilmesi</w:t>
      </w:r>
    </w:p>
    <w:p w14:paraId="000006A9" w14:textId="56E289E2"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bölümüne öğrenci kabulü, ilgili mevzuat uyarınca Yükseköğretim Kurulu (YÖK) tarafından belirlenen esaslara göre yapılır. Daha önce öğrenim gördükleri yurt içi veya yurt dışındaki diğer Yükseköğretim kurumuna kayıt yaptıran öğrenciler başvurdukları takdirde, kredi ve not transfer talepleri bölüm tarafından değerlendirilip, akademik yılın ilk haftası yönetim kurulunun onayına sunulur ve talepler tekrarlanamaz. </w:t>
      </w:r>
    </w:p>
    <w:p w14:paraId="000006AA"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bölümünde zorunlu İngilizce Hazırlık Programı yoktur. Yatay ve dikey geçiş için Lokman Hekim Üniversitesi Ön Lisans, Lisans Eğitim-Öğretim Sınav Yönetmeliğinde belirtilen koşulların yerine getirilmesi gereklidir. Bu koşulları yerine getiren öğrencilerin programa kabullerine Fakülte ve Üniversite Yönetim Kurulları karar verir. </w:t>
      </w:r>
    </w:p>
    <w:p w14:paraId="000006AB" w14:textId="77777777" w:rsidR="00C32AD3" w:rsidRPr="005F3DE6" w:rsidRDefault="00C32AD3">
      <w:pPr>
        <w:jc w:val="both"/>
        <w:rPr>
          <w:rFonts w:ascii="Times New Roman" w:eastAsia="Times New Roman" w:hAnsi="Times New Roman" w:cs="Times New Roman"/>
          <w:sz w:val="24"/>
          <w:szCs w:val="24"/>
        </w:rPr>
      </w:pPr>
    </w:p>
    <w:p w14:paraId="000006AD" w14:textId="4BD08F26"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B.2.2. Yeterliliklerin Sertifikalandırılması ve Diploma</w:t>
      </w:r>
    </w:p>
    <w:p w14:paraId="000006AF" w14:textId="1B107BCD"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bölümü müfredatı ile program yeterlilikleri arasındaki ilişki </w:t>
      </w:r>
      <w:r w:rsidRPr="005F3DE6">
        <w:rPr>
          <w:rFonts w:ascii="Times New Roman" w:eastAsia="Times New Roman" w:hAnsi="Times New Roman" w:cs="Times New Roman"/>
          <w:b/>
          <w:sz w:val="24"/>
          <w:szCs w:val="24"/>
        </w:rPr>
        <w:t>Tablo 12</w:t>
      </w:r>
      <w:r w:rsidRPr="005F3DE6">
        <w:rPr>
          <w:rFonts w:ascii="Times New Roman" w:eastAsia="Times New Roman" w:hAnsi="Times New Roman" w:cs="Times New Roman"/>
          <w:sz w:val="24"/>
          <w:szCs w:val="24"/>
        </w:rPr>
        <w:t xml:space="preserve">’de gösterilmiştir. </w:t>
      </w:r>
    </w:p>
    <w:p w14:paraId="000006B0"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Tablo 12. </w:t>
      </w:r>
      <w:r w:rsidRPr="005F3DE6">
        <w:rPr>
          <w:rFonts w:ascii="Times New Roman" w:eastAsia="Times New Roman" w:hAnsi="Times New Roman" w:cs="Times New Roman"/>
          <w:sz w:val="24"/>
          <w:szCs w:val="24"/>
        </w:rPr>
        <w:t>Dil ve Konuşma Terapisi</w:t>
      </w:r>
      <w:r w:rsidRPr="005F3DE6">
        <w:rPr>
          <w:rFonts w:ascii="Times New Roman" w:eastAsia="Times New Roman" w:hAnsi="Times New Roman" w:cs="Times New Roman"/>
          <w:b/>
          <w:sz w:val="24"/>
          <w:szCs w:val="24"/>
        </w:rPr>
        <w:t xml:space="preserve"> bölüm müfredatı derslerinin, program yeterlilikleri ile ilişkisi</w:t>
      </w:r>
    </w:p>
    <w:tbl>
      <w:tblPr>
        <w:tblStyle w:val="aff5"/>
        <w:tblW w:w="11040" w:type="dxa"/>
        <w:tblInd w:w="-1025" w:type="dxa"/>
        <w:tblLayout w:type="fixed"/>
        <w:tblLook w:val="0400" w:firstRow="0" w:lastRow="0" w:firstColumn="0" w:lastColumn="0" w:noHBand="0" w:noVBand="1"/>
      </w:tblPr>
      <w:tblGrid>
        <w:gridCol w:w="1365"/>
        <w:gridCol w:w="1335"/>
        <w:gridCol w:w="4995"/>
        <w:gridCol w:w="240"/>
        <w:gridCol w:w="315"/>
        <w:gridCol w:w="285"/>
        <w:gridCol w:w="330"/>
        <w:gridCol w:w="315"/>
        <w:gridCol w:w="330"/>
        <w:gridCol w:w="345"/>
        <w:gridCol w:w="375"/>
        <w:gridCol w:w="405"/>
        <w:gridCol w:w="405"/>
      </w:tblGrid>
      <w:tr w:rsidR="00C32AD3" w:rsidRPr="005F3DE6" w14:paraId="6FF00D14" w14:textId="77777777">
        <w:tc>
          <w:tcPr>
            <w:tcW w:w="1365" w:type="dxa"/>
          </w:tcPr>
          <w:p w14:paraId="000006B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Ders Kodu</w:t>
            </w:r>
          </w:p>
        </w:tc>
        <w:tc>
          <w:tcPr>
            <w:tcW w:w="1335" w:type="dxa"/>
          </w:tcPr>
          <w:p w14:paraId="000006B2"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6B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Ders Adı</w:t>
            </w:r>
          </w:p>
        </w:tc>
        <w:tc>
          <w:tcPr>
            <w:tcW w:w="240" w:type="dxa"/>
          </w:tcPr>
          <w:p w14:paraId="000006B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1 </w:t>
            </w:r>
          </w:p>
        </w:tc>
        <w:tc>
          <w:tcPr>
            <w:tcW w:w="315" w:type="dxa"/>
          </w:tcPr>
          <w:p w14:paraId="000006B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6B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30" w:type="dxa"/>
          </w:tcPr>
          <w:p w14:paraId="000006B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15" w:type="dxa"/>
          </w:tcPr>
          <w:p w14:paraId="000006B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6B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6</w:t>
            </w:r>
          </w:p>
        </w:tc>
        <w:tc>
          <w:tcPr>
            <w:tcW w:w="345" w:type="dxa"/>
          </w:tcPr>
          <w:p w14:paraId="000006B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7</w:t>
            </w:r>
          </w:p>
        </w:tc>
        <w:tc>
          <w:tcPr>
            <w:tcW w:w="375" w:type="dxa"/>
          </w:tcPr>
          <w:p w14:paraId="000006B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8</w:t>
            </w:r>
          </w:p>
        </w:tc>
        <w:tc>
          <w:tcPr>
            <w:tcW w:w="405" w:type="dxa"/>
          </w:tcPr>
          <w:p w14:paraId="000006B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9</w:t>
            </w:r>
          </w:p>
        </w:tc>
        <w:tc>
          <w:tcPr>
            <w:tcW w:w="405" w:type="dxa"/>
          </w:tcPr>
          <w:p w14:paraId="000006B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w:t>
            </w:r>
          </w:p>
        </w:tc>
      </w:tr>
      <w:tr w:rsidR="00C32AD3" w:rsidRPr="005F3DE6" w14:paraId="67329D0B" w14:textId="77777777">
        <w:tc>
          <w:tcPr>
            <w:tcW w:w="1365" w:type="dxa"/>
          </w:tcPr>
          <w:p w14:paraId="000006B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147101</w:t>
            </w:r>
          </w:p>
        </w:tc>
        <w:tc>
          <w:tcPr>
            <w:tcW w:w="1335" w:type="dxa"/>
          </w:tcPr>
          <w:p w14:paraId="000006BF"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6C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ANATOMİ</w:t>
            </w:r>
          </w:p>
        </w:tc>
        <w:tc>
          <w:tcPr>
            <w:tcW w:w="240" w:type="dxa"/>
          </w:tcPr>
          <w:p w14:paraId="000006C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6C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6C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6C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15" w:type="dxa"/>
          </w:tcPr>
          <w:p w14:paraId="000006C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6C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45" w:type="dxa"/>
          </w:tcPr>
          <w:p w14:paraId="000006C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tcPr>
          <w:p w14:paraId="000006C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405" w:type="dxa"/>
          </w:tcPr>
          <w:p w14:paraId="000006C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6C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r>
      <w:tr w:rsidR="00C32AD3" w:rsidRPr="005F3DE6" w14:paraId="1BBF94AD" w14:textId="77777777">
        <w:tc>
          <w:tcPr>
            <w:tcW w:w="1365" w:type="dxa"/>
          </w:tcPr>
          <w:p w14:paraId="000006C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147109</w:t>
            </w:r>
          </w:p>
        </w:tc>
        <w:tc>
          <w:tcPr>
            <w:tcW w:w="1335" w:type="dxa"/>
          </w:tcPr>
          <w:p w14:paraId="000006CC"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6C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HİSTOLOJİ VE EMBRİYOLOJİ</w:t>
            </w:r>
          </w:p>
        </w:tc>
        <w:tc>
          <w:tcPr>
            <w:tcW w:w="240" w:type="dxa"/>
          </w:tcPr>
          <w:p w14:paraId="000006C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6C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6D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6D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6D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6D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45" w:type="dxa"/>
          </w:tcPr>
          <w:p w14:paraId="000006D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tcPr>
          <w:p w14:paraId="000006D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6D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6D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r>
      <w:tr w:rsidR="00C32AD3" w:rsidRPr="005F3DE6" w14:paraId="1FB776FC" w14:textId="77777777">
        <w:tc>
          <w:tcPr>
            <w:tcW w:w="1365" w:type="dxa"/>
          </w:tcPr>
          <w:p w14:paraId="000006D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147103</w:t>
            </w:r>
          </w:p>
        </w:tc>
        <w:tc>
          <w:tcPr>
            <w:tcW w:w="1335" w:type="dxa"/>
          </w:tcPr>
          <w:p w14:paraId="000006D9"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6D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DİL VE KONUŞMA BOZUKLUKLARINA GİRİŞ</w:t>
            </w:r>
          </w:p>
        </w:tc>
        <w:tc>
          <w:tcPr>
            <w:tcW w:w="240" w:type="dxa"/>
          </w:tcPr>
          <w:p w14:paraId="000006D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6D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285" w:type="dxa"/>
          </w:tcPr>
          <w:p w14:paraId="000006D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6D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6D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6E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6E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75" w:type="dxa"/>
          </w:tcPr>
          <w:p w14:paraId="000006E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6E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405" w:type="dxa"/>
          </w:tcPr>
          <w:p w14:paraId="000006E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5C5C559F" w14:textId="77777777">
        <w:trPr>
          <w:trHeight w:val="136"/>
        </w:trPr>
        <w:tc>
          <w:tcPr>
            <w:tcW w:w="1365" w:type="dxa"/>
          </w:tcPr>
          <w:p w14:paraId="000006E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147104</w:t>
            </w:r>
          </w:p>
        </w:tc>
        <w:tc>
          <w:tcPr>
            <w:tcW w:w="1335" w:type="dxa"/>
          </w:tcPr>
          <w:p w14:paraId="000006E6"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6E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FİZİK</w:t>
            </w:r>
          </w:p>
        </w:tc>
        <w:tc>
          <w:tcPr>
            <w:tcW w:w="240" w:type="dxa"/>
          </w:tcPr>
          <w:p w14:paraId="000006E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6E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6E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30" w:type="dxa"/>
          </w:tcPr>
          <w:p w14:paraId="000006E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6E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6E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6E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6E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405" w:type="dxa"/>
          </w:tcPr>
          <w:p w14:paraId="000006F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6F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5D4D97D1" w14:textId="77777777">
        <w:tc>
          <w:tcPr>
            <w:tcW w:w="1365" w:type="dxa"/>
          </w:tcPr>
          <w:p w14:paraId="000006F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147108</w:t>
            </w:r>
          </w:p>
        </w:tc>
        <w:tc>
          <w:tcPr>
            <w:tcW w:w="1335" w:type="dxa"/>
          </w:tcPr>
          <w:p w14:paraId="000006F3"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6F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ODYOLOJİYE GİRİŞ</w:t>
            </w:r>
          </w:p>
        </w:tc>
        <w:tc>
          <w:tcPr>
            <w:tcW w:w="240" w:type="dxa"/>
          </w:tcPr>
          <w:p w14:paraId="000006F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6F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6F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6F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6F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6F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6F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75" w:type="dxa"/>
          </w:tcPr>
          <w:p w14:paraId="000006F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6F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405" w:type="dxa"/>
          </w:tcPr>
          <w:p w14:paraId="000006F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04C60BB7" w14:textId="77777777">
        <w:tc>
          <w:tcPr>
            <w:tcW w:w="1365" w:type="dxa"/>
          </w:tcPr>
          <w:p w14:paraId="000006F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100101</w:t>
            </w:r>
          </w:p>
        </w:tc>
        <w:tc>
          <w:tcPr>
            <w:tcW w:w="1335" w:type="dxa"/>
          </w:tcPr>
          <w:p w14:paraId="00000700"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0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TEMEL İNGİLİZCE I</w:t>
            </w:r>
          </w:p>
        </w:tc>
        <w:tc>
          <w:tcPr>
            <w:tcW w:w="240" w:type="dxa"/>
          </w:tcPr>
          <w:p w14:paraId="0000070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0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70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30" w:type="dxa"/>
          </w:tcPr>
          <w:p w14:paraId="0000070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0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70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70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75" w:type="dxa"/>
          </w:tcPr>
          <w:p w14:paraId="0000070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405" w:type="dxa"/>
          </w:tcPr>
          <w:p w14:paraId="0000070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70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3CBC1657" w14:textId="77777777">
        <w:tc>
          <w:tcPr>
            <w:tcW w:w="1365" w:type="dxa"/>
          </w:tcPr>
          <w:p w14:paraId="0000070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100102</w:t>
            </w:r>
          </w:p>
        </w:tc>
        <w:tc>
          <w:tcPr>
            <w:tcW w:w="1335" w:type="dxa"/>
          </w:tcPr>
          <w:p w14:paraId="0000070D"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0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TÜRK DİLİ I</w:t>
            </w:r>
          </w:p>
        </w:tc>
        <w:tc>
          <w:tcPr>
            <w:tcW w:w="240" w:type="dxa"/>
          </w:tcPr>
          <w:p w14:paraId="0000070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1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285" w:type="dxa"/>
          </w:tcPr>
          <w:p w14:paraId="0000071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30" w:type="dxa"/>
          </w:tcPr>
          <w:p w14:paraId="0000071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15" w:type="dxa"/>
          </w:tcPr>
          <w:p w14:paraId="0000071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71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45" w:type="dxa"/>
          </w:tcPr>
          <w:p w14:paraId="0000071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75" w:type="dxa"/>
          </w:tcPr>
          <w:p w14:paraId="0000071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405" w:type="dxa"/>
          </w:tcPr>
          <w:p w14:paraId="0000071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71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r>
      <w:tr w:rsidR="00C32AD3" w:rsidRPr="005F3DE6" w14:paraId="16B1DD8D" w14:textId="77777777">
        <w:tc>
          <w:tcPr>
            <w:tcW w:w="1365" w:type="dxa"/>
          </w:tcPr>
          <w:p w14:paraId="0000071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147110</w:t>
            </w:r>
          </w:p>
        </w:tc>
        <w:tc>
          <w:tcPr>
            <w:tcW w:w="1335" w:type="dxa"/>
          </w:tcPr>
          <w:p w14:paraId="0000071A"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1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TIBBİ TERMİNOLOJİ</w:t>
            </w:r>
          </w:p>
        </w:tc>
        <w:tc>
          <w:tcPr>
            <w:tcW w:w="240" w:type="dxa"/>
          </w:tcPr>
          <w:p w14:paraId="0000071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1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285" w:type="dxa"/>
          </w:tcPr>
          <w:p w14:paraId="0000071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30" w:type="dxa"/>
          </w:tcPr>
          <w:p w14:paraId="0000071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15" w:type="dxa"/>
          </w:tcPr>
          <w:p w14:paraId="0000072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72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45" w:type="dxa"/>
          </w:tcPr>
          <w:p w14:paraId="0000072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72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72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405" w:type="dxa"/>
          </w:tcPr>
          <w:p w14:paraId="0000072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408D2AD0" w14:textId="77777777">
        <w:tc>
          <w:tcPr>
            <w:tcW w:w="1365" w:type="dxa"/>
          </w:tcPr>
          <w:p w14:paraId="0000072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147107</w:t>
            </w:r>
          </w:p>
        </w:tc>
        <w:tc>
          <w:tcPr>
            <w:tcW w:w="1335" w:type="dxa"/>
          </w:tcPr>
          <w:p w14:paraId="00000727"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2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ÖZEL GEREKSİNİMLİ BİREYLER</w:t>
            </w:r>
          </w:p>
        </w:tc>
        <w:tc>
          <w:tcPr>
            <w:tcW w:w="240" w:type="dxa"/>
          </w:tcPr>
          <w:p w14:paraId="0000072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2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72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72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15" w:type="dxa"/>
          </w:tcPr>
          <w:p w14:paraId="0000072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72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45" w:type="dxa"/>
          </w:tcPr>
          <w:p w14:paraId="0000072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tcPr>
          <w:p w14:paraId="0000073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405" w:type="dxa"/>
          </w:tcPr>
          <w:p w14:paraId="0000073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73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r>
      <w:tr w:rsidR="00C32AD3" w:rsidRPr="005F3DE6" w14:paraId="02B03712" w14:textId="77777777">
        <w:tc>
          <w:tcPr>
            <w:tcW w:w="1365" w:type="dxa"/>
          </w:tcPr>
          <w:p w14:paraId="0000073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lastRenderedPageBreak/>
              <w:t>147111</w:t>
            </w:r>
          </w:p>
        </w:tc>
        <w:tc>
          <w:tcPr>
            <w:tcW w:w="1335" w:type="dxa"/>
          </w:tcPr>
          <w:p w14:paraId="00000734"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3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SAĞLIKTA KALİTE VE AKREDİTASYON</w:t>
            </w:r>
          </w:p>
        </w:tc>
        <w:tc>
          <w:tcPr>
            <w:tcW w:w="240" w:type="dxa"/>
          </w:tcPr>
          <w:p w14:paraId="00000736"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737" w14:textId="77777777" w:rsidR="00C32AD3" w:rsidRPr="005F3DE6" w:rsidRDefault="00C32AD3">
            <w:pPr>
              <w:widowControl w:val="0"/>
              <w:rPr>
                <w:rFonts w:ascii="Times New Roman" w:eastAsia="Times New Roman" w:hAnsi="Times New Roman" w:cs="Times New Roman"/>
                <w:b/>
                <w:sz w:val="24"/>
                <w:szCs w:val="24"/>
              </w:rPr>
            </w:pPr>
          </w:p>
        </w:tc>
        <w:tc>
          <w:tcPr>
            <w:tcW w:w="285" w:type="dxa"/>
          </w:tcPr>
          <w:p w14:paraId="00000738"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739"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73A"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73B" w14:textId="77777777" w:rsidR="00C32AD3" w:rsidRPr="005F3DE6" w:rsidRDefault="00C32AD3">
            <w:pPr>
              <w:widowControl w:val="0"/>
              <w:rPr>
                <w:rFonts w:ascii="Times New Roman" w:eastAsia="Times New Roman" w:hAnsi="Times New Roman" w:cs="Times New Roman"/>
                <w:b/>
                <w:sz w:val="24"/>
                <w:szCs w:val="24"/>
              </w:rPr>
            </w:pPr>
          </w:p>
        </w:tc>
        <w:tc>
          <w:tcPr>
            <w:tcW w:w="345" w:type="dxa"/>
          </w:tcPr>
          <w:p w14:paraId="0000073C" w14:textId="77777777" w:rsidR="00C32AD3" w:rsidRPr="005F3DE6" w:rsidRDefault="00C32AD3">
            <w:pPr>
              <w:widowControl w:val="0"/>
              <w:rPr>
                <w:rFonts w:ascii="Times New Roman" w:eastAsia="Times New Roman" w:hAnsi="Times New Roman" w:cs="Times New Roman"/>
                <w:b/>
                <w:sz w:val="24"/>
                <w:szCs w:val="24"/>
              </w:rPr>
            </w:pPr>
          </w:p>
        </w:tc>
        <w:tc>
          <w:tcPr>
            <w:tcW w:w="375" w:type="dxa"/>
          </w:tcPr>
          <w:p w14:paraId="0000073D"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73E"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73F" w14:textId="77777777" w:rsidR="00C32AD3" w:rsidRPr="005F3DE6" w:rsidRDefault="00C32AD3">
            <w:pPr>
              <w:widowControl w:val="0"/>
              <w:rPr>
                <w:rFonts w:ascii="Times New Roman" w:eastAsia="Times New Roman" w:hAnsi="Times New Roman" w:cs="Times New Roman"/>
                <w:b/>
                <w:sz w:val="24"/>
                <w:szCs w:val="24"/>
              </w:rPr>
            </w:pPr>
          </w:p>
        </w:tc>
      </w:tr>
      <w:tr w:rsidR="00C32AD3" w:rsidRPr="005F3DE6" w14:paraId="3D3D6849" w14:textId="77777777">
        <w:tc>
          <w:tcPr>
            <w:tcW w:w="1365" w:type="dxa"/>
          </w:tcPr>
          <w:p w14:paraId="0000074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147112</w:t>
            </w:r>
          </w:p>
        </w:tc>
        <w:tc>
          <w:tcPr>
            <w:tcW w:w="1335" w:type="dxa"/>
          </w:tcPr>
          <w:p w14:paraId="00000741"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4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SAĞLIK HİZMETLERİNDE İLETİŞİM</w:t>
            </w:r>
          </w:p>
        </w:tc>
        <w:tc>
          <w:tcPr>
            <w:tcW w:w="240" w:type="dxa"/>
          </w:tcPr>
          <w:p w14:paraId="00000743"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744" w14:textId="77777777" w:rsidR="00C32AD3" w:rsidRPr="005F3DE6" w:rsidRDefault="00C32AD3">
            <w:pPr>
              <w:widowControl w:val="0"/>
              <w:rPr>
                <w:rFonts w:ascii="Times New Roman" w:eastAsia="Times New Roman" w:hAnsi="Times New Roman" w:cs="Times New Roman"/>
                <w:b/>
                <w:sz w:val="24"/>
                <w:szCs w:val="24"/>
              </w:rPr>
            </w:pPr>
          </w:p>
        </w:tc>
        <w:tc>
          <w:tcPr>
            <w:tcW w:w="285" w:type="dxa"/>
          </w:tcPr>
          <w:p w14:paraId="00000745"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746"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747"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748" w14:textId="77777777" w:rsidR="00C32AD3" w:rsidRPr="005F3DE6" w:rsidRDefault="00C32AD3">
            <w:pPr>
              <w:widowControl w:val="0"/>
              <w:rPr>
                <w:rFonts w:ascii="Times New Roman" w:eastAsia="Times New Roman" w:hAnsi="Times New Roman" w:cs="Times New Roman"/>
                <w:b/>
                <w:sz w:val="24"/>
                <w:szCs w:val="24"/>
              </w:rPr>
            </w:pPr>
          </w:p>
        </w:tc>
        <w:tc>
          <w:tcPr>
            <w:tcW w:w="345" w:type="dxa"/>
          </w:tcPr>
          <w:p w14:paraId="00000749" w14:textId="77777777" w:rsidR="00C32AD3" w:rsidRPr="005F3DE6" w:rsidRDefault="00C32AD3">
            <w:pPr>
              <w:widowControl w:val="0"/>
              <w:rPr>
                <w:rFonts w:ascii="Times New Roman" w:eastAsia="Times New Roman" w:hAnsi="Times New Roman" w:cs="Times New Roman"/>
                <w:b/>
                <w:sz w:val="24"/>
                <w:szCs w:val="24"/>
              </w:rPr>
            </w:pPr>
          </w:p>
        </w:tc>
        <w:tc>
          <w:tcPr>
            <w:tcW w:w="375" w:type="dxa"/>
          </w:tcPr>
          <w:p w14:paraId="0000074A"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74B"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74C" w14:textId="77777777" w:rsidR="00C32AD3" w:rsidRPr="005F3DE6" w:rsidRDefault="00C32AD3">
            <w:pPr>
              <w:widowControl w:val="0"/>
              <w:rPr>
                <w:rFonts w:ascii="Times New Roman" w:eastAsia="Times New Roman" w:hAnsi="Times New Roman" w:cs="Times New Roman"/>
                <w:b/>
                <w:sz w:val="24"/>
                <w:szCs w:val="24"/>
              </w:rPr>
            </w:pPr>
          </w:p>
        </w:tc>
      </w:tr>
      <w:tr w:rsidR="00C32AD3" w:rsidRPr="005F3DE6" w14:paraId="77D67B94" w14:textId="77777777">
        <w:tc>
          <w:tcPr>
            <w:tcW w:w="1365" w:type="dxa"/>
          </w:tcPr>
          <w:p w14:paraId="0000074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101102</w:t>
            </w:r>
          </w:p>
        </w:tc>
        <w:tc>
          <w:tcPr>
            <w:tcW w:w="1335" w:type="dxa"/>
          </w:tcPr>
          <w:p w14:paraId="0000074E"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4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İNGİLİZCE A21</w:t>
            </w:r>
          </w:p>
        </w:tc>
        <w:tc>
          <w:tcPr>
            <w:tcW w:w="240" w:type="dxa"/>
          </w:tcPr>
          <w:p w14:paraId="0000075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5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75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75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15" w:type="dxa"/>
          </w:tcPr>
          <w:p w14:paraId="0000075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75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45" w:type="dxa"/>
          </w:tcPr>
          <w:p w14:paraId="0000075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tcPr>
          <w:p w14:paraId="0000075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405" w:type="dxa"/>
          </w:tcPr>
          <w:p w14:paraId="0000075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75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r>
      <w:tr w:rsidR="00C32AD3" w:rsidRPr="005F3DE6" w14:paraId="7A4FE369" w14:textId="77777777">
        <w:tc>
          <w:tcPr>
            <w:tcW w:w="1365" w:type="dxa"/>
          </w:tcPr>
          <w:p w14:paraId="0000075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101103</w:t>
            </w:r>
            <w:r w:rsidRPr="005F3DE6">
              <w:rPr>
                <w:rFonts w:ascii="Times New Roman" w:eastAsia="Times New Roman" w:hAnsi="Times New Roman" w:cs="Times New Roman"/>
                <w:b/>
                <w:sz w:val="24"/>
                <w:szCs w:val="24"/>
              </w:rPr>
              <w:tab/>
            </w:r>
          </w:p>
        </w:tc>
        <w:tc>
          <w:tcPr>
            <w:tcW w:w="1335" w:type="dxa"/>
          </w:tcPr>
          <w:p w14:paraId="0000075B"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5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İNGİLİZCE B11</w:t>
            </w:r>
          </w:p>
        </w:tc>
        <w:tc>
          <w:tcPr>
            <w:tcW w:w="240" w:type="dxa"/>
          </w:tcPr>
          <w:p w14:paraId="0000075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5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75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76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15" w:type="dxa"/>
          </w:tcPr>
          <w:p w14:paraId="0000076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76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45" w:type="dxa"/>
          </w:tcPr>
          <w:p w14:paraId="0000076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tcPr>
          <w:p w14:paraId="0000076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405" w:type="dxa"/>
          </w:tcPr>
          <w:p w14:paraId="0000076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76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r>
      <w:tr w:rsidR="00C32AD3" w:rsidRPr="005F3DE6" w14:paraId="65D41CB7" w14:textId="77777777">
        <w:tc>
          <w:tcPr>
            <w:tcW w:w="1365" w:type="dxa"/>
          </w:tcPr>
          <w:p w14:paraId="0000076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147201</w:t>
            </w:r>
          </w:p>
        </w:tc>
        <w:tc>
          <w:tcPr>
            <w:tcW w:w="1335" w:type="dxa"/>
          </w:tcPr>
          <w:p w14:paraId="00000768"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6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FİZYOLOJİ</w:t>
            </w:r>
          </w:p>
        </w:tc>
        <w:tc>
          <w:tcPr>
            <w:tcW w:w="240" w:type="dxa"/>
          </w:tcPr>
          <w:p w14:paraId="0000076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6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76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76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6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76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45" w:type="dxa"/>
          </w:tcPr>
          <w:p w14:paraId="0000077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tcPr>
          <w:p w14:paraId="0000077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77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77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r>
      <w:tr w:rsidR="00C32AD3" w:rsidRPr="005F3DE6" w14:paraId="155E9623" w14:textId="77777777">
        <w:tc>
          <w:tcPr>
            <w:tcW w:w="1365" w:type="dxa"/>
          </w:tcPr>
          <w:p w14:paraId="0000077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147202</w:t>
            </w:r>
          </w:p>
        </w:tc>
        <w:tc>
          <w:tcPr>
            <w:tcW w:w="1335" w:type="dxa"/>
          </w:tcPr>
          <w:p w14:paraId="00000775"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7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SES FİZİĞİ VE AKUSTİK</w:t>
            </w:r>
          </w:p>
        </w:tc>
        <w:tc>
          <w:tcPr>
            <w:tcW w:w="240" w:type="dxa"/>
          </w:tcPr>
          <w:p w14:paraId="0000077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7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285" w:type="dxa"/>
          </w:tcPr>
          <w:p w14:paraId="0000077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77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7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77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77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75" w:type="dxa"/>
          </w:tcPr>
          <w:p w14:paraId="0000077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77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405" w:type="dxa"/>
          </w:tcPr>
          <w:p w14:paraId="0000078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68B287A4" w14:textId="77777777">
        <w:tc>
          <w:tcPr>
            <w:tcW w:w="1365" w:type="dxa"/>
          </w:tcPr>
          <w:p w14:paraId="0000078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147203</w:t>
            </w:r>
          </w:p>
        </w:tc>
        <w:tc>
          <w:tcPr>
            <w:tcW w:w="1335" w:type="dxa"/>
          </w:tcPr>
          <w:p w14:paraId="00000782"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8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PSİKOLOJİ</w:t>
            </w:r>
          </w:p>
        </w:tc>
        <w:tc>
          <w:tcPr>
            <w:tcW w:w="240" w:type="dxa"/>
          </w:tcPr>
          <w:p w14:paraId="0000078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8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78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30" w:type="dxa"/>
          </w:tcPr>
          <w:p w14:paraId="0000078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8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78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78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75" w:type="dxa"/>
          </w:tcPr>
          <w:p w14:paraId="0000078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405" w:type="dxa"/>
          </w:tcPr>
          <w:p w14:paraId="0000078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78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240A90FF" w14:textId="77777777">
        <w:tc>
          <w:tcPr>
            <w:tcW w:w="1365" w:type="dxa"/>
          </w:tcPr>
          <w:p w14:paraId="0000078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147204</w:t>
            </w:r>
          </w:p>
        </w:tc>
        <w:tc>
          <w:tcPr>
            <w:tcW w:w="1335" w:type="dxa"/>
          </w:tcPr>
          <w:p w14:paraId="0000078F"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9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İŞİTME, KONUŞMA ANATOMİ VE FİZYOLOJİSİ</w:t>
            </w:r>
          </w:p>
        </w:tc>
        <w:tc>
          <w:tcPr>
            <w:tcW w:w="240" w:type="dxa"/>
          </w:tcPr>
          <w:p w14:paraId="0000079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79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79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30" w:type="dxa"/>
          </w:tcPr>
          <w:p w14:paraId="0000079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9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79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79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79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405" w:type="dxa"/>
          </w:tcPr>
          <w:p w14:paraId="0000079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79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44694820" w14:textId="77777777">
        <w:tc>
          <w:tcPr>
            <w:tcW w:w="1365" w:type="dxa"/>
          </w:tcPr>
          <w:p w14:paraId="0000079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147205</w:t>
            </w:r>
          </w:p>
        </w:tc>
        <w:tc>
          <w:tcPr>
            <w:tcW w:w="1335" w:type="dxa"/>
          </w:tcPr>
          <w:p w14:paraId="0000079C"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9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DİL GELİŞİMİ</w:t>
            </w:r>
          </w:p>
        </w:tc>
        <w:tc>
          <w:tcPr>
            <w:tcW w:w="240" w:type="dxa"/>
          </w:tcPr>
          <w:p w14:paraId="0000079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79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7A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7A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A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30" w:type="dxa"/>
          </w:tcPr>
          <w:p w14:paraId="000007A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7A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tcPr>
          <w:p w14:paraId="000007A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7A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7A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r>
      <w:tr w:rsidR="00C32AD3" w:rsidRPr="005F3DE6" w14:paraId="1600C407" w14:textId="77777777">
        <w:tc>
          <w:tcPr>
            <w:tcW w:w="1365" w:type="dxa"/>
          </w:tcPr>
          <w:p w14:paraId="000007A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101201</w:t>
            </w:r>
          </w:p>
        </w:tc>
        <w:tc>
          <w:tcPr>
            <w:tcW w:w="1335" w:type="dxa"/>
          </w:tcPr>
          <w:p w14:paraId="000007A9"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A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TEMEL İNGİLİZCE II</w:t>
            </w:r>
          </w:p>
        </w:tc>
        <w:tc>
          <w:tcPr>
            <w:tcW w:w="240" w:type="dxa"/>
          </w:tcPr>
          <w:p w14:paraId="000007A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A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7A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7A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A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7B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7B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75" w:type="dxa"/>
          </w:tcPr>
          <w:p w14:paraId="000007B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7B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13</w:t>
            </w:r>
          </w:p>
        </w:tc>
        <w:tc>
          <w:tcPr>
            <w:tcW w:w="405" w:type="dxa"/>
          </w:tcPr>
          <w:p w14:paraId="000007B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366CF033" w14:textId="77777777">
        <w:tc>
          <w:tcPr>
            <w:tcW w:w="1365" w:type="dxa"/>
          </w:tcPr>
          <w:p w14:paraId="000007B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100202</w:t>
            </w:r>
          </w:p>
        </w:tc>
        <w:tc>
          <w:tcPr>
            <w:tcW w:w="1335" w:type="dxa"/>
          </w:tcPr>
          <w:p w14:paraId="000007B6"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B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TÜRK DİLİ II</w:t>
            </w:r>
          </w:p>
        </w:tc>
        <w:tc>
          <w:tcPr>
            <w:tcW w:w="240" w:type="dxa"/>
          </w:tcPr>
          <w:p w14:paraId="000007B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B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7B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7B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B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30" w:type="dxa"/>
          </w:tcPr>
          <w:p w14:paraId="000007B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7B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75" w:type="dxa"/>
          </w:tcPr>
          <w:p w14:paraId="000007B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7C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7C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0C479C16" w14:textId="77777777">
        <w:tc>
          <w:tcPr>
            <w:tcW w:w="1365" w:type="dxa"/>
          </w:tcPr>
          <w:p w14:paraId="000007C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100103</w:t>
            </w:r>
          </w:p>
        </w:tc>
        <w:tc>
          <w:tcPr>
            <w:tcW w:w="1335" w:type="dxa"/>
          </w:tcPr>
          <w:p w14:paraId="000007C3"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C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BİLGİ TEKNOLOJİLERİ</w:t>
            </w:r>
          </w:p>
        </w:tc>
        <w:tc>
          <w:tcPr>
            <w:tcW w:w="240" w:type="dxa"/>
          </w:tcPr>
          <w:p w14:paraId="000007C5"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7C6" w14:textId="77777777" w:rsidR="00C32AD3" w:rsidRPr="005F3DE6" w:rsidRDefault="00C32AD3">
            <w:pPr>
              <w:widowControl w:val="0"/>
              <w:rPr>
                <w:rFonts w:ascii="Times New Roman" w:eastAsia="Times New Roman" w:hAnsi="Times New Roman" w:cs="Times New Roman"/>
                <w:b/>
                <w:sz w:val="24"/>
                <w:szCs w:val="24"/>
              </w:rPr>
            </w:pPr>
          </w:p>
        </w:tc>
        <w:tc>
          <w:tcPr>
            <w:tcW w:w="285" w:type="dxa"/>
          </w:tcPr>
          <w:p w14:paraId="000007C7"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7C8"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7C9"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7CA" w14:textId="77777777" w:rsidR="00C32AD3" w:rsidRPr="005F3DE6" w:rsidRDefault="00C32AD3">
            <w:pPr>
              <w:widowControl w:val="0"/>
              <w:rPr>
                <w:rFonts w:ascii="Times New Roman" w:eastAsia="Times New Roman" w:hAnsi="Times New Roman" w:cs="Times New Roman"/>
                <w:b/>
                <w:sz w:val="24"/>
                <w:szCs w:val="24"/>
              </w:rPr>
            </w:pPr>
          </w:p>
        </w:tc>
        <w:tc>
          <w:tcPr>
            <w:tcW w:w="345" w:type="dxa"/>
          </w:tcPr>
          <w:p w14:paraId="000007CB" w14:textId="77777777" w:rsidR="00C32AD3" w:rsidRPr="005F3DE6" w:rsidRDefault="00C32AD3">
            <w:pPr>
              <w:widowControl w:val="0"/>
              <w:rPr>
                <w:rFonts w:ascii="Times New Roman" w:eastAsia="Times New Roman" w:hAnsi="Times New Roman" w:cs="Times New Roman"/>
                <w:b/>
                <w:sz w:val="24"/>
                <w:szCs w:val="24"/>
              </w:rPr>
            </w:pPr>
          </w:p>
        </w:tc>
        <w:tc>
          <w:tcPr>
            <w:tcW w:w="375" w:type="dxa"/>
          </w:tcPr>
          <w:p w14:paraId="000007CC"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7CD"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7CE" w14:textId="77777777" w:rsidR="00C32AD3" w:rsidRPr="005F3DE6" w:rsidRDefault="00C32AD3">
            <w:pPr>
              <w:widowControl w:val="0"/>
              <w:rPr>
                <w:rFonts w:ascii="Times New Roman" w:eastAsia="Times New Roman" w:hAnsi="Times New Roman" w:cs="Times New Roman"/>
                <w:b/>
                <w:sz w:val="24"/>
                <w:szCs w:val="24"/>
              </w:rPr>
            </w:pPr>
          </w:p>
        </w:tc>
      </w:tr>
      <w:tr w:rsidR="00C32AD3" w:rsidRPr="005F3DE6" w14:paraId="323BBD61" w14:textId="77777777">
        <w:tc>
          <w:tcPr>
            <w:tcW w:w="1365" w:type="dxa"/>
          </w:tcPr>
          <w:p w14:paraId="000007C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147208</w:t>
            </w:r>
          </w:p>
        </w:tc>
        <w:tc>
          <w:tcPr>
            <w:tcW w:w="1335" w:type="dxa"/>
          </w:tcPr>
          <w:p w14:paraId="000007D0"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D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ETİK VE PROFESYONEL YAŞAMA GİRİŞ</w:t>
            </w:r>
          </w:p>
        </w:tc>
        <w:tc>
          <w:tcPr>
            <w:tcW w:w="240" w:type="dxa"/>
          </w:tcPr>
          <w:p w14:paraId="000007D2"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7D3" w14:textId="77777777" w:rsidR="00C32AD3" w:rsidRPr="005F3DE6" w:rsidRDefault="00C32AD3">
            <w:pPr>
              <w:widowControl w:val="0"/>
              <w:rPr>
                <w:rFonts w:ascii="Times New Roman" w:eastAsia="Times New Roman" w:hAnsi="Times New Roman" w:cs="Times New Roman"/>
                <w:b/>
                <w:sz w:val="24"/>
                <w:szCs w:val="24"/>
              </w:rPr>
            </w:pPr>
          </w:p>
        </w:tc>
        <w:tc>
          <w:tcPr>
            <w:tcW w:w="285" w:type="dxa"/>
          </w:tcPr>
          <w:p w14:paraId="000007D4"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7D5"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7D6"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7D7" w14:textId="77777777" w:rsidR="00C32AD3" w:rsidRPr="005F3DE6" w:rsidRDefault="00C32AD3">
            <w:pPr>
              <w:widowControl w:val="0"/>
              <w:rPr>
                <w:rFonts w:ascii="Times New Roman" w:eastAsia="Times New Roman" w:hAnsi="Times New Roman" w:cs="Times New Roman"/>
                <w:b/>
                <w:sz w:val="24"/>
                <w:szCs w:val="24"/>
              </w:rPr>
            </w:pPr>
          </w:p>
        </w:tc>
        <w:tc>
          <w:tcPr>
            <w:tcW w:w="345" w:type="dxa"/>
          </w:tcPr>
          <w:p w14:paraId="000007D8" w14:textId="77777777" w:rsidR="00C32AD3" w:rsidRPr="005F3DE6" w:rsidRDefault="00C32AD3">
            <w:pPr>
              <w:widowControl w:val="0"/>
              <w:rPr>
                <w:rFonts w:ascii="Times New Roman" w:eastAsia="Times New Roman" w:hAnsi="Times New Roman" w:cs="Times New Roman"/>
                <w:b/>
                <w:sz w:val="24"/>
                <w:szCs w:val="24"/>
              </w:rPr>
            </w:pPr>
          </w:p>
        </w:tc>
        <w:tc>
          <w:tcPr>
            <w:tcW w:w="375" w:type="dxa"/>
          </w:tcPr>
          <w:p w14:paraId="000007D9"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7DA"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7DB" w14:textId="77777777" w:rsidR="00C32AD3" w:rsidRPr="005F3DE6" w:rsidRDefault="00C32AD3">
            <w:pPr>
              <w:widowControl w:val="0"/>
              <w:rPr>
                <w:rFonts w:ascii="Times New Roman" w:eastAsia="Times New Roman" w:hAnsi="Times New Roman" w:cs="Times New Roman"/>
                <w:b/>
                <w:sz w:val="24"/>
                <w:szCs w:val="24"/>
              </w:rPr>
            </w:pPr>
          </w:p>
        </w:tc>
      </w:tr>
      <w:tr w:rsidR="00C32AD3" w:rsidRPr="005F3DE6" w14:paraId="38DCED5C" w14:textId="77777777">
        <w:tc>
          <w:tcPr>
            <w:tcW w:w="1365" w:type="dxa"/>
          </w:tcPr>
          <w:p w14:paraId="000007D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147207</w:t>
            </w:r>
          </w:p>
        </w:tc>
        <w:tc>
          <w:tcPr>
            <w:tcW w:w="1335" w:type="dxa"/>
          </w:tcPr>
          <w:p w14:paraId="000007DD"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D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DİKSİYON</w:t>
            </w:r>
          </w:p>
        </w:tc>
        <w:tc>
          <w:tcPr>
            <w:tcW w:w="240" w:type="dxa"/>
          </w:tcPr>
          <w:p w14:paraId="000007D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15" w:type="dxa"/>
          </w:tcPr>
          <w:p w14:paraId="000007E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7E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30" w:type="dxa"/>
          </w:tcPr>
          <w:p w14:paraId="000007E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15" w:type="dxa"/>
          </w:tcPr>
          <w:p w14:paraId="000007E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7E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45" w:type="dxa"/>
          </w:tcPr>
          <w:p w14:paraId="000007E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75" w:type="dxa"/>
          </w:tcPr>
          <w:p w14:paraId="000007E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7E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7E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0E8AA1F7" w14:textId="77777777">
        <w:tc>
          <w:tcPr>
            <w:tcW w:w="1365" w:type="dxa"/>
          </w:tcPr>
          <w:p w14:paraId="000007E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147206</w:t>
            </w:r>
            <w:r w:rsidRPr="005F3DE6">
              <w:rPr>
                <w:rFonts w:ascii="Times New Roman" w:eastAsia="Times New Roman" w:hAnsi="Times New Roman" w:cs="Times New Roman"/>
                <w:b/>
                <w:sz w:val="24"/>
                <w:szCs w:val="24"/>
              </w:rPr>
              <w:tab/>
            </w:r>
          </w:p>
        </w:tc>
        <w:tc>
          <w:tcPr>
            <w:tcW w:w="1335" w:type="dxa"/>
          </w:tcPr>
          <w:p w14:paraId="000007EA"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E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ÇOCUK GELİŞİMİ</w:t>
            </w:r>
          </w:p>
        </w:tc>
        <w:tc>
          <w:tcPr>
            <w:tcW w:w="240" w:type="dxa"/>
          </w:tcPr>
          <w:p w14:paraId="000007E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7E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7E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7E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F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7F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7F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7F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7F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7F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77743567" w14:textId="77777777">
        <w:tc>
          <w:tcPr>
            <w:tcW w:w="1365" w:type="dxa"/>
          </w:tcPr>
          <w:p w14:paraId="000007F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147209</w:t>
            </w:r>
            <w:r w:rsidRPr="005F3DE6">
              <w:rPr>
                <w:rFonts w:ascii="Times New Roman" w:eastAsia="Times New Roman" w:hAnsi="Times New Roman" w:cs="Times New Roman"/>
                <w:b/>
                <w:sz w:val="24"/>
                <w:szCs w:val="24"/>
              </w:rPr>
              <w:tab/>
            </w:r>
          </w:p>
        </w:tc>
        <w:tc>
          <w:tcPr>
            <w:tcW w:w="1335" w:type="dxa"/>
          </w:tcPr>
          <w:p w14:paraId="000007F7"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7F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TÜRK İŞARET DİLİ I</w:t>
            </w:r>
          </w:p>
        </w:tc>
        <w:tc>
          <w:tcPr>
            <w:tcW w:w="240" w:type="dxa"/>
          </w:tcPr>
          <w:p w14:paraId="000007F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7F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7F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7F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7F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7F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7F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0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0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80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4031A4DB" w14:textId="77777777">
        <w:tc>
          <w:tcPr>
            <w:tcW w:w="1365" w:type="dxa"/>
          </w:tcPr>
          <w:p w14:paraId="0000080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rPr>
              <w:t>101202</w:t>
            </w:r>
          </w:p>
        </w:tc>
        <w:tc>
          <w:tcPr>
            <w:tcW w:w="1335" w:type="dxa"/>
          </w:tcPr>
          <w:p w14:paraId="00000804" w14:textId="77777777" w:rsidR="00C32AD3" w:rsidRPr="005F3DE6" w:rsidRDefault="00C32AD3">
            <w:pPr>
              <w:widowControl w:val="0"/>
              <w:rPr>
                <w:rFonts w:ascii="Times New Roman" w:eastAsia="Times New Roman" w:hAnsi="Times New Roman" w:cs="Times New Roman"/>
                <w:b/>
              </w:rPr>
            </w:pPr>
          </w:p>
        </w:tc>
        <w:tc>
          <w:tcPr>
            <w:tcW w:w="4995" w:type="dxa"/>
          </w:tcPr>
          <w:p w14:paraId="0000080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İNGİLİZCE A22</w:t>
            </w:r>
          </w:p>
        </w:tc>
        <w:tc>
          <w:tcPr>
            <w:tcW w:w="240" w:type="dxa"/>
          </w:tcPr>
          <w:p w14:paraId="0000080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0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0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80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0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0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0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0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0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80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4B8E49BD" w14:textId="77777777">
        <w:tc>
          <w:tcPr>
            <w:tcW w:w="1365" w:type="dxa"/>
          </w:tcPr>
          <w:p w14:paraId="0000081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101203</w:t>
            </w:r>
          </w:p>
        </w:tc>
        <w:tc>
          <w:tcPr>
            <w:tcW w:w="1335" w:type="dxa"/>
          </w:tcPr>
          <w:p w14:paraId="00000811"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1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İNGİLİZCE B12</w:t>
            </w:r>
          </w:p>
        </w:tc>
        <w:tc>
          <w:tcPr>
            <w:tcW w:w="240" w:type="dxa"/>
          </w:tcPr>
          <w:p w14:paraId="0000081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1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1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81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1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1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1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1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1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81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2CAFABE2" w14:textId="77777777">
        <w:tc>
          <w:tcPr>
            <w:tcW w:w="1365" w:type="dxa"/>
          </w:tcPr>
          <w:p w14:paraId="0000081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147301</w:t>
            </w:r>
          </w:p>
        </w:tc>
        <w:tc>
          <w:tcPr>
            <w:tcW w:w="1335" w:type="dxa"/>
          </w:tcPr>
          <w:p w14:paraId="0000081E"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1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KULAK BURUN BOĞAZ HASTALIKLARI</w:t>
            </w:r>
          </w:p>
        </w:tc>
        <w:tc>
          <w:tcPr>
            <w:tcW w:w="240" w:type="dxa"/>
          </w:tcPr>
          <w:p w14:paraId="0000082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2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82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2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2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30" w:type="dxa"/>
          </w:tcPr>
          <w:p w14:paraId="0000082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2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tcPr>
          <w:p w14:paraId="0000082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82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405" w:type="dxa"/>
          </w:tcPr>
          <w:p w14:paraId="0000082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6A61B6DE" w14:textId="77777777">
        <w:tc>
          <w:tcPr>
            <w:tcW w:w="1365" w:type="dxa"/>
          </w:tcPr>
          <w:p w14:paraId="0000082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147305</w:t>
            </w:r>
          </w:p>
        </w:tc>
        <w:tc>
          <w:tcPr>
            <w:tcW w:w="1335" w:type="dxa"/>
          </w:tcPr>
          <w:p w14:paraId="0000082B"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2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İŞİTME VE KONUŞMA: NÖROANATOMİ VE NÖROFİZYOLOJİ</w:t>
            </w:r>
          </w:p>
        </w:tc>
        <w:tc>
          <w:tcPr>
            <w:tcW w:w="240" w:type="dxa"/>
          </w:tcPr>
          <w:p w14:paraId="0000082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2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2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83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3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3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3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3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3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83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41B16493" w14:textId="77777777">
        <w:tc>
          <w:tcPr>
            <w:tcW w:w="1365" w:type="dxa"/>
          </w:tcPr>
          <w:p w14:paraId="0000083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147302</w:t>
            </w:r>
            <w:r w:rsidRPr="005F3DE6">
              <w:rPr>
                <w:rFonts w:ascii="Times New Roman" w:eastAsia="Times New Roman" w:hAnsi="Times New Roman" w:cs="Times New Roman"/>
                <w:b/>
                <w:sz w:val="24"/>
                <w:szCs w:val="24"/>
              </w:rPr>
              <w:tab/>
            </w:r>
          </w:p>
        </w:tc>
        <w:tc>
          <w:tcPr>
            <w:tcW w:w="1335" w:type="dxa"/>
          </w:tcPr>
          <w:p w14:paraId="00000838"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3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İŞİTSEL ALGI SÜREÇLERİ</w:t>
            </w:r>
          </w:p>
        </w:tc>
        <w:tc>
          <w:tcPr>
            <w:tcW w:w="240" w:type="dxa"/>
          </w:tcPr>
          <w:p w14:paraId="0000083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3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3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30" w:type="dxa"/>
          </w:tcPr>
          <w:p w14:paraId="0000083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3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30" w:type="dxa"/>
          </w:tcPr>
          <w:p w14:paraId="0000083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4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4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84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84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4D6C33E4" w14:textId="77777777">
        <w:tc>
          <w:tcPr>
            <w:tcW w:w="1365" w:type="dxa"/>
          </w:tcPr>
          <w:p w14:paraId="0000084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147303</w:t>
            </w:r>
            <w:r w:rsidRPr="005F3DE6">
              <w:rPr>
                <w:rFonts w:ascii="Times New Roman" w:eastAsia="Times New Roman" w:hAnsi="Times New Roman" w:cs="Times New Roman"/>
                <w:b/>
                <w:sz w:val="24"/>
                <w:szCs w:val="24"/>
              </w:rPr>
              <w:tab/>
            </w:r>
          </w:p>
        </w:tc>
        <w:tc>
          <w:tcPr>
            <w:tcW w:w="1335" w:type="dxa"/>
          </w:tcPr>
          <w:p w14:paraId="00000845"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4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NÖROLOJİK GELİŞİM</w:t>
            </w:r>
          </w:p>
          <w:p w14:paraId="00000847" w14:textId="77777777" w:rsidR="00C32AD3" w:rsidRPr="005F3DE6" w:rsidRDefault="00C32AD3">
            <w:pPr>
              <w:widowControl w:val="0"/>
              <w:rPr>
                <w:rFonts w:ascii="Times New Roman" w:eastAsia="Times New Roman" w:hAnsi="Times New Roman" w:cs="Times New Roman"/>
                <w:b/>
                <w:sz w:val="24"/>
                <w:szCs w:val="24"/>
              </w:rPr>
            </w:pPr>
          </w:p>
        </w:tc>
        <w:tc>
          <w:tcPr>
            <w:tcW w:w="240" w:type="dxa"/>
          </w:tcPr>
          <w:p w14:paraId="0000084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15" w:type="dxa"/>
          </w:tcPr>
          <w:p w14:paraId="0000084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84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30" w:type="dxa"/>
          </w:tcPr>
          <w:p w14:paraId="0000084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4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30" w:type="dxa"/>
          </w:tcPr>
          <w:p w14:paraId="0000084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4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tcPr>
          <w:p w14:paraId="0000084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5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85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r>
      <w:tr w:rsidR="00C32AD3" w:rsidRPr="005F3DE6" w14:paraId="4B0F9F86" w14:textId="77777777">
        <w:tc>
          <w:tcPr>
            <w:tcW w:w="1365" w:type="dxa"/>
          </w:tcPr>
          <w:p w14:paraId="0000085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147304</w:t>
            </w:r>
          </w:p>
        </w:tc>
        <w:tc>
          <w:tcPr>
            <w:tcW w:w="1335" w:type="dxa"/>
          </w:tcPr>
          <w:p w14:paraId="00000853"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5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FONETİK</w:t>
            </w:r>
          </w:p>
        </w:tc>
        <w:tc>
          <w:tcPr>
            <w:tcW w:w="240" w:type="dxa"/>
          </w:tcPr>
          <w:p w14:paraId="0000085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5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85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5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5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85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5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75" w:type="dxa"/>
          </w:tcPr>
          <w:p w14:paraId="0000085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85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85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3167AE86" w14:textId="77777777">
        <w:tc>
          <w:tcPr>
            <w:tcW w:w="1365" w:type="dxa"/>
          </w:tcPr>
          <w:p w14:paraId="0000085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147306</w:t>
            </w:r>
          </w:p>
        </w:tc>
        <w:tc>
          <w:tcPr>
            <w:tcW w:w="1335" w:type="dxa"/>
          </w:tcPr>
          <w:p w14:paraId="00000860"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6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ARAŞTIRMA TEKNİKLERİ</w:t>
            </w:r>
          </w:p>
        </w:tc>
        <w:tc>
          <w:tcPr>
            <w:tcW w:w="240" w:type="dxa"/>
          </w:tcPr>
          <w:p w14:paraId="00000862"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863" w14:textId="77777777" w:rsidR="00C32AD3" w:rsidRPr="005F3DE6" w:rsidRDefault="00C32AD3">
            <w:pPr>
              <w:widowControl w:val="0"/>
              <w:rPr>
                <w:rFonts w:ascii="Times New Roman" w:eastAsia="Times New Roman" w:hAnsi="Times New Roman" w:cs="Times New Roman"/>
                <w:b/>
                <w:sz w:val="24"/>
                <w:szCs w:val="24"/>
              </w:rPr>
            </w:pPr>
          </w:p>
        </w:tc>
        <w:tc>
          <w:tcPr>
            <w:tcW w:w="285" w:type="dxa"/>
          </w:tcPr>
          <w:p w14:paraId="00000864"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865"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866"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867" w14:textId="77777777" w:rsidR="00C32AD3" w:rsidRPr="005F3DE6" w:rsidRDefault="00C32AD3">
            <w:pPr>
              <w:widowControl w:val="0"/>
              <w:rPr>
                <w:rFonts w:ascii="Times New Roman" w:eastAsia="Times New Roman" w:hAnsi="Times New Roman" w:cs="Times New Roman"/>
                <w:b/>
                <w:sz w:val="24"/>
                <w:szCs w:val="24"/>
              </w:rPr>
            </w:pPr>
          </w:p>
        </w:tc>
        <w:tc>
          <w:tcPr>
            <w:tcW w:w="345" w:type="dxa"/>
          </w:tcPr>
          <w:p w14:paraId="00000868" w14:textId="77777777" w:rsidR="00C32AD3" w:rsidRPr="005F3DE6" w:rsidRDefault="00C32AD3">
            <w:pPr>
              <w:widowControl w:val="0"/>
              <w:rPr>
                <w:rFonts w:ascii="Times New Roman" w:eastAsia="Times New Roman" w:hAnsi="Times New Roman" w:cs="Times New Roman"/>
                <w:b/>
                <w:sz w:val="24"/>
                <w:szCs w:val="24"/>
              </w:rPr>
            </w:pPr>
          </w:p>
        </w:tc>
        <w:tc>
          <w:tcPr>
            <w:tcW w:w="375" w:type="dxa"/>
          </w:tcPr>
          <w:p w14:paraId="00000869"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86A"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86B" w14:textId="77777777" w:rsidR="00C32AD3" w:rsidRPr="005F3DE6" w:rsidRDefault="00C32AD3">
            <w:pPr>
              <w:widowControl w:val="0"/>
              <w:rPr>
                <w:rFonts w:ascii="Times New Roman" w:eastAsia="Times New Roman" w:hAnsi="Times New Roman" w:cs="Times New Roman"/>
                <w:b/>
                <w:sz w:val="24"/>
                <w:szCs w:val="24"/>
              </w:rPr>
            </w:pPr>
          </w:p>
        </w:tc>
      </w:tr>
      <w:tr w:rsidR="00C32AD3" w:rsidRPr="005F3DE6" w14:paraId="719F1229" w14:textId="77777777">
        <w:tc>
          <w:tcPr>
            <w:tcW w:w="1365" w:type="dxa"/>
          </w:tcPr>
          <w:p w14:paraId="0000086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lastRenderedPageBreak/>
              <w:t>100101</w:t>
            </w:r>
          </w:p>
        </w:tc>
        <w:tc>
          <w:tcPr>
            <w:tcW w:w="1335" w:type="dxa"/>
          </w:tcPr>
          <w:p w14:paraId="0000086D"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6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ATATÜRK İLKELERİ VE İNKİLAP TARİHİ I</w:t>
            </w:r>
          </w:p>
        </w:tc>
        <w:tc>
          <w:tcPr>
            <w:tcW w:w="240" w:type="dxa"/>
          </w:tcPr>
          <w:p w14:paraId="0000086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15" w:type="dxa"/>
          </w:tcPr>
          <w:p w14:paraId="0000087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7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30" w:type="dxa"/>
          </w:tcPr>
          <w:p w14:paraId="0000087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15" w:type="dxa"/>
          </w:tcPr>
          <w:p w14:paraId="0000087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87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45" w:type="dxa"/>
          </w:tcPr>
          <w:p w14:paraId="0000087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75" w:type="dxa"/>
          </w:tcPr>
          <w:p w14:paraId="0000087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87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87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7E8893AB" w14:textId="77777777">
        <w:tc>
          <w:tcPr>
            <w:tcW w:w="1365" w:type="dxa"/>
          </w:tcPr>
          <w:p w14:paraId="0000087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147307</w:t>
            </w:r>
          </w:p>
        </w:tc>
        <w:tc>
          <w:tcPr>
            <w:tcW w:w="1335" w:type="dxa"/>
          </w:tcPr>
          <w:p w14:paraId="0000087A"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7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TÜRK İŞARET DİLİ II </w:t>
            </w:r>
          </w:p>
        </w:tc>
        <w:tc>
          <w:tcPr>
            <w:tcW w:w="240" w:type="dxa"/>
          </w:tcPr>
          <w:p w14:paraId="0000087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87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7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87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8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8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8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8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8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405" w:type="dxa"/>
          </w:tcPr>
          <w:p w14:paraId="0000088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r>
      <w:tr w:rsidR="00C32AD3" w:rsidRPr="005F3DE6" w14:paraId="58961329" w14:textId="77777777">
        <w:tc>
          <w:tcPr>
            <w:tcW w:w="1365" w:type="dxa"/>
          </w:tcPr>
          <w:p w14:paraId="0000088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147308</w:t>
            </w:r>
          </w:p>
        </w:tc>
        <w:tc>
          <w:tcPr>
            <w:tcW w:w="1335" w:type="dxa"/>
          </w:tcPr>
          <w:p w14:paraId="00000887"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8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GELİŞİM PSİKOLOJİSİ</w:t>
            </w:r>
          </w:p>
        </w:tc>
        <w:tc>
          <w:tcPr>
            <w:tcW w:w="240" w:type="dxa"/>
          </w:tcPr>
          <w:p w14:paraId="0000088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8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8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88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8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8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8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9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9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89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1069F878" w14:textId="77777777">
        <w:tc>
          <w:tcPr>
            <w:tcW w:w="1365" w:type="dxa"/>
          </w:tcPr>
          <w:p w14:paraId="0000089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147309</w:t>
            </w:r>
          </w:p>
        </w:tc>
        <w:tc>
          <w:tcPr>
            <w:tcW w:w="1335" w:type="dxa"/>
          </w:tcPr>
          <w:p w14:paraId="00000894"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9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İŞİTME VE KONUŞMA BOZUKLUKLARINDA TARAMA TEKNİKLERİ</w:t>
            </w:r>
          </w:p>
        </w:tc>
        <w:tc>
          <w:tcPr>
            <w:tcW w:w="240" w:type="dxa"/>
          </w:tcPr>
          <w:p w14:paraId="0000089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9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9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89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9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9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9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9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9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89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4C6DCEA3" w14:textId="77777777">
        <w:tc>
          <w:tcPr>
            <w:tcW w:w="1365" w:type="dxa"/>
          </w:tcPr>
          <w:p w14:paraId="000008A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147406</w:t>
            </w:r>
          </w:p>
        </w:tc>
        <w:tc>
          <w:tcPr>
            <w:tcW w:w="1335" w:type="dxa"/>
          </w:tcPr>
          <w:p w14:paraId="000008A1"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A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KONUŞMA SESİ BOZUKLUKLARINA GİRİŞ</w:t>
            </w:r>
          </w:p>
        </w:tc>
        <w:tc>
          <w:tcPr>
            <w:tcW w:w="240" w:type="dxa"/>
          </w:tcPr>
          <w:p w14:paraId="000008A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A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A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8A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A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A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A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A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A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8A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2B9D2227" w14:textId="77777777">
        <w:tc>
          <w:tcPr>
            <w:tcW w:w="1365" w:type="dxa"/>
          </w:tcPr>
          <w:p w14:paraId="000008A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147402</w:t>
            </w:r>
          </w:p>
        </w:tc>
        <w:tc>
          <w:tcPr>
            <w:tcW w:w="1335" w:type="dxa"/>
          </w:tcPr>
          <w:p w14:paraId="000008AE"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A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EDİNİLMİŞ DİL, KONUŞMA VE İLETİŞİM BOZUKLUKLARINA GİRİŞ</w:t>
            </w:r>
          </w:p>
        </w:tc>
        <w:tc>
          <w:tcPr>
            <w:tcW w:w="240" w:type="dxa"/>
          </w:tcPr>
          <w:p w14:paraId="000008B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B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B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8B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B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B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B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B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B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8B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4633EAF7" w14:textId="77777777">
        <w:tc>
          <w:tcPr>
            <w:tcW w:w="1365" w:type="dxa"/>
          </w:tcPr>
          <w:p w14:paraId="000008B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147403</w:t>
            </w:r>
          </w:p>
        </w:tc>
        <w:tc>
          <w:tcPr>
            <w:tcW w:w="1335" w:type="dxa"/>
          </w:tcPr>
          <w:p w14:paraId="000008BB"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B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ÇOCUKLUK ÇAĞI DİL BOZUKLUKLARI</w:t>
            </w:r>
          </w:p>
        </w:tc>
        <w:tc>
          <w:tcPr>
            <w:tcW w:w="240" w:type="dxa"/>
          </w:tcPr>
          <w:p w14:paraId="000008B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B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285" w:type="dxa"/>
          </w:tcPr>
          <w:p w14:paraId="000008B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C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15" w:type="dxa"/>
          </w:tcPr>
          <w:p w14:paraId="000008C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C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45" w:type="dxa"/>
          </w:tcPr>
          <w:p w14:paraId="000008C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C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8C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8C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r>
      <w:tr w:rsidR="00C32AD3" w:rsidRPr="005F3DE6" w14:paraId="50C9D36E" w14:textId="77777777">
        <w:tc>
          <w:tcPr>
            <w:tcW w:w="1365" w:type="dxa"/>
          </w:tcPr>
          <w:p w14:paraId="000008C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147404</w:t>
            </w:r>
          </w:p>
        </w:tc>
        <w:tc>
          <w:tcPr>
            <w:tcW w:w="1335" w:type="dxa"/>
          </w:tcPr>
          <w:p w14:paraId="000008C8"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C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KLİNİK DİL BİLİM</w:t>
            </w:r>
          </w:p>
        </w:tc>
        <w:tc>
          <w:tcPr>
            <w:tcW w:w="240" w:type="dxa"/>
          </w:tcPr>
          <w:p w14:paraId="000008C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15" w:type="dxa"/>
          </w:tcPr>
          <w:p w14:paraId="000008C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C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8C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C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8C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45" w:type="dxa"/>
          </w:tcPr>
          <w:p w14:paraId="000008D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75" w:type="dxa"/>
          </w:tcPr>
          <w:p w14:paraId="000008D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8D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8D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69C10AA9" w14:textId="77777777">
        <w:tc>
          <w:tcPr>
            <w:tcW w:w="1365" w:type="dxa"/>
          </w:tcPr>
          <w:p w14:paraId="000008D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147405</w:t>
            </w:r>
          </w:p>
        </w:tc>
        <w:tc>
          <w:tcPr>
            <w:tcW w:w="1335" w:type="dxa"/>
          </w:tcPr>
          <w:p w14:paraId="000008D5"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D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İŞİTSEL REHABİLİTASYON</w:t>
            </w:r>
          </w:p>
        </w:tc>
        <w:tc>
          <w:tcPr>
            <w:tcW w:w="240" w:type="dxa"/>
          </w:tcPr>
          <w:p w14:paraId="000008D7"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8D8" w14:textId="77777777" w:rsidR="00C32AD3" w:rsidRPr="005F3DE6" w:rsidRDefault="00C32AD3">
            <w:pPr>
              <w:widowControl w:val="0"/>
              <w:rPr>
                <w:rFonts w:ascii="Times New Roman" w:eastAsia="Times New Roman" w:hAnsi="Times New Roman" w:cs="Times New Roman"/>
                <w:b/>
                <w:sz w:val="24"/>
                <w:szCs w:val="24"/>
              </w:rPr>
            </w:pPr>
          </w:p>
        </w:tc>
        <w:tc>
          <w:tcPr>
            <w:tcW w:w="285" w:type="dxa"/>
          </w:tcPr>
          <w:p w14:paraId="000008D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DA" w14:textId="77777777" w:rsidR="00C32AD3" w:rsidRPr="005F3DE6" w:rsidRDefault="00C32AD3">
            <w:pPr>
              <w:widowControl w:val="0"/>
              <w:rPr>
                <w:rFonts w:ascii="Times New Roman" w:eastAsia="Times New Roman" w:hAnsi="Times New Roman" w:cs="Times New Roman"/>
                <w:b/>
                <w:sz w:val="24"/>
                <w:szCs w:val="24"/>
              </w:rPr>
            </w:pPr>
          </w:p>
        </w:tc>
        <w:tc>
          <w:tcPr>
            <w:tcW w:w="315" w:type="dxa"/>
          </w:tcPr>
          <w:p w14:paraId="000008DB" w14:textId="77777777" w:rsidR="00C32AD3" w:rsidRPr="005F3DE6" w:rsidRDefault="00C32AD3">
            <w:pPr>
              <w:widowControl w:val="0"/>
              <w:rPr>
                <w:rFonts w:ascii="Times New Roman" w:eastAsia="Times New Roman" w:hAnsi="Times New Roman" w:cs="Times New Roman"/>
                <w:b/>
                <w:sz w:val="24"/>
                <w:szCs w:val="24"/>
              </w:rPr>
            </w:pPr>
          </w:p>
        </w:tc>
        <w:tc>
          <w:tcPr>
            <w:tcW w:w="330" w:type="dxa"/>
          </w:tcPr>
          <w:p w14:paraId="000008DC" w14:textId="77777777" w:rsidR="00C32AD3" w:rsidRPr="005F3DE6" w:rsidRDefault="00C32AD3">
            <w:pPr>
              <w:widowControl w:val="0"/>
              <w:rPr>
                <w:rFonts w:ascii="Times New Roman" w:eastAsia="Times New Roman" w:hAnsi="Times New Roman" w:cs="Times New Roman"/>
                <w:b/>
                <w:sz w:val="24"/>
                <w:szCs w:val="24"/>
              </w:rPr>
            </w:pPr>
          </w:p>
        </w:tc>
        <w:tc>
          <w:tcPr>
            <w:tcW w:w="345" w:type="dxa"/>
          </w:tcPr>
          <w:p w14:paraId="000008D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75" w:type="dxa"/>
          </w:tcPr>
          <w:p w14:paraId="000008DE"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8DF" w14:textId="77777777" w:rsidR="00C32AD3" w:rsidRPr="005F3DE6" w:rsidRDefault="00C32AD3">
            <w:pPr>
              <w:widowControl w:val="0"/>
              <w:rPr>
                <w:rFonts w:ascii="Times New Roman" w:eastAsia="Times New Roman" w:hAnsi="Times New Roman" w:cs="Times New Roman"/>
                <w:b/>
                <w:sz w:val="24"/>
                <w:szCs w:val="24"/>
              </w:rPr>
            </w:pPr>
          </w:p>
        </w:tc>
        <w:tc>
          <w:tcPr>
            <w:tcW w:w="405" w:type="dxa"/>
          </w:tcPr>
          <w:p w14:paraId="000008E0" w14:textId="77777777" w:rsidR="00C32AD3" w:rsidRPr="005F3DE6" w:rsidRDefault="00C32AD3">
            <w:pPr>
              <w:widowControl w:val="0"/>
              <w:rPr>
                <w:rFonts w:ascii="Times New Roman" w:eastAsia="Times New Roman" w:hAnsi="Times New Roman" w:cs="Times New Roman"/>
                <w:b/>
                <w:sz w:val="24"/>
                <w:szCs w:val="24"/>
              </w:rPr>
            </w:pPr>
          </w:p>
        </w:tc>
      </w:tr>
      <w:tr w:rsidR="00C32AD3" w:rsidRPr="005F3DE6" w14:paraId="2DC2DE38" w14:textId="77777777">
        <w:tc>
          <w:tcPr>
            <w:tcW w:w="1365" w:type="dxa"/>
          </w:tcPr>
          <w:p w14:paraId="000008E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147406</w:t>
            </w:r>
          </w:p>
        </w:tc>
        <w:tc>
          <w:tcPr>
            <w:tcW w:w="1335" w:type="dxa"/>
          </w:tcPr>
          <w:p w14:paraId="000008E2"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E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BİYOİSTATİSTİK</w:t>
            </w:r>
          </w:p>
        </w:tc>
        <w:tc>
          <w:tcPr>
            <w:tcW w:w="240" w:type="dxa"/>
          </w:tcPr>
          <w:p w14:paraId="000008E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E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E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8E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E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E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E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E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E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8E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27D3E89B" w14:textId="77777777">
        <w:tc>
          <w:tcPr>
            <w:tcW w:w="1365" w:type="dxa"/>
          </w:tcPr>
          <w:p w14:paraId="000008E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147407</w:t>
            </w:r>
          </w:p>
        </w:tc>
        <w:tc>
          <w:tcPr>
            <w:tcW w:w="1335" w:type="dxa"/>
          </w:tcPr>
          <w:p w14:paraId="000008EF"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F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MESLEKİ UYGULAMA I</w:t>
            </w:r>
          </w:p>
        </w:tc>
        <w:tc>
          <w:tcPr>
            <w:tcW w:w="240" w:type="dxa"/>
          </w:tcPr>
          <w:p w14:paraId="000008F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F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8F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8F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8F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8F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8F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8F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8F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8F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078F491F" w14:textId="77777777">
        <w:tc>
          <w:tcPr>
            <w:tcW w:w="1365" w:type="dxa"/>
          </w:tcPr>
          <w:p w14:paraId="000008F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100201</w:t>
            </w:r>
          </w:p>
        </w:tc>
        <w:tc>
          <w:tcPr>
            <w:tcW w:w="1335" w:type="dxa"/>
          </w:tcPr>
          <w:p w14:paraId="000008FC"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8F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ATATÜRK İLKELERİ VE İNKİLAP TARİHİ II</w:t>
            </w:r>
          </w:p>
        </w:tc>
        <w:tc>
          <w:tcPr>
            <w:tcW w:w="240" w:type="dxa"/>
          </w:tcPr>
          <w:p w14:paraId="000008F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8F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0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0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0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0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0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0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0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0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1EF4D054" w14:textId="77777777">
        <w:tc>
          <w:tcPr>
            <w:tcW w:w="1365" w:type="dxa"/>
          </w:tcPr>
          <w:p w14:paraId="0000090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147408</w:t>
            </w:r>
          </w:p>
        </w:tc>
        <w:tc>
          <w:tcPr>
            <w:tcW w:w="1335" w:type="dxa"/>
          </w:tcPr>
          <w:p w14:paraId="00000909"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0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TÜRK İŞARET DİLİ III </w:t>
            </w:r>
          </w:p>
        </w:tc>
        <w:tc>
          <w:tcPr>
            <w:tcW w:w="240" w:type="dxa"/>
          </w:tcPr>
          <w:p w14:paraId="0000090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0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0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0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0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1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1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1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1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1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30E8E47C" w14:textId="77777777">
        <w:tc>
          <w:tcPr>
            <w:tcW w:w="1365" w:type="dxa"/>
          </w:tcPr>
          <w:p w14:paraId="0000091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147409</w:t>
            </w:r>
          </w:p>
        </w:tc>
        <w:tc>
          <w:tcPr>
            <w:tcW w:w="1335" w:type="dxa"/>
          </w:tcPr>
          <w:p w14:paraId="00000916"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1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UYGULAMALI DAVRANIŞ ANALİZİ</w:t>
            </w:r>
          </w:p>
        </w:tc>
        <w:tc>
          <w:tcPr>
            <w:tcW w:w="240" w:type="dxa"/>
          </w:tcPr>
          <w:p w14:paraId="0000091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1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1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1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1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1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1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1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2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2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719224D6" w14:textId="77777777">
        <w:tc>
          <w:tcPr>
            <w:tcW w:w="1365" w:type="dxa"/>
          </w:tcPr>
          <w:p w14:paraId="0000092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147508</w:t>
            </w:r>
          </w:p>
        </w:tc>
        <w:tc>
          <w:tcPr>
            <w:tcW w:w="1335" w:type="dxa"/>
          </w:tcPr>
          <w:p w14:paraId="00000923"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2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İLETİŞİM BOZUKLUKLARINDA AİLE DANIŞMANLIĞI</w:t>
            </w:r>
          </w:p>
        </w:tc>
        <w:tc>
          <w:tcPr>
            <w:tcW w:w="240" w:type="dxa"/>
          </w:tcPr>
          <w:p w14:paraId="0000092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2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2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2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2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2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2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2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2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2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0E9C2400" w14:textId="77777777">
        <w:tc>
          <w:tcPr>
            <w:tcW w:w="1365" w:type="dxa"/>
          </w:tcPr>
          <w:p w14:paraId="0000092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147501</w:t>
            </w:r>
          </w:p>
        </w:tc>
        <w:tc>
          <w:tcPr>
            <w:tcW w:w="1335" w:type="dxa"/>
          </w:tcPr>
          <w:p w14:paraId="00000930"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3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AKICI KONUŞMA BOZUKLUKLARINA GİRİŞ</w:t>
            </w:r>
          </w:p>
        </w:tc>
        <w:tc>
          <w:tcPr>
            <w:tcW w:w="240" w:type="dxa"/>
          </w:tcPr>
          <w:p w14:paraId="0000093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3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3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3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3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3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3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3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3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3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171DCA07" w14:textId="77777777">
        <w:tc>
          <w:tcPr>
            <w:tcW w:w="1365" w:type="dxa"/>
          </w:tcPr>
          <w:p w14:paraId="0000093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147502</w:t>
            </w:r>
          </w:p>
        </w:tc>
        <w:tc>
          <w:tcPr>
            <w:tcW w:w="1335" w:type="dxa"/>
          </w:tcPr>
          <w:p w14:paraId="0000093D"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3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SES BOZUKLUKLARINA GİRİŞ</w:t>
            </w:r>
          </w:p>
        </w:tc>
        <w:tc>
          <w:tcPr>
            <w:tcW w:w="240" w:type="dxa"/>
          </w:tcPr>
          <w:p w14:paraId="0000093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94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94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94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15" w:type="dxa"/>
          </w:tcPr>
          <w:p w14:paraId="0000094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30" w:type="dxa"/>
          </w:tcPr>
          <w:p w14:paraId="0000094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45" w:type="dxa"/>
          </w:tcPr>
          <w:p w14:paraId="0000094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75" w:type="dxa"/>
          </w:tcPr>
          <w:p w14:paraId="0000094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4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405" w:type="dxa"/>
          </w:tcPr>
          <w:p w14:paraId="0000094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r>
      <w:tr w:rsidR="00C32AD3" w:rsidRPr="005F3DE6" w14:paraId="6CDC2098" w14:textId="77777777">
        <w:tc>
          <w:tcPr>
            <w:tcW w:w="1365" w:type="dxa"/>
          </w:tcPr>
          <w:p w14:paraId="0000094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147503</w:t>
            </w:r>
          </w:p>
        </w:tc>
        <w:tc>
          <w:tcPr>
            <w:tcW w:w="1335" w:type="dxa"/>
          </w:tcPr>
          <w:p w14:paraId="0000094A"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4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EDİNİLMİŞ DİL BOZUKLUKLARINDA DEĞERLENDİRME VE TERAPİ</w:t>
            </w:r>
          </w:p>
        </w:tc>
        <w:tc>
          <w:tcPr>
            <w:tcW w:w="240" w:type="dxa"/>
          </w:tcPr>
          <w:p w14:paraId="0000094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4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4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4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5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5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5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5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5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5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53DB4DF2" w14:textId="77777777">
        <w:tc>
          <w:tcPr>
            <w:tcW w:w="1365" w:type="dxa"/>
          </w:tcPr>
          <w:p w14:paraId="0000095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147504</w:t>
            </w:r>
          </w:p>
        </w:tc>
        <w:tc>
          <w:tcPr>
            <w:tcW w:w="1335" w:type="dxa"/>
          </w:tcPr>
          <w:p w14:paraId="00000957"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5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KONUŞMA SESİ BOZUKLUKLARINDA DEĞERLENDİRME VE TERAPİ</w:t>
            </w:r>
          </w:p>
        </w:tc>
        <w:tc>
          <w:tcPr>
            <w:tcW w:w="240" w:type="dxa"/>
          </w:tcPr>
          <w:p w14:paraId="0000095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5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5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5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5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5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5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6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6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6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1F4A17F4" w14:textId="77777777">
        <w:tc>
          <w:tcPr>
            <w:tcW w:w="1365" w:type="dxa"/>
          </w:tcPr>
          <w:p w14:paraId="0000096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147505</w:t>
            </w:r>
          </w:p>
        </w:tc>
        <w:tc>
          <w:tcPr>
            <w:tcW w:w="1335" w:type="dxa"/>
          </w:tcPr>
          <w:p w14:paraId="00000964"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6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ÇOCUKLUK ÇAĞI DİL BOZUKLUKLARINDA DEĞERLENDİRME VE TERAPİ</w:t>
            </w:r>
          </w:p>
        </w:tc>
        <w:tc>
          <w:tcPr>
            <w:tcW w:w="240" w:type="dxa"/>
          </w:tcPr>
          <w:p w14:paraId="0000096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6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6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6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6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6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6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6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6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405" w:type="dxa"/>
          </w:tcPr>
          <w:p w14:paraId="0000096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7885B9B6" w14:textId="77777777">
        <w:tc>
          <w:tcPr>
            <w:tcW w:w="1365" w:type="dxa"/>
          </w:tcPr>
          <w:p w14:paraId="0000097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147506</w:t>
            </w:r>
          </w:p>
        </w:tc>
        <w:tc>
          <w:tcPr>
            <w:tcW w:w="1335" w:type="dxa"/>
          </w:tcPr>
          <w:p w14:paraId="00000971"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7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BAŞ VE YÜZ ANOMALİLERİNDE DEĞERLENDİRME VE TERAPİ</w:t>
            </w:r>
          </w:p>
        </w:tc>
        <w:tc>
          <w:tcPr>
            <w:tcW w:w="240" w:type="dxa"/>
          </w:tcPr>
          <w:p w14:paraId="0000097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7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7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7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7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7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7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7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7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7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3D3285A9" w14:textId="77777777">
        <w:tc>
          <w:tcPr>
            <w:tcW w:w="1365" w:type="dxa"/>
          </w:tcPr>
          <w:p w14:paraId="0000097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lastRenderedPageBreak/>
              <w:t>147507</w:t>
            </w:r>
          </w:p>
        </w:tc>
        <w:tc>
          <w:tcPr>
            <w:tcW w:w="1335" w:type="dxa"/>
          </w:tcPr>
          <w:p w14:paraId="0000097E"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7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ERİŞKİN VE PEDİYATRİK BESLENME VE YUTMA BOZUKLUKLARINA GİRİŞ</w:t>
            </w:r>
          </w:p>
        </w:tc>
        <w:tc>
          <w:tcPr>
            <w:tcW w:w="240" w:type="dxa"/>
          </w:tcPr>
          <w:p w14:paraId="0000098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8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8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8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8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8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8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8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8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8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563E78B0" w14:textId="77777777">
        <w:tc>
          <w:tcPr>
            <w:tcW w:w="1365" w:type="dxa"/>
          </w:tcPr>
          <w:p w14:paraId="0000098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147508</w:t>
            </w:r>
          </w:p>
        </w:tc>
        <w:tc>
          <w:tcPr>
            <w:tcW w:w="1335" w:type="dxa"/>
          </w:tcPr>
          <w:p w14:paraId="0000098B"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8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İLETİŞİM BECERİLERİNDE OYUN</w:t>
            </w:r>
          </w:p>
        </w:tc>
        <w:tc>
          <w:tcPr>
            <w:tcW w:w="240" w:type="dxa"/>
          </w:tcPr>
          <w:p w14:paraId="0000098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8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98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9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9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9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9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9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9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99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35A8DF0A" w14:textId="77777777">
        <w:tc>
          <w:tcPr>
            <w:tcW w:w="1365" w:type="dxa"/>
          </w:tcPr>
          <w:p w14:paraId="0000099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147509</w:t>
            </w:r>
          </w:p>
        </w:tc>
        <w:tc>
          <w:tcPr>
            <w:tcW w:w="1335" w:type="dxa"/>
          </w:tcPr>
          <w:p w14:paraId="00000998"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9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ALTERNATİF İLETİŞİM YÖNTEMLERİ</w:t>
            </w:r>
          </w:p>
        </w:tc>
        <w:tc>
          <w:tcPr>
            <w:tcW w:w="240" w:type="dxa"/>
          </w:tcPr>
          <w:p w14:paraId="0000099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9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285" w:type="dxa"/>
          </w:tcPr>
          <w:p w14:paraId="0000099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9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9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9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45" w:type="dxa"/>
          </w:tcPr>
          <w:p w14:paraId="000009A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A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A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A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r>
      <w:tr w:rsidR="00C32AD3" w:rsidRPr="005F3DE6" w14:paraId="2A815A13" w14:textId="77777777">
        <w:tc>
          <w:tcPr>
            <w:tcW w:w="1365" w:type="dxa"/>
          </w:tcPr>
          <w:p w14:paraId="000009A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147510</w:t>
            </w:r>
            <w:r w:rsidRPr="005F3DE6">
              <w:rPr>
                <w:rFonts w:ascii="Times New Roman" w:eastAsia="Times New Roman" w:hAnsi="Times New Roman" w:cs="Times New Roman"/>
                <w:b/>
                <w:sz w:val="24"/>
                <w:szCs w:val="24"/>
              </w:rPr>
              <w:tab/>
            </w:r>
          </w:p>
        </w:tc>
        <w:tc>
          <w:tcPr>
            <w:tcW w:w="1335" w:type="dxa"/>
          </w:tcPr>
          <w:p w14:paraId="000009A5"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A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MESLEKİ İNGİLİZCE I</w:t>
            </w:r>
          </w:p>
        </w:tc>
        <w:tc>
          <w:tcPr>
            <w:tcW w:w="240" w:type="dxa"/>
          </w:tcPr>
          <w:p w14:paraId="000009A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A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285" w:type="dxa"/>
          </w:tcPr>
          <w:p w14:paraId="000009A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30" w:type="dxa"/>
          </w:tcPr>
          <w:p w14:paraId="000009A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A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A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A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375" w:type="dxa"/>
          </w:tcPr>
          <w:p w14:paraId="000009A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A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9B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r>
      <w:tr w:rsidR="00C32AD3" w:rsidRPr="005F3DE6" w14:paraId="3F6963C5" w14:textId="77777777">
        <w:tc>
          <w:tcPr>
            <w:tcW w:w="1365" w:type="dxa"/>
          </w:tcPr>
          <w:p w14:paraId="000009B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147601</w:t>
            </w:r>
            <w:r w:rsidRPr="005F3DE6">
              <w:rPr>
                <w:rFonts w:ascii="Times New Roman" w:eastAsia="Times New Roman" w:hAnsi="Times New Roman" w:cs="Times New Roman"/>
                <w:b/>
                <w:sz w:val="24"/>
                <w:szCs w:val="24"/>
              </w:rPr>
              <w:tab/>
            </w:r>
          </w:p>
        </w:tc>
        <w:tc>
          <w:tcPr>
            <w:tcW w:w="1335" w:type="dxa"/>
          </w:tcPr>
          <w:p w14:paraId="000009B2"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B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AKICI KONUŞMA BOZUKLUKLARINDA DEĞERLENDİRME VE TERAPİ</w:t>
            </w:r>
          </w:p>
        </w:tc>
        <w:tc>
          <w:tcPr>
            <w:tcW w:w="240" w:type="dxa"/>
          </w:tcPr>
          <w:p w14:paraId="000009B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B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285" w:type="dxa"/>
          </w:tcPr>
          <w:p w14:paraId="000009B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B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15" w:type="dxa"/>
            <w:tcBorders>
              <w:bottom w:val="nil"/>
            </w:tcBorders>
          </w:tcPr>
          <w:p w14:paraId="000009B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B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45" w:type="dxa"/>
          </w:tcPr>
          <w:p w14:paraId="000009B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B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B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B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r>
      <w:tr w:rsidR="00C32AD3" w:rsidRPr="005F3DE6" w14:paraId="49254060" w14:textId="77777777">
        <w:tc>
          <w:tcPr>
            <w:tcW w:w="1365" w:type="dxa"/>
          </w:tcPr>
          <w:p w14:paraId="000009B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147602</w:t>
            </w:r>
          </w:p>
        </w:tc>
        <w:tc>
          <w:tcPr>
            <w:tcW w:w="1335" w:type="dxa"/>
          </w:tcPr>
          <w:p w14:paraId="000009BF"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C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NÖROJENİK MOTOR KONUŞMA BOZUKLUKLARINDA DEĞERLENDİRME VE TERAPİ</w:t>
            </w:r>
          </w:p>
        </w:tc>
        <w:tc>
          <w:tcPr>
            <w:tcW w:w="240" w:type="dxa"/>
          </w:tcPr>
          <w:p w14:paraId="000009C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C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285" w:type="dxa"/>
          </w:tcPr>
          <w:p w14:paraId="000009C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Borders>
              <w:right w:val="nil"/>
            </w:tcBorders>
          </w:tcPr>
          <w:p w14:paraId="000009C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15" w:type="dxa"/>
            <w:tcBorders>
              <w:top w:val="nil"/>
              <w:left w:val="nil"/>
              <w:bottom w:val="nil"/>
              <w:right w:val="nil"/>
            </w:tcBorders>
          </w:tcPr>
          <w:p w14:paraId="000009C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Borders>
              <w:left w:val="nil"/>
            </w:tcBorders>
          </w:tcPr>
          <w:p w14:paraId="000009C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45" w:type="dxa"/>
          </w:tcPr>
          <w:p w14:paraId="000009C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C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C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C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r>
      <w:tr w:rsidR="00C32AD3" w:rsidRPr="005F3DE6" w14:paraId="35238B7A" w14:textId="77777777">
        <w:tc>
          <w:tcPr>
            <w:tcW w:w="1365" w:type="dxa"/>
          </w:tcPr>
          <w:p w14:paraId="000009C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147603</w:t>
            </w:r>
            <w:r w:rsidRPr="005F3DE6">
              <w:rPr>
                <w:rFonts w:ascii="Times New Roman" w:eastAsia="Times New Roman" w:hAnsi="Times New Roman" w:cs="Times New Roman"/>
                <w:b/>
                <w:sz w:val="24"/>
                <w:szCs w:val="24"/>
              </w:rPr>
              <w:tab/>
            </w:r>
          </w:p>
        </w:tc>
        <w:tc>
          <w:tcPr>
            <w:tcW w:w="1335" w:type="dxa"/>
          </w:tcPr>
          <w:p w14:paraId="000009CC"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C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ERİŞKİN VE PEDİATRİK BESLENME VE YUTMA BOZUKLUKLARINDA DEĞERLENDİRME VE TERAPİ</w:t>
            </w:r>
          </w:p>
        </w:tc>
        <w:tc>
          <w:tcPr>
            <w:tcW w:w="240" w:type="dxa"/>
          </w:tcPr>
          <w:p w14:paraId="000009C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C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285" w:type="dxa"/>
          </w:tcPr>
          <w:p w14:paraId="000009D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D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Borders>
              <w:top w:val="nil"/>
            </w:tcBorders>
          </w:tcPr>
          <w:p w14:paraId="000009D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D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45" w:type="dxa"/>
          </w:tcPr>
          <w:p w14:paraId="000009D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D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D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D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r>
      <w:tr w:rsidR="00C32AD3" w:rsidRPr="005F3DE6" w14:paraId="2FAA90AD" w14:textId="77777777">
        <w:tc>
          <w:tcPr>
            <w:tcW w:w="1365" w:type="dxa"/>
          </w:tcPr>
          <w:p w14:paraId="000009D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147604</w:t>
            </w:r>
          </w:p>
        </w:tc>
        <w:tc>
          <w:tcPr>
            <w:tcW w:w="1335" w:type="dxa"/>
          </w:tcPr>
          <w:p w14:paraId="000009D9"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D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SES BOZUKLUKLARINDA DEĞERLENDİRME VE TERAPİ</w:t>
            </w:r>
          </w:p>
        </w:tc>
        <w:tc>
          <w:tcPr>
            <w:tcW w:w="240" w:type="dxa"/>
          </w:tcPr>
          <w:p w14:paraId="000009D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D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285" w:type="dxa"/>
          </w:tcPr>
          <w:p w14:paraId="000009D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9D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9D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E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9E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E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405" w:type="dxa"/>
          </w:tcPr>
          <w:p w14:paraId="000009E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405" w:type="dxa"/>
          </w:tcPr>
          <w:p w14:paraId="000009E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3D7D1005" w14:textId="77777777">
        <w:tc>
          <w:tcPr>
            <w:tcW w:w="1365" w:type="dxa"/>
          </w:tcPr>
          <w:p w14:paraId="000009E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147605</w:t>
            </w:r>
          </w:p>
        </w:tc>
        <w:tc>
          <w:tcPr>
            <w:tcW w:w="1335" w:type="dxa"/>
          </w:tcPr>
          <w:p w14:paraId="000009E6"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E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MESLEKİ UYGULAMA II</w:t>
            </w:r>
          </w:p>
        </w:tc>
        <w:tc>
          <w:tcPr>
            <w:tcW w:w="240" w:type="dxa"/>
          </w:tcPr>
          <w:p w14:paraId="000009E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E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285" w:type="dxa"/>
          </w:tcPr>
          <w:p w14:paraId="000009E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E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15" w:type="dxa"/>
          </w:tcPr>
          <w:p w14:paraId="000009E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E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45" w:type="dxa"/>
          </w:tcPr>
          <w:p w14:paraId="000009E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E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F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F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r>
      <w:tr w:rsidR="00C32AD3" w:rsidRPr="005F3DE6" w14:paraId="01DC5B20" w14:textId="77777777">
        <w:tc>
          <w:tcPr>
            <w:tcW w:w="1365" w:type="dxa"/>
          </w:tcPr>
          <w:p w14:paraId="000009F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147606</w:t>
            </w:r>
          </w:p>
        </w:tc>
        <w:tc>
          <w:tcPr>
            <w:tcW w:w="1335" w:type="dxa"/>
          </w:tcPr>
          <w:p w14:paraId="000009F3"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9F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OYUN TEMELLİ BECERİ GELİŞTİRME</w:t>
            </w:r>
          </w:p>
        </w:tc>
        <w:tc>
          <w:tcPr>
            <w:tcW w:w="240" w:type="dxa"/>
          </w:tcPr>
          <w:p w14:paraId="000009F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9F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285" w:type="dxa"/>
          </w:tcPr>
          <w:p w14:paraId="000009F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F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315" w:type="dxa"/>
          </w:tcPr>
          <w:p w14:paraId="000009F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9F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4</w:t>
            </w:r>
          </w:p>
        </w:tc>
        <w:tc>
          <w:tcPr>
            <w:tcW w:w="345" w:type="dxa"/>
          </w:tcPr>
          <w:p w14:paraId="000009F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9F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F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405" w:type="dxa"/>
          </w:tcPr>
          <w:p w14:paraId="000009F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r>
      <w:tr w:rsidR="00C32AD3" w:rsidRPr="005F3DE6" w14:paraId="7DA07CCA" w14:textId="77777777">
        <w:tc>
          <w:tcPr>
            <w:tcW w:w="1365" w:type="dxa"/>
          </w:tcPr>
          <w:p w14:paraId="000009F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147607</w:t>
            </w:r>
          </w:p>
        </w:tc>
        <w:tc>
          <w:tcPr>
            <w:tcW w:w="1335" w:type="dxa"/>
          </w:tcPr>
          <w:p w14:paraId="00000A00"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0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OTİZMLİ BİREYLERDE DİL ve KONUŞMA TERAPİSİ</w:t>
            </w:r>
          </w:p>
        </w:tc>
        <w:tc>
          <w:tcPr>
            <w:tcW w:w="240" w:type="dxa"/>
          </w:tcPr>
          <w:p w14:paraId="00000A0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0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0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0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0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0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0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0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0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0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10E04AFF" w14:textId="77777777">
        <w:tc>
          <w:tcPr>
            <w:tcW w:w="1365" w:type="dxa"/>
          </w:tcPr>
          <w:p w14:paraId="00000A0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147608</w:t>
            </w:r>
          </w:p>
        </w:tc>
        <w:tc>
          <w:tcPr>
            <w:tcW w:w="1335" w:type="dxa"/>
          </w:tcPr>
          <w:p w14:paraId="00000A0D"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0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SANTRAL İŞİTSEL İŞLEMLEME BOZUKLUKLARI</w:t>
            </w:r>
          </w:p>
        </w:tc>
        <w:tc>
          <w:tcPr>
            <w:tcW w:w="240" w:type="dxa"/>
          </w:tcPr>
          <w:p w14:paraId="00000A0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1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1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1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1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1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1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1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1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1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07A9DB8D" w14:textId="77777777">
        <w:tc>
          <w:tcPr>
            <w:tcW w:w="1365" w:type="dxa"/>
          </w:tcPr>
          <w:p w14:paraId="00000A1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147609</w:t>
            </w:r>
          </w:p>
        </w:tc>
        <w:tc>
          <w:tcPr>
            <w:tcW w:w="1335" w:type="dxa"/>
          </w:tcPr>
          <w:p w14:paraId="00000A1A"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1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FARMAKOLOJİ</w:t>
            </w:r>
          </w:p>
        </w:tc>
        <w:tc>
          <w:tcPr>
            <w:tcW w:w="240" w:type="dxa"/>
          </w:tcPr>
          <w:p w14:paraId="00000A1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1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1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1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2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2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2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2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2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2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1A586B92" w14:textId="77777777">
        <w:tc>
          <w:tcPr>
            <w:tcW w:w="1365" w:type="dxa"/>
          </w:tcPr>
          <w:p w14:paraId="00000A2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147610</w:t>
            </w:r>
          </w:p>
        </w:tc>
        <w:tc>
          <w:tcPr>
            <w:tcW w:w="1335" w:type="dxa"/>
          </w:tcPr>
          <w:p w14:paraId="00000A27"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2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MESLEKİ İNGİLİZCE II</w:t>
            </w:r>
          </w:p>
        </w:tc>
        <w:tc>
          <w:tcPr>
            <w:tcW w:w="240" w:type="dxa"/>
          </w:tcPr>
          <w:p w14:paraId="00000A2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2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2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2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2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2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2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3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3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3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4D236E1F" w14:textId="77777777">
        <w:tc>
          <w:tcPr>
            <w:tcW w:w="1365" w:type="dxa"/>
          </w:tcPr>
          <w:p w14:paraId="00000A3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147701</w:t>
            </w:r>
          </w:p>
        </w:tc>
        <w:tc>
          <w:tcPr>
            <w:tcW w:w="1335" w:type="dxa"/>
          </w:tcPr>
          <w:p w14:paraId="00000A34"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3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DİL VE KONUŞMA BOZUKLUKLARINDA SEMİNER-I</w:t>
            </w:r>
          </w:p>
        </w:tc>
        <w:tc>
          <w:tcPr>
            <w:tcW w:w="240" w:type="dxa"/>
          </w:tcPr>
          <w:p w14:paraId="00000A3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3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3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3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3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3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3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3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3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3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634469EF" w14:textId="77777777">
        <w:tc>
          <w:tcPr>
            <w:tcW w:w="1365" w:type="dxa"/>
          </w:tcPr>
          <w:p w14:paraId="00000A4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147702</w:t>
            </w:r>
          </w:p>
        </w:tc>
        <w:tc>
          <w:tcPr>
            <w:tcW w:w="1335" w:type="dxa"/>
          </w:tcPr>
          <w:p w14:paraId="00000A41"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4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DİL VE KONUŞMA BOZUKLUKLARINDA TERAPİ PROGRAMI VE MATERYALİ HAZIRLAMA-I</w:t>
            </w:r>
          </w:p>
        </w:tc>
        <w:tc>
          <w:tcPr>
            <w:tcW w:w="240" w:type="dxa"/>
          </w:tcPr>
          <w:p w14:paraId="00000A4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4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4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4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4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4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4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4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4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4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52A0EB63" w14:textId="77777777">
        <w:tc>
          <w:tcPr>
            <w:tcW w:w="1365" w:type="dxa"/>
          </w:tcPr>
          <w:p w14:paraId="00000A4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147703</w:t>
            </w:r>
          </w:p>
        </w:tc>
        <w:tc>
          <w:tcPr>
            <w:tcW w:w="1335" w:type="dxa"/>
          </w:tcPr>
          <w:p w14:paraId="00000A4E"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4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DİL VE KONUŞMA BOZUKLUKLARINDA MESLEKİ UYGULAMA-I</w:t>
            </w:r>
          </w:p>
        </w:tc>
        <w:tc>
          <w:tcPr>
            <w:tcW w:w="240" w:type="dxa"/>
          </w:tcPr>
          <w:p w14:paraId="00000A5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5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5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5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5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5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5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5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5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5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02730E95" w14:textId="77777777">
        <w:tc>
          <w:tcPr>
            <w:tcW w:w="1365" w:type="dxa"/>
          </w:tcPr>
          <w:p w14:paraId="00000A5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147704</w:t>
            </w:r>
          </w:p>
        </w:tc>
        <w:tc>
          <w:tcPr>
            <w:tcW w:w="1335" w:type="dxa"/>
          </w:tcPr>
          <w:p w14:paraId="00000A5B"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5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DENEYSEL ARAŞTIRMA VE PROJE HAZIRLAMA-I</w:t>
            </w:r>
          </w:p>
        </w:tc>
        <w:tc>
          <w:tcPr>
            <w:tcW w:w="240" w:type="dxa"/>
          </w:tcPr>
          <w:p w14:paraId="00000A5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5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5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6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6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6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6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6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6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6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130326E6" w14:textId="77777777">
        <w:tc>
          <w:tcPr>
            <w:tcW w:w="1365" w:type="dxa"/>
          </w:tcPr>
          <w:p w14:paraId="00000A6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147705</w:t>
            </w:r>
          </w:p>
        </w:tc>
        <w:tc>
          <w:tcPr>
            <w:tcW w:w="1335" w:type="dxa"/>
          </w:tcPr>
          <w:p w14:paraId="00000A68"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6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SES BOZUKLUKLARINDA MESLEKİ UYGULAMA</w:t>
            </w:r>
          </w:p>
        </w:tc>
        <w:tc>
          <w:tcPr>
            <w:tcW w:w="240" w:type="dxa"/>
          </w:tcPr>
          <w:p w14:paraId="00000A6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6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6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6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6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6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7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7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7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7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7AF804F1" w14:textId="77777777">
        <w:tc>
          <w:tcPr>
            <w:tcW w:w="1365" w:type="dxa"/>
          </w:tcPr>
          <w:p w14:paraId="00000A7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147706</w:t>
            </w:r>
          </w:p>
        </w:tc>
        <w:tc>
          <w:tcPr>
            <w:tcW w:w="1335" w:type="dxa"/>
          </w:tcPr>
          <w:p w14:paraId="00000A75"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7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KONUŞMA SESİ BOZUKLUKLARINDA </w:t>
            </w:r>
            <w:r w:rsidRPr="005F3DE6">
              <w:rPr>
                <w:rFonts w:ascii="Times New Roman" w:eastAsia="Times New Roman" w:hAnsi="Times New Roman" w:cs="Times New Roman"/>
                <w:b/>
                <w:sz w:val="24"/>
                <w:szCs w:val="24"/>
              </w:rPr>
              <w:lastRenderedPageBreak/>
              <w:t>MESLEKİ UYGULAMA</w:t>
            </w:r>
          </w:p>
        </w:tc>
        <w:tc>
          <w:tcPr>
            <w:tcW w:w="240" w:type="dxa"/>
          </w:tcPr>
          <w:p w14:paraId="00000A7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lastRenderedPageBreak/>
              <w:t>5</w:t>
            </w:r>
          </w:p>
        </w:tc>
        <w:tc>
          <w:tcPr>
            <w:tcW w:w="315" w:type="dxa"/>
          </w:tcPr>
          <w:p w14:paraId="00000A7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7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7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7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7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7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7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7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8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17E29C05" w14:textId="77777777">
        <w:trPr>
          <w:trHeight w:val="543"/>
        </w:trPr>
        <w:tc>
          <w:tcPr>
            <w:tcW w:w="1365" w:type="dxa"/>
          </w:tcPr>
          <w:p w14:paraId="00000A8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147707</w:t>
            </w:r>
          </w:p>
        </w:tc>
        <w:tc>
          <w:tcPr>
            <w:tcW w:w="1335" w:type="dxa"/>
          </w:tcPr>
          <w:p w14:paraId="00000A82"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8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AKICI KONUŞMA BOZUKLUKLARINDA MESLEKİ UYGULAMA</w:t>
            </w:r>
          </w:p>
        </w:tc>
        <w:tc>
          <w:tcPr>
            <w:tcW w:w="240" w:type="dxa"/>
          </w:tcPr>
          <w:p w14:paraId="00000A8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8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8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8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8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8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8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8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8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8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6B883911" w14:textId="77777777">
        <w:tc>
          <w:tcPr>
            <w:tcW w:w="1365" w:type="dxa"/>
          </w:tcPr>
          <w:p w14:paraId="00000A8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147708</w:t>
            </w:r>
          </w:p>
        </w:tc>
        <w:tc>
          <w:tcPr>
            <w:tcW w:w="1335" w:type="dxa"/>
          </w:tcPr>
          <w:p w14:paraId="00000A8F"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9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SANTRAL İŞİTSEL İŞLEMLEME BOZUKLUKLARINDA REHABİLİTASYON</w:t>
            </w:r>
          </w:p>
        </w:tc>
        <w:tc>
          <w:tcPr>
            <w:tcW w:w="240" w:type="dxa"/>
          </w:tcPr>
          <w:p w14:paraId="00000A9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9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9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9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9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9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9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9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9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9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6402256E" w14:textId="77777777">
        <w:tc>
          <w:tcPr>
            <w:tcW w:w="1365" w:type="dxa"/>
          </w:tcPr>
          <w:p w14:paraId="00000A9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147801</w:t>
            </w:r>
            <w:r w:rsidRPr="005F3DE6">
              <w:rPr>
                <w:rFonts w:ascii="Times New Roman" w:eastAsia="Times New Roman" w:hAnsi="Times New Roman" w:cs="Times New Roman"/>
                <w:b/>
                <w:sz w:val="24"/>
                <w:szCs w:val="24"/>
              </w:rPr>
              <w:tab/>
            </w:r>
          </w:p>
        </w:tc>
        <w:tc>
          <w:tcPr>
            <w:tcW w:w="1335" w:type="dxa"/>
          </w:tcPr>
          <w:p w14:paraId="00000A9C"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9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DİL VE KONUŞMA BOZUKLUKLARINDA SEMİNER-II</w:t>
            </w:r>
          </w:p>
        </w:tc>
        <w:tc>
          <w:tcPr>
            <w:tcW w:w="240" w:type="dxa"/>
          </w:tcPr>
          <w:p w14:paraId="00000A9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9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A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A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A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A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A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A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A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A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4162C826" w14:textId="77777777">
        <w:tc>
          <w:tcPr>
            <w:tcW w:w="1365" w:type="dxa"/>
          </w:tcPr>
          <w:p w14:paraId="00000AA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147802</w:t>
            </w:r>
            <w:r w:rsidRPr="005F3DE6">
              <w:rPr>
                <w:rFonts w:ascii="Times New Roman" w:eastAsia="Times New Roman" w:hAnsi="Times New Roman" w:cs="Times New Roman"/>
                <w:b/>
                <w:sz w:val="24"/>
                <w:szCs w:val="24"/>
              </w:rPr>
              <w:tab/>
            </w:r>
          </w:p>
        </w:tc>
        <w:tc>
          <w:tcPr>
            <w:tcW w:w="1335" w:type="dxa"/>
          </w:tcPr>
          <w:p w14:paraId="00000AA9"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A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DİL VE KONUŞMA BOZUKLUKLARINDA TERAPİ PROGRAMI VE MATERYALİ HAZIRLAMA-II</w:t>
            </w:r>
          </w:p>
        </w:tc>
        <w:tc>
          <w:tcPr>
            <w:tcW w:w="240" w:type="dxa"/>
          </w:tcPr>
          <w:p w14:paraId="00000AA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A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A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A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A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B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B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B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B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B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05A535D2" w14:textId="77777777">
        <w:tc>
          <w:tcPr>
            <w:tcW w:w="1365" w:type="dxa"/>
          </w:tcPr>
          <w:p w14:paraId="00000AB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147803</w:t>
            </w:r>
            <w:r w:rsidRPr="005F3DE6">
              <w:rPr>
                <w:rFonts w:ascii="Times New Roman" w:eastAsia="Times New Roman" w:hAnsi="Times New Roman" w:cs="Times New Roman"/>
                <w:b/>
                <w:sz w:val="24"/>
                <w:szCs w:val="24"/>
              </w:rPr>
              <w:tab/>
            </w:r>
          </w:p>
        </w:tc>
        <w:tc>
          <w:tcPr>
            <w:tcW w:w="1335" w:type="dxa"/>
          </w:tcPr>
          <w:p w14:paraId="00000AB6"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B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DİL VE KONUŞMA BOZUKLUKLARINDA MESLEKİ UYGULAMA-II</w:t>
            </w:r>
          </w:p>
        </w:tc>
        <w:tc>
          <w:tcPr>
            <w:tcW w:w="240" w:type="dxa"/>
          </w:tcPr>
          <w:p w14:paraId="00000AB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B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B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B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B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B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B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B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C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C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2E0E6EDD" w14:textId="77777777">
        <w:tc>
          <w:tcPr>
            <w:tcW w:w="1365" w:type="dxa"/>
          </w:tcPr>
          <w:p w14:paraId="00000AC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147804</w:t>
            </w:r>
            <w:r w:rsidRPr="005F3DE6">
              <w:rPr>
                <w:rFonts w:ascii="Times New Roman" w:eastAsia="Times New Roman" w:hAnsi="Times New Roman" w:cs="Times New Roman"/>
                <w:b/>
                <w:sz w:val="24"/>
                <w:szCs w:val="24"/>
              </w:rPr>
              <w:tab/>
            </w:r>
          </w:p>
        </w:tc>
        <w:tc>
          <w:tcPr>
            <w:tcW w:w="1335" w:type="dxa"/>
          </w:tcPr>
          <w:p w14:paraId="00000AC3"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C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DENEYSEL ARAŞTIRMA VE PROJE HAZIRLAMA-II</w:t>
            </w:r>
          </w:p>
        </w:tc>
        <w:tc>
          <w:tcPr>
            <w:tcW w:w="240" w:type="dxa"/>
          </w:tcPr>
          <w:p w14:paraId="00000AC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C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C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C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C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C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C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C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C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C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7ABFE940" w14:textId="77777777">
        <w:tc>
          <w:tcPr>
            <w:tcW w:w="1365" w:type="dxa"/>
          </w:tcPr>
          <w:p w14:paraId="00000AC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147805</w:t>
            </w:r>
            <w:r w:rsidRPr="005F3DE6">
              <w:rPr>
                <w:rFonts w:ascii="Times New Roman" w:eastAsia="Times New Roman" w:hAnsi="Times New Roman" w:cs="Times New Roman"/>
                <w:b/>
                <w:sz w:val="24"/>
                <w:szCs w:val="24"/>
              </w:rPr>
              <w:tab/>
            </w:r>
          </w:p>
        </w:tc>
        <w:tc>
          <w:tcPr>
            <w:tcW w:w="1335" w:type="dxa"/>
          </w:tcPr>
          <w:p w14:paraId="00000AD0"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D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NÖROJENİK DİL VE KONUŞMA BOZUKLUKLARINDA MESLEKİ UYGULAMA</w:t>
            </w:r>
          </w:p>
        </w:tc>
        <w:tc>
          <w:tcPr>
            <w:tcW w:w="240" w:type="dxa"/>
          </w:tcPr>
          <w:p w14:paraId="00000AD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D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D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D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D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D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D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D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D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D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2F643BB4" w14:textId="77777777">
        <w:trPr>
          <w:trHeight w:val="795"/>
        </w:trPr>
        <w:tc>
          <w:tcPr>
            <w:tcW w:w="1365" w:type="dxa"/>
          </w:tcPr>
          <w:p w14:paraId="00000AD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147806</w:t>
            </w:r>
            <w:r w:rsidRPr="005F3DE6">
              <w:rPr>
                <w:rFonts w:ascii="Times New Roman" w:eastAsia="Times New Roman" w:hAnsi="Times New Roman" w:cs="Times New Roman"/>
                <w:b/>
                <w:sz w:val="24"/>
                <w:szCs w:val="24"/>
              </w:rPr>
              <w:tab/>
            </w:r>
          </w:p>
        </w:tc>
        <w:tc>
          <w:tcPr>
            <w:tcW w:w="1335" w:type="dxa"/>
          </w:tcPr>
          <w:p w14:paraId="00000ADD"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D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YUTMA BOZUKLUKLARINDA MESLEKİ UYGULAMA</w:t>
            </w:r>
          </w:p>
        </w:tc>
        <w:tc>
          <w:tcPr>
            <w:tcW w:w="240" w:type="dxa"/>
          </w:tcPr>
          <w:p w14:paraId="00000AD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E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E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E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E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E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E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E6"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E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E8"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r w:rsidR="00C32AD3" w:rsidRPr="005F3DE6" w14:paraId="3353412F" w14:textId="77777777">
        <w:tc>
          <w:tcPr>
            <w:tcW w:w="1365" w:type="dxa"/>
          </w:tcPr>
          <w:p w14:paraId="00000AE9"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147807</w:t>
            </w:r>
            <w:r w:rsidRPr="005F3DE6">
              <w:rPr>
                <w:rFonts w:ascii="Times New Roman" w:eastAsia="Times New Roman" w:hAnsi="Times New Roman" w:cs="Times New Roman"/>
                <w:b/>
                <w:sz w:val="24"/>
                <w:szCs w:val="24"/>
              </w:rPr>
              <w:tab/>
            </w:r>
          </w:p>
        </w:tc>
        <w:tc>
          <w:tcPr>
            <w:tcW w:w="1335" w:type="dxa"/>
          </w:tcPr>
          <w:p w14:paraId="00000AEA" w14:textId="77777777" w:rsidR="00C32AD3" w:rsidRPr="005F3DE6" w:rsidRDefault="00C32AD3">
            <w:pPr>
              <w:widowControl w:val="0"/>
              <w:rPr>
                <w:rFonts w:ascii="Times New Roman" w:eastAsia="Times New Roman" w:hAnsi="Times New Roman" w:cs="Times New Roman"/>
                <w:b/>
                <w:sz w:val="24"/>
                <w:szCs w:val="24"/>
              </w:rPr>
            </w:pPr>
          </w:p>
        </w:tc>
        <w:tc>
          <w:tcPr>
            <w:tcW w:w="4995" w:type="dxa"/>
          </w:tcPr>
          <w:p w14:paraId="00000AE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DİL BOZUKLUKLARINDA MESLEKİ UYGULAMA</w:t>
            </w:r>
          </w:p>
        </w:tc>
        <w:tc>
          <w:tcPr>
            <w:tcW w:w="240" w:type="dxa"/>
          </w:tcPr>
          <w:p w14:paraId="00000AE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15" w:type="dxa"/>
          </w:tcPr>
          <w:p w14:paraId="00000AE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2</w:t>
            </w:r>
          </w:p>
        </w:tc>
        <w:tc>
          <w:tcPr>
            <w:tcW w:w="285" w:type="dxa"/>
          </w:tcPr>
          <w:p w14:paraId="00000AE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330" w:type="dxa"/>
          </w:tcPr>
          <w:p w14:paraId="00000AE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15" w:type="dxa"/>
          </w:tcPr>
          <w:p w14:paraId="00000AF0"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30" w:type="dxa"/>
          </w:tcPr>
          <w:p w14:paraId="00000AF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c>
          <w:tcPr>
            <w:tcW w:w="345" w:type="dxa"/>
          </w:tcPr>
          <w:p w14:paraId="00000AF2"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5</w:t>
            </w:r>
          </w:p>
        </w:tc>
        <w:tc>
          <w:tcPr>
            <w:tcW w:w="375" w:type="dxa"/>
          </w:tcPr>
          <w:p w14:paraId="00000AF3"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1</w:t>
            </w:r>
          </w:p>
        </w:tc>
        <w:tc>
          <w:tcPr>
            <w:tcW w:w="405" w:type="dxa"/>
          </w:tcPr>
          <w:p w14:paraId="00000AF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3</w:t>
            </w:r>
          </w:p>
        </w:tc>
        <w:tc>
          <w:tcPr>
            <w:tcW w:w="405" w:type="dxa"/>
          </w:tcPr>
          <w:p w14:paraId="00000AF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0</w:t>
            </w:r>
          </w:p>
        </w:tc>
      </w:tr>
    </w:tbl>
    <w:p w14:paraId="00000AF8" w14:textId="1AEF1595"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(İlişki düzeyleri 0 (yok) ve 5 (en yüksek) arasında ifade edilmiştir)</w:t>
      </w:r>
    </w:p>
    <w:p w14:paraId="00000AFB" w14:textId="626A168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Dil ve konuşma terapisi program yeterliliklerinin, temel alan ve ulusal yeterlilik ile ilişkisi </w:t>
      </w:r>
      <w:r w:rsidRPr="005F3DE6">
        <w:rPr>
          <w:rFonts w:ascii="Times New Roman" w:eastAsia="Times New Roman" w:hAnsi="Times New Roman" w:cs="Times New Roman"/>
          <w:b/>
          <w:sz w:val="24"/>
          <w:szCs w:val="24"/>
        </w:rPr>
        <w:t>Tablo 13</w:t>
      </w:r>
      <w:r w:rsidRPr="005F3DE6">
        <w:rPr>
          <w:rFonts w:ascii="Times New Roman" w:eastAsia="Times New Roman" w:hAnsi="Times New Roman" w:cs="Times New Roman"/>
          <w:sz w:val="24"/>
          <w:szCs w:val="24"/>
        </w:rPr>
        <w:t>’te gösterilmiştir.</w:t>
      </w:r>
    </w:p>
    <w:tbl>
      <w:tblPr>
        <w:tblStyle w:val="aff6"/>
        <w:tblpPr w:leftFromText="180" w:rightFromText="180" w:topFromText="180" w:bottomFromText="180" w:vertAnchor="text" w:tblpX="-262" w:tblpY="269"/>
        <w:tblW w:w="102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390"/>
        <w:gridCol w:w="390"/>
        <w:gridCol w:w="375"/>
        <w:gridCol w:w="375"/>
        <w:gridCol w:w="330"/>
        <w:gridCol w:w="330"/>
        <w:gridCol w:w="345"/>
        <w:gridCol w:w="390"/>
        <w:gridCol w:w="390"/>
        <w:gridCol w:w="480"/>
      </w:tblGrid>
      <w:tr w:rsidR="00C32AD3" w:rsidRPr="005F3DE6" w14:paraId="1BF864EB" w14:textId="77777777">
        <w:trPr>
          <w:trHeight w:val="440"/>
        </w:trPr>
        <w:tc>
          <w:tcPr>
            <w:tcW w:w="6420" w:type="dxa"/>
          </w:tcPr>
          <w:p w14:paraId="00000AF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TYYÇ</w:t>
            </w:r>
          </w:p>
        </w:tc>
        <w:tc>
          <w:tcPr>
            <w:tcW w:w="3795" w:type="dxa"/>
            <w:gridSpan w:val="10"/>
          </w:tcPr>
          <w:p w14:paraId="00000AF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Program Yeterlilikleri</w:t>
            </w:r>
          </w:p>
        </w:tc>
      </w:tr>
      <w:tr w:rsidR="00C32AD3" w:rsidRPr="005F3DE6" w14:paraId="234451BB" w14:textId="77777777">
        <w:tc>
          <w:tcPr>
            <w:tcW w:w="6420" w:type="dxa"/>
          </w:tcPr>
          <w:p w14:paraId="00000B07"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Temel Alan- Bilgi</w:t>
            </w:r>
          </w:p>
        </w:tc>
        <w:tc>
          <w:tcPr>
            <w:tcW w:w="390" w:type="dxa"/>
          </w:tcPr>
          <w:p w14:paraId="00000B0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1</w:t>
            </w:r>
          </w:p>
        </w:tc>
        <w:tc>
          <w:tcPr>
            <w:tcW w:w="390" w:type="dxa"/>
          </w:tcPr>
          <w:p w14:paraId="00000B0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2</w:t>
            </w:r>
          </w:p>
        </w:tc>
        <w:tc>
          <w:tcPr>
            <w:tcW w:w="375" w:type="dxa"/>
          </w:tcPr>
          <w:p w14:paraId="00000B0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3</w:t>
            </w:r>
          </w:p>
        </w:tc>
        <w:tc>
          <w:tcPr>
            <w:tcW w:w="375" w:type="dxa"/>
          </w:tcPr>
          <w:p w14:paraId="00000B0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4</w:t>
            </w:r>
          </w:p>
        </w:tc>
        <w:tc>
          <w:tcPr>
            <w:tcW w:w="330" w:type="dxa"/>
          </w:tcPr>
          <w:p w14:paraId="00000B0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5</w:t>
            </w:r>
          </w:p>
        </w:tc>
        <w:tc>
          <w:tcPr>
            <w:tcW w:w="330" w:type="dxa"/>
          </w:tcPr>
          <w:p w14:paraId="00000B0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6</w:t>
            </w:r>
          </w:p>
        </w:tc>
        <w:tc>
          <w:tcPr>
            <w:tcW w:w="345" w:type="dxa"/>
          </w:tcPr>
          <w:p w14:paraId="00000B0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7</w:t>
            </w:r>
          </w:p>
        </w:tc>
        <w:tc>
          <w:tcPr>
            <w:tcW w:w="390" w:type="dxa"/>
          </w:tcPr>
          <w:p w14:paraId="00000B0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8</w:t>
            </w:r>
          </w:p>
        </w:tc>
        <w:tc>
          <w:tcPr>
            <w:tcW w:w="390" w:type="dxa"/>
          </w:tcPr>
          <w:p w14:paraId="00000B1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9</w:t>
            </w:r>
          </w:p>
        </w:tc>
        <w:tc>
          <w:tcPr>
            <w:tcW w:w="480" w:type="dxa"/>
          </w:tcPr>
          <w:p w14:paraId="00000B1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10</w:t>
            </w:r>
          </w:p>
        </w:tc>
      </w:tr>
      <w:tr w:rsidR="00C32AD3" w:rsidRPr="005F3DE6" w14:paraId="0F003BEB" w14:textId="77777777">
        <w:tc>
          <w:tcPr>
            <w:tcW w:w="6420" w:type="dxa"/>
          </w:tcPr>
          <w:p w14:paraId="00000B1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alanındaki temel ve güncel bilgileri içeren ders kitapları, uygulama araç-gereçleri ve multimedya eğitim araç gereçleri ile diğer kaynaklarla desteklenen ileri düzeydeki kuramsal ve uygulamalı bilgilere sahiptir.</w:t>
            </w:r>
          </w:p>
        </w:tc>
        <w:tc>
          <w:tcPr>
            <w:tcW w:w="390" w:type="dxa"/>
          </w:tcPr>
          <w:p w14:paraId="00000B13" w14:textId="77777777" w:rsidR="00C32AD3" w:rsidRPr="005F3DE6" w:rsidRDefault="00C32AD3">
            <w:pPr>
              <w:widowControl w:val="0"/>
              <w:rPr>
                <w:rFonts w:ascii="Times New Roman" w:eastAsia="Times New Roman" w:hAnsi="Times New Roman" w:cs="Times New Roman"/>
                <w:sz w:val="24"/>
                <w:szCs w:val="24"/>
              </w:rPr>
            </w:pPr>
          </w:p>
          <w:p w14:paraId="00000B14"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15"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16"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17"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1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19"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1A"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1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1C"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1D"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70756B4" w14:textId="77777777">
        <w:tc>
          <w:tcPr>
            <w:tcW w:w="6420" w:type="dxa"/>
          </w:tcPr>
          <w:p w14:paraId="00000B1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Bilginin doğası, kaynağı, sınırları, doğruluğu, güvenilirliği ve geçerliliğini değerlendirme bilgisine sahiptir.</w:t>
            </w:r>
          </w:p>
        </w:tc>
        <w:tc>
          <w:tcPr>
            <w:tcW w:w="390" w:type="dxa"/>
          </w:tcPr>
          <w:p w14:paraId="00000B1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B20"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21"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22"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23"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24"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2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26"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27"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28"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F95F0F0" w14:textId="77777777">
        <w:tc>
          <w:tcPr>
            <w:tcW w:w="6420" w:type="dxa"/>
          </w:tcPr>
          <w:p w14:paraId="00000B2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alanındaki bilimsel bilgiye ulaşma, güncel literatürü izleme, değerlendirme ve uygulayabilme bilgisine sahiptir.</w:t>
            </w:r>
          </w:p>
        </w:tc>
        <w:tc>
          <w:tcPr>
            <w:tcW w:w="390" w:type="dxa"/>
          </w:tcPr>
          <w:p w14:paraId="00000B2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B2B"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2C"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2D"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2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2F"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30"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31"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32"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33"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648EDD9" w14:textId="77777777">
        <w:tc>
          <w:tcPr>
            <w:tcW w:w="6420" w:type="dxa"/>
          </w:tcPr>
          <w:p w14:paraId="00000B3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lastRenderedPageBreak/>
              <w:t>Temel Alan- Beceriler</w:t>
            </w:r>
          </w:p>
        </w:tc>
        <w:tc>
          <w:tcPr>
            <w:tcW w:w="390" w:type="dxa"/>
          </w:tcPr>
          <w:p w14:paraId="00000B3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36"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37"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38"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39"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3A"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3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3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3D"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3E"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6D95C53" w14:textId="77777777">
        <w:tc>
          <w:tcPr>
            <w:tcW w:w="6420" w:type="dxa"/>
          </w:tcPr>
          <w:p w14:paraId="00000B3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 edindiği ileri düzeydeki bilgi ve becerileri kullanarak bilimsel olarak kanıtlanmış verileri yorumlar ve değerlendirir, sorunları tanımlar, analiz eder, araştırmalara ve kanıtlara dayalı mesleki ve etik değerleri gözeterek çözüm önerileri geliştirir, bilgiyi paylaşır, ekip çalışması yapar.</w:t>
            </w:r>
          </w:p>
        </w:tc>
        <w:tc>
          <w:tcPr>
            <w:tcW w:w="390" w:type="dxa"/>
          </w:tcPr>
          <w:p w14:paraId="00000B4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B41"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42"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43"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4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45"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46"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4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B48"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49"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BB7A25C" w14:textId="77777777">
        <w:tc>
          <w:tcPr>
            <w:tcW w:w="6420" w:type="dxa"/>
          </w:tcPr>
          <w:p w14:paraId="00000B4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ve araştırma alanı ile ilgili bilgi teknolojilerini kullanır.</w:t>
            </w:r>
          </w:p>
        </w:tc>
        <w:tc>
          <w:tcPr>
            <w:tcW w:w="390" w:type="dxa"/>
          </w:tcPr>
          <w:p w14:paraId="00000B4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4C"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4D"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4E"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4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50"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51"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52"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53"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5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r>
      <w:tr w:rsidR="00C32AD3" w:rsidRPr="005F3DE6" w14:paraId="5EDC84D4" w14:textId="77777777">
        <w:tc>
          <w:tcPr>
            <w:tcW w:w="6420" w:type="dxa"/>
          </w:tcPr>
          <w:p w14:paraId="00000B5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 edindiği ileri düzeydeki kuramsal ve uygulamalı bilgileri kullanarak birey, aile ve topluma yönelik sağlık eğitimi yapar.</w:t>
            </w:r>
          </w:p>
        </w:tc>
        <w:tc>
          <w:tcPr>
            <w:tcW w:w="390" w:type="dxa"/>
          </w:tcPr>
          <w:p w14:paraId="00000B56"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57"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58"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59"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5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5B"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5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5D"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5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480" w:type="dxa"/>
          </w:tcPr>
          <w:p w14:paraId="00000B5F"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CE097F3" w14:textId="77777777">
        <w:tc>
          <w:tcPr>
            <w:tcW w:w="6420" w:type="dxa"/>
          </w:tcPr>
          <w:p w14:paraId="00000B6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Alanına özgü sorunlara bilimsel veriler/kanıtlar doğrultusunda çözüm üretir.</w:t>
            </w:r>
          </w:p>
        </w:tc>
        <w:tc>
          <w:tcPr>
            <w:tcW w:w="390" w:type="dxa"/>
          </w:tcPr>
          <w:p w14:paraId="00000B6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B62"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63"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64"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65"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66"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67"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68"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69"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6A"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F32246F" w14:textId="77777777">
        <w:tc>
          <w:tcPr>
            <w:tcW w:w="6420" w:type="dxa"/>
          </w:tcPr>
          <w:p w14:paraId="00000B6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Temel Alan- Yetkinlikler </w:t>
            </w:r>
            <w:r w:rsidRPr="005F3DE6">
              <w:rPr>
                <w:rFonts w:ascii="Times New Roman" w:eastAsia="Times New Roman" w:hAnsi="Times New Roman" w:cs="Times New Roman"/>
                <w:b/>
                <w:sz w:val="24"/>
                <w:szCs w:val="24"/>
              </w:rPr>
              <w:br/>
              <w:t>Bağımsız Çalışabilme ve Sorumluluk Alabilme</w:t>
            </w:r>
          </w:p>
        </w:tc>
        <w:tc>
          <w:tcPr>
            <w:tcW w:w="390" w:type="dxa"/>
          </w:tcPr>
          <w:p w14:paraId="00000B6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6D"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6E"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6F"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70"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71"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72"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73"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74"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75"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1ACAA64" w14:textId="77777777">
        <w:tc>
          <w:tcPr>
            <w:tcW w:w="6420" w:type="dxa"/>
          </w:tcPr>
          <w:p w14:paraId="00000B7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 ile ilgili sahip olduğu ileri düzeydeki bilgi birikimini kullanarak bir çalışmayı bağımsız olarak yürütür ve bu alanda çalışan diğer meslek grupları ile iş birliği içinde ekip üyesi olarak sorumluluk alır.</w:t>
            </w:r>
          </w:p>
        </w:tc>
        <w:tc>
          <w:tcPr>
            <w:tcW w:w="390" w:type="dxa"/>
          </w:tcPr>
          <w:p w14:paraId="00000B77"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78" w14:textId="77777777" w:rsidR="00C32AD3" w:rsidRPr="005F3DE6" w:rsidRDefault="00C32AD3">
            <w:pPr>
              <w:widowControl w:val="0"/>
              <w:rPr>
                <w:rFonts w:ascii="Times New Roman" w:eastAsia="Times New Roman" w:hAnsi="Times New Roman" w:cs="Times New Roman"/>
                <w:sz w:val="24"/>
                <w:szCs w:val="24"/>
              </w:rPr>
            </w:pPr>
          </w:p>
          <w:p w14:paraId="00000B79"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7A"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7B" w14:textId="77777777" w:rsidR="00C32AD3" w:rsidRPr="005F3DE6" w:rsidRDefault="00C32AD3">
            <w:pPr>
              <w:widowControl w:val="0"/>
              <w:rPr>
                <w:rFonts w:ascii="Times New Roman" w:eastAsia="Times New Roman" w:hAnsi="Times New Roman" w:cs="Times New Roman"/>
                <w:sz w:val="24"/>
                <w:szCs w:val="24"/>
              </w:rPr>
            </w:pPr>
          </w:p>
          <w:p w14:paraId="00000B7C"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7D" w14:textId="77777777" w:rsidR="00C32AD3" w:rsidRPr="005F3DE6" w:rsidRDefault="00C32AD3">
            <w:pPr>
              <w:widowControl w:val="0"/>
              <w:rPr>
                <w:rFonts w:ascii="Times New Roman" w:eastAsia="Times New Roman" w:hAnsi="Times New Roman" w:cs="Times New Roman"/>
                <w:sz w:val="24"/>
                <w:szCs w:val="24"/>
              </w:rPr>
            </w:pPr>
          </w:p>
          <w:p w14:paraId="00000B7E"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7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p w14:paraId="00000B80" w14:textId="77777777" w:rsidR="00C32AD3" w:rsidRPr="005F3DE6" w:rsidRDefault="00C32AD3">
            <w:pPr>
              <w:widowControl w:val="0"/>
              <w:rPr>
                <w:rFonts w:ascii="Times New Roman" w:eastAsia="Times New Roman" w:hAnsi="Times New Roman" w:cs="Times New Roman"/>
                <w:sz w:val="24"/>
                <w:szCs w:val="24"/>
              </w:rPr>
            </w:pPr>
          </w:p>
          <w:p w14:paraId="00000B8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tcPr>
          <w:p w14:paraId="00000B82" w14:textId="77777777" w:rsidR="00C32AD3" w:rsidRPr="005F3DE6" w:rsidRDefault="00C32AD3">
            <w:pPr>
              <w:widowControl w:val="0"/>
              <w:rPr>
                <w:rFonts w:ascii="Times New Roman" w:eastAsia="Times New Roman" w:hAnsi="Times New Roman" w:cs="Times New Roman"/>
                <w:sz w:val="24"/>
                <w:szCs w:val="24"/>
              </w:rPr>
            </w:pPr>
          </w:p>
          <w:p w14:paraId="00000B83"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84" w14:textId="77777777" w:rsidR="00C32AD3" w:rsidRPr="005F3DE6" w:rsidRDefault="00C32AD3">
            <w:pPr>
              <w:widowControl w:val="0"/>
              <w:rPr>
                <w:rFonts w:ascii="Times New Roman" w:eastAsia="Times New Roman" w:hAnsi="Times New Roman" w:cs="Times New Roman"/>
                <w:sz w:val="24"/>
                <w:szCs w:val="24"/>
              </w:rPr>
            </w:pPr>
          </w:p>
          <w:p w14:paraId="00000B85" w14:textId="77777777" w:rsidR="00C32AD3" w:rsidRPr="005F3DE6" w:rsidRDefault="00C32AD3">
            <w:pPr>
              <w:widowControl w:val="0"/>
              <w:rPr>
                <w:rFonts w:ascii="Times New Roman" w:eastAsia="Times New Roman" w:hAnsi="Times New Roman" w:cs="Times New Roman"/>
                <w:sz w:val="24"/>
                <w:szCs w:val="24"/>
              </w:rPr>
            </w:pPr>
          </w:p>
          <w:p w14:paraId="00000B8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B8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480" w:type="dxa"/>
          </w:tcPr>
          <w:p w14:paraId="00000B88"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8117FAA" w14:textId="77777777">
        <w:tc>
          <w:tcPr>
            <w:tcW w:w="6420" w:type="dxa"/>
          </w:tcPr>
          <w:p w14:paraId="00000B8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 ile ilgili uygulamalarda karşılaşılan ve öngörülemeyen karmaşık sorunları çözmek için bireysel ve ekip üyesi olarak sorumluluk alır.</w:t>
            </w:r>
          </w:p>
        </w:tc>
        <w:tc>
          <w:tcPr>
            <w:tcW w:w="390" w:type="dxa"/>
          </w:tcPr>
          <w:p w14:paraId="00000B8A"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8B"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8C"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8D"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8E"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8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tcPr>
          <w:p w14:paraId="00000B90"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9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B92"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93"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25B8595" w14:textId="77777777">
        <w:tc>
          <w:tcPr>
            <w:tcW w:w="6420" w:type="dxa"/>
          </w:tcPr>
          <w:p w14:paraId="00000B9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Sorumluluğu altında çalışanların bir proje çerçevesinde gelişimlerine yönelik etkinlikleri planlar, yönetir ve süreci izleyip değerlendirir.</w:t>
            </w:r>
          </w:p>
        </w:tc>
        <w:tc>
          <w:tcPr>
            <w:tcW w:w="390" w:type="dxa"/>
          </w:tcPr>
          <w:p w14:paraId="00000B9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96"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97"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98"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99"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9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tcPr>
          <w:p w14:paraId="00000B9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9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9D"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9E"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C208377" w14:textId="77777777">
        <w:tc>
          <w:tcPr>
            <w:tcW w:w="6420" w:type="dxa"/>
          </w:tcPr>
          <w:p w14:paraId="00000B9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Alanına özgü bilimsel bilgi üretme sorumluluğunu yerine getirir/tanımlayıcı düzeyde araştırma yapar</w:t>
            </w:r>
          </w:p>
        </w:tc>
        <w:tc>
          <w:tcPr>
            <w:tcW w:w="390" w:type="dxa"/>
          </w:tcPr>
          <w:p w14:paraId="00000BA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BA1"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A2"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A3"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A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A5"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A6"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A7"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A8"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A9"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6603A02" w14:textId="77777777">
        <w:tc>
          <w:tcPr>
            <w:tcW w:w="6420" w:type="dxa"/>
          </w:tcPr>
          <w:p w14:paraId="00000BAA"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Temel Alan- Yetkinlikler</w:t>
            </w:r>
            <w:r w:rsidRPr="005F3DE6">
              <w:rPr>
                <w:rFonts w:ascii="Times New Roman" w:eastAsia="Times New Roman" w:hAnsi="Times New Roman" w:cs="Times New Roman"/>
                <w:b/>
                <w:sz w:val="24"/>
                <w:szCs w:val="24"/>
              </w:rPr>
              <w:br/>
              <w:t>Öğrenme</w:t>
            </w:r>
          </w:p>
        </w:tc>
        <w:tc>
          <w:tcPr>
            <w:tcW w:w="390" w:type="dxa"/>
          </w:tcPr>
          <w:p w14:paraId="00000BA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AC"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AD"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AE"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AF"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B0"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B1"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B2"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B3"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B4"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49E2708" w14:textId="77777777">
        <w:tc>
          <w:tcPr>
            <w:tcW w:w="6420" w:type="dxa"/>
          </w:tcPr>
          <w:p w14:paraId="00000BB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 edindiği ileri düzeydeki bilgi ve becerileri eleştirel bir yaklaşımla değerlendirir.</w:t>
            </w:r>
          </w:p>
        </w:tc>
        <w:tc>
          <w:tcPr>
            <w:tcW w:w="390" w:type="dxa"/>
          </w:tcPr>
          <w:p w14:paraId="00000BB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BB7"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B8"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B9"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B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BB"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B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BD"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BE"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BF"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24C429C" w14:textId="77777777">
        <w:tc>
          <w:tcPr>
            <w:tcW w:w="6420" w:type="dxa"/>
          </w:tcPr>
          <w:p w14:paraId="00000BC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Öğrenme hedeflerini belirler ve öğrenmeyi öğrendiğini gösterir.</w:t>
            </w:r>
          </w:p>
        </w:tc>
        <w:tc>
          <w:tcPr>
            <w:tcW w:w="390" w:type="dxa"/>
          </w:tcPr>
          <w:p w14:paraId="00000BC1"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C2"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C3"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C4"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C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C6"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C7"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C8"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C9"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CA"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2A4394E" w14:textId="77777777">
        <w:tc>
          <w:tcPr>
            <w:tcW w:w="6420" w:type="dxa"/>
          </w:tcPr>
          <w:p w14:paraId="00000BC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Öğrenme kaynaklarını belirler, kaynaklara etkin/hızlı erişir.</w:t>
            </w:r>
          </w:p>
        </w:tc>
        <w:tc>
          <w:tcPr>
            <w:tcW w:w="390" w:type="dxa"/>
          </w:tcPr>
          <w:p w14:paraId="00000BC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CD"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CE"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CF"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D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D1"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D2"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D3"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D4"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D5"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1374EFD" w14:textId="77777777">
        <w:tc>
          <w:tcPr>
            <w:tcW w:w="6420" w:type="dxa"/>
          </w:tcPr>
          <w:p w14:paraId="00000BD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Yaşam boyu öğrenmeyi benimsediğini gösterir, gelişime açıktır ve bu davranışı devam ettirir.</w:t>
            </w:r>
          </w:p>
        </w:tc>
        <w:tc>
          <w:tcPr>
            <w:tcW w:w="390" w:type="dxa"/>
          </w:tcPr>
          <w:p w14:paraId="00000BD7"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D8"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D9"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DA"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D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DC"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DD"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DE"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DF"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E0"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1DDF7BB" w14:textId="77777777">
        <w:tc>
          <w:tcPr>
            <w:tcW w:w="6420" w:type="dxa"/>
          </w:tcPr>
          <w:p w14:paraId="00000BE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Bilgiye ulaşma yollarına karar verir ve uygular.</w:t>
            </w:r>
          </w:p>
        </w:tc>
        <w:tc>
          <w:tcPr>
            <w:tcW w:w="390" w:type="dxa"/>
          </w:tcPr>
          <w:p w14:paraId="00000BE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BE3"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E4"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E5"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E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BE7"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E8"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E9"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EA"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EB"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B75A722" w14:textId="77777777">
        <w:tc>
          <w:tcPr>
            <w:tcW w:w="6420" w:type="dxa"/>
          </w:tcPr>
          <w:p w14:paraId="00000BEC"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Temel Alan- Yetkinlikler</w:t>
            </w:r>
            <w:r w:rsidRPr="005F3DE6">
              <w:rPr>
                <w:rFonts w:ascii="Times New Roman" w:eastAsia="Times New Roman" w:hAnsi="Times New Roman" w:cs="Times New Roman"/>
                <w:b/>
                <w:sz w:val="24"/>
                <w:szCs w:val="24"/>
              </w:rPr>
              <w:br/>
              <w:t>İletişim ve Sosyal</w:t>
            </w:r>
          </w:p>
        </w:tc>
        <w:tc>
          <w:tcPr>
            <w:tcW w:w="390" w:type="dxa"/>
          </w:tcPr>
          <w:p w14:paraId="00000BED"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EE"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EF"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F0"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F1"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F2"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F3"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F4"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F5"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BF6"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6B99C5B9" w14:textId="77777777">
        <w:tc>
          <w:tcPr>
            <w:tcW w:w="6420" w:type="dxa"/>
          </w:tcPr>
          <w:p w14:paraId="00000BF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lastRenderedPageBreak/>
              <w:t>Sağlık alanı ile ilgili konularda ilgili kişi ve kurumları bilgilendirir, düşüncelerini ve sorunlara ilişkin çözüm önerilerini yazılı ve sözlü olarak aktarır, ilgili kişi ve kurumların düşüncelerini, istek ve beklentilerini dinler.</w:t>
            </w:r>
          </w:p>
        </w:tc>
        <w:tc>
          <w:tcPr>
            <w:tcW w:w="390" w:type="dxa"/>
          </w:tcPr>
          <w:p w14:paraId="00000BF8"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F9"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BF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tcPr>
          <w:p w14:paraId="00000BFB"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FC"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BFD"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BFE"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BF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00"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01"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5434C83" w14:textId="77777777">
        <w:tc>
          <w:tcPr>
            <w:tcW w:w="6420" w:type="dxa"/>
          </w:tcPr>
          <w:p w14:paraId="00000C0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 ile ilgili konularda düşüncelerini ve sorunlara ilişkin çözüm önerilerini nicel ve nitel verilerle destekleyerek ekip çalışması içinde ve sürecin etkin bir elemanı olarak uzman olan ve olmayan kişilerle paylaşır.</w:t>
            </w:r>
          </w:p>
        </w:tc>
        <w:tc>
          <w:tcPr>
            <w:tcW w:w="390" w:type="dxa"/>
          </w:tcPr>
          <w:p w14:paraId="00000C03"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04"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0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tcPr>
          <w:p w14:paraId="00000C06"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07"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08"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09"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0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0B"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0C"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1DAEC46" w14:textId="77777777">
        <w:tc>
          <w:tcPr>
            <w:tcW w:w="6420" w:type="dxa"/>
          </w:tcPr>
          <w:p w14:paraId="00000C0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Toplumsal sorumluluk bilinci ile yaşadığı sosyal çevre için diğer meslek grupları ile </w:t>
            </w:r>
            <w:proofErr w:type="gramStart"/>
            <w:r w:rsidRPr="005F3DE6">
              <w:rPr>
                <w:rFonts w:ascii="Times New Roman" w:eastAsia="Times New Roman" w:hAnsi="Times New Roman" w:cs="Times New Roman"/>
                <w:sz w:val="24"/>
                <w:szCs w:val="24"/>
              </w:rPr>
              <w:t>işbirliği</w:t>
            </w:r>
            <w:proofErr w:type="gramEnd"/>
            <w:r w:rsidRPr="005F3DE6">
              <w:rPr>
                <w:rFonts w:ascii="Times New Roman" w:eastAsia="Times New Roman" w:hAnsi="Times New Roman" w:cs="Times New Roman"/>
                <w:sz w:val="24"/>
                <w:szCs w:val="24"/>
              </w:rPr>
              <w:t xml:space="preserve"> içinde proje ve etkinlikler düzenler ve bunları uygular.</w:t>
            </w:r>
          </w:p>
        </w:tc>
        <w:tc>
          <w:tcPr>
            <w:tcW w:w="390" w:type="dxa"/>
          </w:tcPr>
          <w:p w14:paraId="00000C0E"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0F"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10"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1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C12"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1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tcPr>
          <w:p w14:paraId="00000C14"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1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16"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17"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6A6F320" w14:textId="77777777">
        <w:tc>
          <w:tcPr>
            <w:tcW w:w="6420" w:type="dxa"/>
          </w:tcPr>
          <w:p w14:paraId="00000C1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Bir yabancı dili en az Avrupa Dil Portföyü B1 Genel Düzeyinde kullanarak alanındaki bilgileri izler ve meslektaşları ile iletişim kurar.</w:t>
            </w:r>
          </w:p>
        </w:tc>
        <w:tc>
          <w:tcPr>
            <w:tcW w:w="390" w:type="dxa"/>
          </w:tcPr>
          <w:p w14:paraId="00000C19"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1A"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1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tcPr>
          <w:p w14:paraId="00000C1C"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1D"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1E"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1F"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20"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21"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22"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DC9E73A" w14:textId="77777777">
        <w:tc>
          <w:tcPr>
            <w:tcW w:w="6420" w:type="dxa"/>
          </w:tcPr>
          <w:p w14:paraId="00000C2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Alanının gerektirdiği en az Avrupa Bilgisayar Kullanma Lisansı Düzeyinde bilgisayar yazılımı </w:t>
            </w:r>
            <w:proofErr w:type="gramStart"/>
            <w:r w:rsidRPr="005F3DE6">
              <w:rPr>
                <w:rFonts w:ascii="Times New Roman" w:eastAsia="Times New Roman" w:hAnsi="Times New Roman" w:cs="Times New Roman"/>
                <w:sz w:val="24"/>
                <w:szCs w:val="24"/>
              </w:rPr>
              <w:t>ile birlikte</w:t>
            </w:r>
            <w:proofErr w:type="gramEnd"/>
            <w:r w:rsidRPr="005F3DE6">
              <w:rPr>
                <w:rFonts w:ascii="Times New Roman" w:eastAsia="Times New Roman" w:hAnsi="Times New Roman" w:cs="Times New Roman"/>
                <w:sz w:val="24"/>
                <w:szCs w:val="24"/>
              </w:rPr>
              <w:t xml:space="preserve"> bilişim ve iletişim teknolojilerini kullanır.</w:t>
            </w:r>
          </w:p>
        </w:tc>
        <w:tc>
          <w:tcPr>
            <w:tcW w:w="390" w:type="dxa"/>
          </w:tcPr>
          <w:p w14:paraId="00000C24"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25"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26"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27"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2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C29"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2A"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2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2C"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2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r>
      <w:tr w:rsidR="00C32AD3" w:rsidRPr="005F3DE6" w14:paraId="15B842F6" w14:textId="77777777">
        <w:tc>
          <w:tcPr>
            <w:tcW w:w="6420" w:type="dxa"/>
          </w:tcPr>
          <w:p w14:paraId="00000C2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alanında toplumun ve dünyanın gündemindeki olayları/gelişmeleri izler ve değerlendirir.</w:t>
            </w:r>
          </w:p>
        </w:tc>
        <w:tc>
          <w:tcPr>
            <w:tcW w:w="390" w:type="dxa"/>
          </w:tcPr>
          <w:p w14:paraId="00000C2F"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30"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31"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32"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3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C34"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3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36"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37"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38"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8ED9542" w14:textId="77777777">
        <w:tc>
          <w:tcPr>
            <w:tcW w:w="6420" w:type="dxa"/>
          </w:tcPr>
          <w:p w14:paraId="00000C3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Sözlü ve yazılı olarak etkili iletişim kurar.</w:t>
            </w:r>
          </w:p>
        </w:tc>
        <w:tc>
          <w:tcPr>
            <w:tcW w:w="390" w:type="dxa"/>
          </w:tcPr>
          <w:p w14:paraId="00000C3A"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3B"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3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tcPr>
          <w:p w14:paraId="00000C3D"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3E"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3F"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40"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41"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42"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43"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D83E02A" w14:textId="77777777">
        <w:tc>
          <w:tcPr>
            <w:tcW w:w="6420" w:type="dxa"/>
          </w:tcPr>
          <w:p w14:paraId="00000C4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Kültürlerarası iletişim kurma bilgi ve becerisine sahiptir.</w:t>
            </w:r>
          </w:p>
        </w:tc>
        <w:tc>
          <w:tcPr>
            <w:tcW w:w="390" w:type="dxa"/>
          </w:tcPr>
          <w:p w14:paraId="00000C4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46"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4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tcPr>
          <w:p w14:paraId="00000C48"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49"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4A"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4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4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4D"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4E"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73B8745" w14:textId="77777777">
        <w:tc>
          <w:tcPr>
            <w:tcW w:w="6420" w:type="dxa"/>
          </w:tcPr>
          <w:p w14:paraId="00000C4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Mesleki aktivite ve uygulamalarını etkin ve güvenli şekilde belgeler/doğru ve etkili kayıt tutar.</w:t>
            </w:r>
          </w:p>
        </w:tc>
        <w:tc>
          <w:tcPr>
            <w:tcW w:w="390" w:type="dxa"/>
          </w:tcPr>
          <w:p w14:paraId="00000C5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51"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52"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53"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54"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55"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5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p w14:paraId="00000C57"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58"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59"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5A"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1C13E02" w14:textId="77777777">
        <w:tc>
          <w:tcPr>
            <w:tcW w:w="6420" w:type="dxa"/>
          </w:tcPr>
          <w:p w14:paraId="00000C5B"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Temel Alan- Yetkinlikler</w:t>
            </w:r>
            <w:r w:rsidRPr="005F3DE6">
              <w:rPr>
                <w:rFonts w:ascii="Times New Roman" w:eastAsia="Times New Roman" w:hAnsi="Times New Roman" w:cs="Times New Roman"/>
                <w:b/>
                <w:sz w:val="24"/>
                <w:szCs w:val="24"/>
              </w:rPr>
              <w:br/>
              <w:t>Alana Özgü</w:t>
            </w:r>
          </w:p>
        </w:tc>
        <w:tc>
          <w:tcPr>
            <w:tcW w:w="390" w:type="dxa"/>
          </w:tcPr>
          <w:p w14:paraId="00000C5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5D"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5E"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5F"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60"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61"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62"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63"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64"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65"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6D748154" w14:textId="77777777">
        <w:tc>
          <w:tcPr>
            <w:tcW w:w="6420" w:type="dxa"/>
          </w:tcPr>
          <w:p w14:paraId="00000C6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 alanı ile ilgili verileri toplar, yorumlar, uygular ve sonuçlarının duyurulması aşamalarında ilgili disiplinlerinden kişilerle iş birliği yapar ve toplumsal, bilimsel, kültürel ve etik değerlere uygun hareket eder.</w:t>
            </w:r>
          </w:p>
        </w:tc>
        <w:tc>
          <w:tcPr>
            <w:tcW w:w="390" w:type="dxa"/>
          </w:tcPr>
          <w:p w14:paraId="00000C67"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68"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69"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6A"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6B"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6C"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6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6E"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6F"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70"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99272F9" w14:textId="77777777">
        <w:tc>
          <w:tcPr>
            <w:tcW w:w="6420" w:type="dxa"/>
          </w:tcPr>
          <w:p w14:paraId="00000C7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Kalite yönetimi ve süreçlerine uygun davranır ve bu süreçlere katılır.</w:t>
            </w:r>
          </w:p>
        </w:tc>
        <w:tc>
          <w:tcPr>
            <w:tcW w:w="390" w:type="dxa"/>
          </w:tcPr>
          <w:p w14:paraId="00000C7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73"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74"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75"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76"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77"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78"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7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7A"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7B"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25183CF" w14:textId="77777777">
        <w:tc>
          <w:tcPr>
            <w:tcW w:w="6420" w:type="dxa"/>
          </w:tcPr>
          <w:p w14:paraId="00000C7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Bebek ve çocukları da kapsayacak şekilde, birey ve halk sağlığı, çevre koruma ve iş güvenliği konularında yeterli bilince sahiptir ve uygular.</w:t>
            </w:r>
          </w:p>
        </w:tc>
        <w:tc>
          <w:tcPr>
            <w:tcW w:w="390" w:type="dxa"/>
          </w:tcPr>
          <w:p w14:paraId="00000C7D"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7E"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7F"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80"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81"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82"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8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84"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8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480" w:type="dxa"/>
          </w:tcPr>
          <w:p w14:paraId="00000C86"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C3A95BC" w14:textId="77777777">
        <w:tc>
          <w:tcPr>
            <w:tcW w:w="6420" w:type="dxa"/>
          </w:tcPr>
          <w:p w14:paraId="00000C8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Birey olarak görev, hak ve sorumlulukları ile ilgili yasa, yönetmelik, mevzuata ve mesleki etik kurallarına uygun davranır.</w:t>
            </w:r>
          </w:p>
        </w:tc>
        <w:tc>
          <w:tcPr>
            <w:tcW w:w="390" w:type="dxa"/>
          </w:tcPr>
          <w:p w14:paraId="00000C88"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8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tcPr>
          <w:p w14:paraId="00000C8A"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8B"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8C"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8D"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8E"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8F"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90"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91"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E8F189A" w14:textId="77777777">
        <w:tc>
          <w:tcPr>
            <w:tcW w:w="6420" w:type="dxa"/>
          </w:tcPr>
          <w:p w14:paraId="00000C9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Profesyonel kimliği ile meslektaşlarına rol model ve topluma </w:t>
            </w:r>
            <w:r w:rsidRPr="005F3DE6">
              <w:rPr>
                <w:rFonts w:ascii="Times New Roman" w:eastAsia="Times New Roman" w:hAnsi="Times New Roman" w:cs="Times New Roman"/>
                <w:sz w:val="24"/>
                <w:szCs w:val="24"/>
              </w:rPr>
              <w:lastRenderedPageBreak/>
              <w:t>örnek olur.</w:t>
            </w:r>
          </w:p>
        </w:tc>
        <w:tc>
          <w:tcPr>
            <w:tcW w:w="390" w:type="dxa"/>
          </w:tcPr>
          <w:p w14:paraId="00000C93"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94"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95"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96"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97"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9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tcPr>
          <w:p w14:paraId="00000C99"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9A"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9B"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9C"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2AF947A" w14:textId="77777777">
        <w:tc>
          <w:tcPr>
            <w:tcW w:w="6420" w:type="dxa"/>
          </w:tcPr>
          <w:p w14:paraId="00000C9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Sağlıklı ve/veya hasta bireyin yapısı, fizyolojik fonksiyonları ve davranışları, bireyin sağlığı ile fiziksel ve sosyal çevresi arasındaki ilişkisini anlamaya yetkindir.</w:t>
            </w:r>
          </w:p>
        </w:tc>
        <w:tc>
          <w:tcPr>
            <w:tcW w:w="390" w:type="dxa"/>
          </w:tcPr>
          <w:p w14:paraId="00000C9E"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9F"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A0"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A1"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A2"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A3"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A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A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A6"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A7"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64DFDF90" w14:textId="77777777">
        <w:tc>
          <w:tcPr>
            <w:tcW w:w="6420" w:type="dxa"/>
          </w:tcPr>
          <w:p w14:paraId="00000CA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Mezuniyet sonrası kurum içi, yerel, ulusal ve uluslararası eğitimlere katılır, bunları kredilendirir ve belgeler.</w:t>
            </w:r>
          </w:p>
        </w:tc>
        <w:tc>
          <w:tcPr>
            <w:tcW w:w="390" w:type="dxa"/>
          </w:tcPr>
          <w:p w14:paraId="00000CA9"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AA"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AB"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AC"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A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CAE"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A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B0"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B1"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B2"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B908FF2" w14:textId="77777777">
        <w:tc>
          <w:tcPr>
            <w:tcW w:w="6420" w:type="dxa"/>
          </w:tcPr>
          <w:p w14:paraId="00000CB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Etik ilkelerin ve etik kurulların eğitim-uygulama ve araştırma alanlarında birey ve toplum için önemini bilir.</w:t>
            </w:r>
          </w:p>
        </w:tc>
        <w:tc>
          <w:tcPr>
            <w:tcW w:w="390" w:type="dxa"/>
          </w:tcPr>
          <w:p w14:paraId="00000CB4"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B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tcPr>
          <w:p w14:paraId="00000CB6"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B7"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B8"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B9"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BA"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B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BC"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BD"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3EF21AF" w14:textId="77777777">
        <w:tc>
          <w:tcPr>
            <w:tcW w:w="6420" w:type="dxa"/>
          </w:tcPr>
          <w:p w14:paraId="00000CBE"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 xml:space="preserve">Ulusal </w:t>
            </w:r>
            <w:proofErr w:type="gramStart"/>
            <w:r w:rsidRPr="005F3DE6">
              <w:rPr>
                <w:rFonts w:ascii="Times New Roman" w:eastAsia="Times New Roman" w:hAnsi="Times New Roman" w:cs="Times New Roman"/>
                <w:b/>
                <w:sz w:val="24"/>
                <w:szCs w:val="24"/>
              </w:rPr>
              <w:t>Yeterlilik -</w:t>
            </w:r>
            <w:proofErr w:type="gramEnd"/>
            <w:r w:rsidRPr="005F3DE6">
              <w:rPr>
                <w:rFonts w:ascii="Times New Roman" w:eastAsia="Times New Roman" w:hAnsi="Times New Roman" w:cs="Times New Roman"/>
                <w:b/>
                <w:sz w:val="24"/>
                <w:szCs w:val="24"/>
              </w:rPr>
              <w:t xml:space="preserve"> Bilgi</w:t>
            </w:r>
          </w:p>
        </w:tc>
        <w:tc>
          <w:tcPr>
            <w:tcW w:w="390" w:type="dxa"/>
          </w:tcPr>
          <w:p w14:paraId="00000CBF"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C0"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C1"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C2"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C3"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C4"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C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C6"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C7"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C8"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7EC30A2" w14:textId="77777777">
        <w:tc>
          <w:tcPr>
            <w:tcW w:w="6420" w:type="dxa"/>
          </w:tcPr>
          <w:p w14:paraId="00000CC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Alanındaki güncel bilgileri içeren ders kitapları, uygulama araç-gereçleri ve diğer kaynaklarla desteklenen ileri düzeydeki kuramsal ve uygulamalı bilgilere sahip olma</w:t>
            </w:r>
          </w:p>
        </w:tc>
        <w:tc>
          <w:tcPr>
            <w:tcW w:w="390" w:type="dxa"/>
          </w:tcPr>
          <w:p w14:paraId="00000CCA"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CB"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CC"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CD"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C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CCF"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D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D1"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D2"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D3"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B128CA4" w14:textId="77777777">
        <w:tc>
          <w:tcPr>
            <w:tcW w:w="6420" w:type="dxa"/>
          </w:tcPr>
          <w:p w14:paraId="00000CD4"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Ulusal Yeterlilik- Beceriler</w:t>
            </w:r>
          </w:p>
        </w:tc>
        <w:tc>
          <w:tcPr>
            <w:tcW w:w="390" w:type="dxa"/>
          </w:tcPr>
          <w:p w14:paraId="00000CD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D6"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D7"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D8"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D9"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DA"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D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D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DD"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DE"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1AA6EF6" w14:textId="77777777">
        <w:tc>
          <w:tcPr>
            <w:tcW w:w="6420" w:type="dxa"/>
          </w:tcPr>
          <w:p w14:paraId="00000CD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Alanında edindiği ileri düzeydeki kuramsal ve uygulamalı bilgileri kullanabilme</w:t>
            </w:r>
          </w:p>
        </w:tc>
        <w:tc>
          <w:tcPr>
            <w:tcW w:w="390" w:type="dxa"/>
          </w:tcPr>
          <w:p w14:paraId="00000CE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E1"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E2"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E3"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E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CE5"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E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E7"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E8"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E9"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26F7EC0" w14:textId="77777777">
        <w:tc>
          <w:tcPr>
            <w:tcW w:w="6420" w:type="dxa"/>
          </w:tcPr>
          <w:p w14:paraId="00000CE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Alanında edindiği ileri düzeydeki bilgi ve becerileri kullanarak verileri yorumlayabilme ve değerlendirebilme, sorunları tanımlayabilme, analiz edebilme, araştırmalara ve kanıtlara dayalı çözüm önerileri geliştirebilme</w:t>
            </w:r>
          </w:p>
        </w:tc>
        <w:tc>
          <w:tcPr>
            <w:tcW w:w="390" w:type="dxa"/>
          </w:tcPr>
          <w:p w14:paraId="00000CE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EC"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ED"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EE"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E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CF0"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F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CF2"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F3"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F4"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A5E6C1C" w14:textId="77777777">
        <w:tc>
          <w:tcPr>
            <w:tcW w:w="6420" w:type="dxa"/>
          </w:tcPr>
          <w:p w14:paraId="00000CF5"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Ulusal Yeterlilik- Yetkinlikler</w:t>
            </w:r>
            <w:r w:rsidRPr="005F3DE6">
              <w:rPr>
                <w:rFonts w:ascii="Times New Roman" w:eastAsia="Times New Roman" w:hAnsi="Times New Roman" w:cs="Times New Roman"/>
                <w:b/>
                <w:sz w:val="24"/>
                <w:szCs w:val="24"/>
              </w:rPr>
              <w:br/>
              <w:t>Bağımsız Çalışabilme ve Sorumluluk Alabilme</w:t>
            </w:r>
          </w:p>
        </w:tc>
        <w:tc>
          <w:tcPr>
            <w:tcW w:w="390" w:type="dxa"/>
          </w:tcPr>
          <w:p w14:paraId="00000CF6"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F7"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F8"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CF9"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FA"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CFB"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CF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FD"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CFE"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CFF"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33663847" w14:textId="77777777">
        <w:tc>
          <w:tcPr>
            <w:tcW w:w="6420" w:type="dxa"/>
          </w:tcPr>
          <w:p w14:paraId="00000D0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 ile ilgili ileri düzeydeki bir çalışmayı bağımsız olarak yürütebilme</w:t>
            </w:r>
          </w:p>
        </w:tc>
        <w:tc>
          <w:tcPr>
            <w:tcW w:w="390" w:type="dxa"/>
          </w:tcPr>
          <w:p w14:paraId="00000D01"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02"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03"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04"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05"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0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tcPr>
          <w:p w14:paraId="00000D0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08"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09"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0A"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7389C7EB" w14:textId="77777777">
        <w:tc>
          <w:tcPr>
            <w:tcW w:w="6420" w:type="dxa"/>
          </w:tcPr>
          <w:p w14:paraId="00000D0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 ile ilgili uygulamalarda karşılaşılan ve öngörülemeyen karmaşık sorunları çözmek için bireysel ve ekip üyesi olarak sorumluluk alabilme</w:t>
            </w:r>
          </w:p>
        </w:tc>
        <w:tc>
          <w:tcPr>
            <w:tcW w:w="390" w:type="dxa"/>
          </w:tcPr>
          <w:p w14:paraId="00000D0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0D"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0E"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0F"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10"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1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tcPr>
          <w:p w14:paraId="00000D1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1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14"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15"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7C77132" w14:textId="77777777">
        <w:tc>
          <w:tcPr>
            <w:tcW w:w="6420" w:type="dxa"/>
          </w:tcPr>
          <w:p w14:paraId="00000D1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Sorumluluğu altında çalışanların bir proje çerçevesinde gelişimlerine yönelik etkinlikleri planlayabilme ve yönetebilme</w:t>
            </w:r>
          </w:p>
        </w:tc>
        <w:tc>
          <w:tcPr>
            <w:tcW w:w="390" w:type="dxa"/>
          </w:tcPr>
          <w:p w14:paraId="00000D17"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18"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19"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1A"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1B"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1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tcPr>
          <w:p w14:paraId="00000D1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1E"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1F"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20"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094E3128" w14:textId="77777777">
        <w:tc>
          <w:tcPr>
            <w:tcW w:w="6420" w:type="dxa"/>
          </w:tcPr>
          <w:p w14:paraId="00000D21"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Ulusal Yeterlilik- Yetkinlikler</w:t>
            </w:r>
            <w:r w:rsidRPr="005F3DE6">
              <w:rPr>
                <w:rFonts w:ascii="Times New Roman" w:eastAsia="Times New Roman" w:hAnsi="Times New Roman" w:cs="Times New Roman"/>
                <w:b/>
                <w:sz w:val="24"/>
                <w:szCs w:val="24"/>
              </w:rPr>
              <w:br/>
              <w:t>Öğrenme</w:t>
            </w:r>
          </w:p>
        </w:tc>
        <w:tc>
          <w:tcPr>
            <w:tcW w:w="390" w:type="dxa"/>
          </w:tcPr>
          <w:p w14:paraId="00000D22"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23"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24"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25"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26"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27"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28"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29"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2A"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2B"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7C08288" w14:textId="77777777">
        <w:tc>
          <w:tcPr>
            <w:tcW w:w="6420" w:type="dxa"/>
          </w:tcPr>
          <w:p w14:paraId="00000D2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Alanında edindiği ileri düzeydeki bilgi ve becerileri eleştirel bir yaklaşımla değerlendirebilme</w:t>
            </w:r>
          </w:p>
        </w:tc>
        <w:tc>
          <w:tcPr>
            <w:tcW w:w="390" w:type="dxa"/>
          </w:tcPr>
          <w:p w14:paraId="00000D2D"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2E"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2F"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30"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3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D32"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3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34"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35"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36"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F5C5B52" w14:textId="77777777">
        <w:tc>
          <w:tcPr>
            <w:tcW w:w="6420" w:type="dxa"/>
          </w:tcPr>
          <w:p w14:paraId="00000D3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Öğrenme gereksinimlerini belirleyebilme ve öğrenmesini yönlendirebilme</w:t>
            </w:r>
          </w:p>
        </w:tc>
        <w:tc>
          <w:tcPr>
            <w:tcW w:w="390" w:type="dxa"/>
          </w:tcPr>
          <w:p w14:paraId="00000D38"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39"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3A"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3B"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3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D3D"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3E"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3F"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40"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41"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2528304F" w14:textId="77777777">
        <w:tc>
          <w:tcPr>
            <w:tcW w:w="6420" w:type="dxa"/>
          </w:tcPr>
          <w:p w14:paraId="00000D42"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Yaşam boyu öğrenmeye ilişkin olumlu tutum geliştirebilme</w:t>
            </w:r>
          </w:p>
        </w:tc>
        <w:tc>
          <w:tcPr>
            <w:tcW w:w="390" w:type="dxa"/>
          </w:tcPr>
          <w:p w14:paraId="00000D43"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44"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45"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46"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47"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D48"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49"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4A"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4B"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4C"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1D2002C" w14:textId="77777777">
        <w:tc>
          <w:tcPr>
            <w:tcW w:w="6420" w:type="dxa"/>
          </w:tcPr>
          <w:p w14:paraId="00000D4D"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Ulusal Yeterlilik- Yetkinlikler</w:t>
            </w:r>
            <w:r w:rsidRPr="005F3DE6">
              <w:rPr>
                <w:rFonts w:ascii="Times New Roman" w:eastAsia="Times New Roman" w:hAnsi="Times New Roman" w:cs="Times New Roman"/>
                <w:b/>
                <w:sz w:val="24"/>
                <w:szCs w:val="24"/>
              </w:rPr>
              <w:br/>
            </w:r>
            <w:r w:rsidRPr="005F3DE6">
              <w:rPr>
                <w:rFonts w:ascii="Times New Roman" w:eastAsia="Times New Roman" w:hAnsi="Times New Roman" w:cs="Times New Roman"/>
                <w:b/>
                <w:sz w:val="24"/>
                <w:szCs w:val="24"/>
              </w:rPr>
              <w:lastRenderedPageBreak/>
              <w:t>İletişim ve Sosyal Öğrenme</w:t>
            </w:r>
          </w:p>
        </w:tc>
        <w:tc>
          <w:tcPr>
            <w:tcW w:w="390" w:type="dxa"/>
          </w:tcPr>
          <w:p w14:paraId="00000D4E"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4F"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50"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51"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52"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53"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54"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5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56"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57"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05D57AC" w14:textId="77777777">
        <w:tc>
          <w:tcPr>
            <w:tcW w:w="6420" w:type="dxa"/>
          </w:tcPr>
          <w:p w14:paraId="00000D5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 ile ilgili konularda ilgili kişi ve kurumları bilgilendirebilme, düşüncelerini ve sorunlara ilişkin çözüm önerilerini yazılı ve sözlü olarak aktarabilme</w:t>
            </w:r>
          </w:p>
        </w:tc>
        <w:tc>
          <w:tcPr>
            <w:tcW w:w="390" w:type="dxa"/>
          </w:tcPr>
          <w:p w14:paraId="00000D59"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5A"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5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tcPr>
          <w:p w14:paraId="00000D5C"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5D"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5E"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5F"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60"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61"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62"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7F94A75" w14:textId="77777777">
        <w:tc>
          <w:tcPr>
            <w:tcW w:w="6420" w:type="dxa"/>
          </w:tcPr>
          <w:p w14:paraId="00000D6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 ile ilgili konularda düşüncelerini ve sorunlara ilişkin çözüm önerilerini nicel ve nitel verilerle destekleyerek uzman olan ve olmayan kişilerle paylaşabilme</w:t>
            </w:r>
          </w:p>
        </w:tc>
        <w:tc>
          <w:tcPr>
            <w:tcW w:w="390" w:type="dxa"/>
          </w:tcPr>
          <w:p w14:paraId="00000D64"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65"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66"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tcPr>
          <w:p w14:paraId="00000D67"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68"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D69"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6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6B"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6C"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6D"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11AA56B4" w14:textId="77777777">
        <w:tc>
          <w:tcPr>
            <w:tcW w:w="6420" w:type="dxa"/>
          </w:tcPr>
          <w:p w14:paraId="00000D6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Toplumsal sorumluluk bilinci ile yaşadığı sosyal çevre için proje ve etkinlikler düzenleyebilme ve bunları uygulayabilme</w:t>
            </w:r>
          </w:p>
        </w:tc>
        <w:tc>
          <w:tcPr>
            <w:tcW w:w="390" w:type="dxa"/>
          </w:tcPr>
          <w:p w14:paraId="00000D6F"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70"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71"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72"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73"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7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45" w:type="dxa"/>
          </w:tcPr>
          <w:p w14:paraId="00000D7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76"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77"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78"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4ECCF5F5" w14:textId="77777777">
        <w:tc>
          <w:tcPr>
            <w:tcW w:w="6420" w:type="dxa"/>
          </w:tcPr>
          <w:p w14:paraId="00000D79"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Bir yabancı dili en az Avrupa Dil Portföyü B1 Genel </w:t>
            </w:r>
            <w:proofErr w:type="spellStart"/>
            <w:r w:rsidRPr="005F3DE6">
              <w:rPr>
                <w:rFonts w:ascii="Times New Roman" w:eastAsia="Times New Roman" w:hAnsi="Times New Roman" w:cs="Times New Roman"/>
                <w:sz w:val="24"/>
                <w:szCs w:val="24"/>
              </w:rPr>
              <w:t>Düzeyi’nde</w:t>
            </w:r>
            <w:proofErr w:type="spellEnd"/>
            <w:r w:rsidRPr="005F3DE6">
              <w:rPr>
                <w:rFonts w:ascii="Times New Roman" w:eastAsia="Times New Roman" w:hAnsi="Times New Roman" w:cs="Times New Roman"/>
                <w:sz w:val="24"/>
                <w:szCs w:val="24"/>
              </w:rPr>
              <w:t xml:space="preserve"> kullanarak alanındaki bilgileri izleyebilme ve meslektaşları ile iletişim kurabilme</w:t>
            </w:r>
          </w:p>
        </w:tc>
        <w:tc>
          <w:tcPr>
            <w:tcW w:w="390" w:type="dxa"/>
          </w:tcPr>
          <w:p w14:paraId="00000D7A"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7B"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7C"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7D"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7E"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7F"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80"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81"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82"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83"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r>
      <w:tr w:rsidR="00C32AD3" w:rsidRPr="005F3DE6" w14:paraId="2804852F" w14:textId="77777777">
        <w:tc>
          <w:tcPr>
            <w:tcW w:w="6420" w:type="dxa"/>
          </w:tcPr>
          <w:p w14:paraId="00000D84"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Alanının gerektirdiği en az Avrupa Bilgisayar Kullanma Lisansı İleri Düzeyinde bilgisayar yazılımı ile bilişim ve iletişim teknolojilerini kullanabilme</w:t>
            </w:r>
          </w:p>
        </w:tc>
        <w:tc>
          <w:tcPr>
            <w:tcW w:w="390" w:type="dxa"/>
          </w:tcPr>
          <w:p w14:paraId="00000D85"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86"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87"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88"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89"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8A"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8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8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8D"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8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r>
      <w:tr w:rsidR="00C32AD3" w:rsidRPr="005F3DE6" w14:paraId="507612FF" w14:textId="77777777">
        <w:tc>
          <w:tcPr>
            <w:tcW w:w="6420" w:type="dxa"/>
          </w:tcPr>
          <w:p w14:paraId="00000D8F" w14:textId="77777777" w:rsidR="00C32AD3" w:rsidRPr="005F3DE6" w:rsidRDefault="00000000">
            <w:pPr>
              <w:widowControl w:val="0"/>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Ulusal Yeterlilikler- Yetkinlikler</w:t>
            </w:r>
            <w:r w:rsidRPr="005F3DE6">
              <w:rPr>
                <w:rFonts w:ascii="Times New Roman" w:eastAsia="Times New Roman" w:hAnsi="Times New Roman" w:cs="Times New Roman"/>
                <w:b/>
                <w:sz w:val="24"/>
                <w:szCs w:val="24"/>
              </w:rPr>
              <w:br/>
              <w:t>Alana Özgü</w:t>
            </w:r>
          </w:p>
        </w:tc>
        <w:tc>
          <w:tcPr>
            <w:tcW w:w="390" w:type="dxa"/>
          </w:tcPr>
          <w:p w14:paraId="00000D90"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91"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92"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93"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94"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95"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96"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97"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98"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99"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CC39FF2" w14:textId="77777777">
        <w:tc>
          <w:tcPr>
            <w:tcW w:w="6420" w:type="dxa"/>
          </w:tcPr>
          <w:p w14:paraId="00000D9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Alanı ile ilgili verilerin toplanması, yorumlanması, uygulanması ve sonuçlarının duyurulması aşamalarında toplumsal, bilimsel, kültürel ve etik değerlere uygun hareket etme</w:t>
            </w:r>
          </w:p>
        </w:tc>
        <w:tc>
          <w:tcPr>
            <w:tcW w:w="390" w:type="dxa"/>
          </w:tcPr>
          <w:p w14:paraId="00000D9B"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9C"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75" w:type="dxa"/>
          </w:tcPr>
          <w:p w14:paraId="00000D9D"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9E"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9F"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A0"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A1"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90" w:type="dxa"/>
          </w:tcPr>
          <w:p w14:paraId="00000DA2"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A3" w14:textId="77777777" w:rsidR="00C32AD3" w:rsidRPr="005F3DE6" w:rsidRDefault="00C32AD3">
            <w:pPr>
              <w:widowControl w:val="0"/>
              <w:rPr>
                <w:rFonts w:ascii="Times New Roman" w:eastAsia="Times New Roman" w:hAnsi="Times New Roman" w:cs="Times New Roman"/>
                <w:sz w:val="24"/>
                <w:szCs w:val="24"/>
              </w:rPr>
            </w:pPr>
          </w:p>
        </w:tc>
        <w:tc>
          <w:tcPr>
            <w:tcW w:w="480" w:type="dxa"/>
          </w:tcPr>
          <w:p w14:paraId="00000DA4" w14:textId="77777777" w:rsidR="00C32AD3" w:rsidRPr="005F3DE6" w:rsidRDefault="00C32AD3">
            <w:pPr>
              <w:widowControl w:val="0"/>
              <w:rPr>
                <w:rFonts w:ascii="Times New Roman" w:eastAsia="Times New Roman" w:hAnsi="Times New Roman" w:cs="Times New Roman"/>
                <w:sz w:val="24"/>
                <w:szCs w:val="24"/>
              </w:rPr>
            </w:pPr>
          </w:p>
        </w:tc>
      </w:tr>
      <w:tr w:rsidR="00C32AD3" w:rsidRPr="005F3DE6" w14:paraId="57DBE28D" w14:textId="77777777">
        <w:tc>
          <w:tcPr>
            <w:tcW w:w="6420" w:type="dxa"/>
          </w:tcPr>
          <w:p w14:paraId="00000DA5"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Sosyal hakların evrenselliği, sosyal adalet, kalite kültürü ve kültürel değerlerin korunması ile çevre koruma, iş sağlığı ve güvenliği konularında yeterli bilince sahip olma</w:t>
            </w:r>
          </w:p>
        </w:tc>
        <w:tc>
          <w:tcPr>
            <w:tcW w:w="390" w:type="dxa"/>
          </w:tcPr>
          <w:p w14:paraId="00000DA6"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A7"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A8" w14:textId="77777777" w:rsidR="00C32AD3" w:rsidRPr="005F3DE6" w:rsidRDefault="00C32AD3">
            <w:pPr>
              <w:widowControl w:val="0"/>
              <w:rPr>
                <w:rFonts w:ascii="Times New Roman" w:eastAsia="Times New Roman" w:hAnsi="Times New Roman" w:cs="Times New Roman"/>
                <w:sz w:val="24"/>
                <w:szCs w:val="24"/>
              </w:rPr>
            </w:pPr>
          </w:p>
        </w:tc>
        <w:tc>
          <w:tcPr>
            <w:tcW w:w="375" w:type="dxa"/>
          </w:tcPr>
          <w:p w14:paraId="00000DA9" w14:textId="77777777" w:rsidR="00C32AD3" w:rsidRPr="005F3DE6" w:rsidRDefault="00C32AD3">
            <w:pPr>
              <w:widowControl w:val="0"/>
              <w:rPr>
                <w:rFonts w:ascii="Times New Roman" w:eastAsia="Times New Roman" w:hAnsi="Times New Roman" w:cs="Times New Roman"/>
                <w:sz w:val="24"/>
                <w:szCs w:val="24"/>
              </w:rPr>
            </w:pPr>
          </w:p>
        </w:tc>
        <w:tc>
          <w:tcPr>
            <w:tcW w:w="330" w:type="dxa"/>
          </w:tcPr>
          <w:p w14:paraId="00000DAA"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330" w:type="dxa"/>
          </w:tcPr>
          <w:p w14:paraId="00000DAB" w14:textId="77777777" w:rsidR="00C32AD3" w:rsidRPr="005F3DE6" w:rsidRDefault="00C32AD3">
            <w:pPr>
              <w:widowControl w:val="0"/>
              <w:rPr>
                <w:rFonts w:ascii="Times New Roman" w:eastAsia="Times New Roman" w:hAnsi="Times New Roman" w:cs="Times New Roman"/>
                <w:sz w:val="24"/>
                <w:szCs w:val="24"/>
              </w:rPr>
            </w:pPr>
          </w:p>
        </w:tc>
        <w:tc>
          <w:tcPr>
            <w:tcW w:w="345" w:type="dxa"/>
          </w:tcPr>
          <w:p w14:paraId="00000DAC"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AD" w14:textId="77777777" w:rsidR="00C32AD3" w:rsidRPr="005F3DE6" w:rsidRDefault="00C32AD3">
            <w:pPr>
              <w:widowControl w:val="0"/>
              <w:rPr>
                <w:rFonts w:ascii="Times New Roman" w:eastAsia="Times New Roman" w:hAnsi="Times New Roman" w:cs="Times New Roman"/>
                <w:sz w:val="24"/>
                <w:szCs w:val="24"/>
              </w:rPr>
            </w:pPr>
          </w:p>
        </w:tc>
        <w:tc>
          <w:tcPr>
            <w:tcW w:w="390" w:type="dxa"/>
          </w:tcPr>
          <w:p w14:paraId="00000DAE" w14:textId="77777777" w:rsidR="00C32AD3" w:rsidRPr="005F3DE6" w:rsidRDefault="00000000">
            <w:pPr>
              <w:widowControl w:val="0"/>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w:t>
            </w:r>
          </w:p>
        </w:tc>
        <w:tc>
          <w:tcPr>
            <w:tcW w:w="480" w:type="dxa"/>
          </w:tcPr>
          <w:p w14:paraId="00000DAF" w14:textId="77777777" w:rsidR="00C32AD3" w:rsidRPr="005F3DE6" w:rsidRDefault="00C32AD3">
            <w:pPr>
              <w:widowControl w:val="0"/>
              <w:rPr>
                <w:rFonts w:ascii="Times New Roman" w:eastAsia="Times New Roman" w:hAnsi="Times New Roman" w:cs="Times New Roman"/>
                <w:sz w:val="24"/>
                <w:szCs w:val="24"/>
              </w:rPr>
            </w:pPr>
          </w:p>
        </w:tc>
      </w:tr>
    </w:tbl>
    <w:p w14:paraId="00000DB0"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b/>
          <w:sz w:val="24"/>
          <w:szCs w:val="24"/>
        </w:rPr>
        <w:t xml:space="preserve">Tablo 13. </w:t>
      </w:r>
      <w:r w:rsidRPr="005F3DE6">
        <w:rPr>
          <w:rFonts w:ascii="Times New Roman" w:eastAsia="Times New Roman" w:hAnsi="Times New Roman" w:cs="Times New Roman"/>
          <w:sz w:val="24"/>
          <w:szCs w:val="24"/>
        </w:rPr>
        <w:t>Dil ve konuşma terapisi</w:t>
      </w:r>
      <w:r w:rsidRPr="005F3DE6">
        <w:rPr>
          <w:rFonts w:ascii="Times New Roman" w:eastAsia="Times New Roman" w:hAnsi="Times New Roman" w:cs="Times New Roman"/>
          <w:b/>
          <w:sz w:val="24"/>
          <w:szCs w:val="24"/>
        </w:rPr>
        <w:t xml:space="preserve"> program yeterliliklerinin, temel alan ve ulusal yeterlilik ile ilişkisi</w:t>
      </w:r>
    </w:p>
    <w:p w14:paraId="00000DB2" w14:textId="611BB51E"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Lisans derecesi için “Lokman Hekim Üniversitesi Diploma, Sertifika, Geçici Mezuniyet ve Diğer Belgelerin Düzenlenmesine İlişkin Yönetmelik” hükümlerine göre ilgili Dil ve konuşma terapisi programın diplomaları verilir. Öğrencilerin mezun olabilmeleri için lisans eğitimi boyunca toplamda 240 </w:t>
      </w:r>
      <w:proofErr w:type="spellStart"/>
      <w:r w:rsidRPr="005F3DE6">
        <w:rPr>
          <w:rFonts w:ascii="Times New Roman" w:eastAsia="Times New Roman" w:hAnsi="Times New Roman" w:cs="Times New Roman"/>
          <w:sz w:val="24"/>
          <w:szCs w:val="24"/>
        </w:rPr>
        <w:t>AKTS’lik</w:t>
      </w:r>
      <w:proofErr w:type="spellEnd"/>
      <w:r w:rsidRPr="005F3DE6">
        <w:rPr>
          <w:rFonts w:ascii="Times New Roman" w:eastAsia="Times New Roman" w:hAnsi="Times New Roman" w:cs="Times New Roman"/>
          <w:sz w:val="24"/>
          <w:szCs w:val="24"/>
        </w:rPr>
        <w:t xml:space="preserve"> dersi tamamlamış olmaları gerekmektedir. Dört yıllık eğitim süresinin sonunda mezun olanlara lisans diploması verilmektedir. Kişiler bu diploma ile Dil ve konuşma terapisti unvanı kazanmaktadır. Programın başarı ile tamamlanabilmesi için her bir yarıyılda 30, toplamda 240 AKTS tamamlanması ve bölümün belirlediği Mesleki Uygulamaları ve diğer teorik dersleri başarı ile geçmeleri gerekmektedir. Yarıyıl içi başarının ve genel sınavın başarı notuna etkileri ve öğrencinin başarılı sayılması için genel sınavda alması gereken en az not ile dersin uygulama planı, dersin sorumlu öğretim elemanı tarafından yarıyıl başında öğrencilere duyurulur. Programı tamamlayan öğrencilere, mezuniyetine kadar almış olduğu derslerdeki başarı durumunu ve aldığı akademik dereceleri gösteren not bildirim belgesi (transkript) ve diploma eki verilmektedir. İlgili yönetmelikler ve programın uygulanması hakkındaki ayrıntılı bilgiler </w:t>
      </w:r>
      <w:proofErr w:type="gramStart"/>
      <w:r w:rsidRPr="005F3DE6">
        <w:rPr>
          <w:rFonts w:ascii="Times New Roman" w:eastAsia="Times New Roman" w:hAnsi="Times New Roman" w:cs="Times New Roman"/>
          <w:sz w:val="24"/>
          <w:szCs w:val="24"/>
        </w:rPr>
        <w:t xml:space="preserve">yayınlanmıştır  </w:t>
      </w:r>
      <w:r w:rsidRPr="005F3DE6">
        <w:rPr>
          <w:rFonts w:ascii="Times New Roman" w:eastAsia="Times New Roman" w:hAnsi="Times New Roman" w:cs="Times New Roman"/>
          <w:sz w:val="24"/>
          <w:szCs w:val="24"/>
        </w:rPr>
        <w:lastRenderedPageBreak/>
        <w:t>[</w:t>
      </w:r>
      <w:proofErr w:type="gramEnd"/>
      <w:r w:rsidRPr="005F3DE6">
        <w:rPr>
          <w:rFonts w:ascii="Times New Roman" w:eastAsia="Times New Roman" w:hAnsi="Times New Roman" w:cs="Times New Roman"/>
        </w:rPr>
        <w:t xml:space="preserve">https://obs.lokmanhekim.edu.tr/oibs/bologna/index.aspx?lang=tr&amp;curOp=showPac&amp;curUnit=14&amp;curSunit=6070# </w:t>
      </w:r>
      <w:r w:rsidRPr="005F3DE6">
        <w:rPr>
          <w:rFonts w:ascii="Times New Roman" w:eastAsia="Times New Roman" w:hAnsi="Times New Roman" w:cs="Times New Roman"/>
          <w:sz w:val="24"/>
          <w:szCs w:val="24"/>
        </w:rPr>
        <w:t>(Son erişim tarihi: 12.06.2024)]</w:t>
      </w:r>
    </w:p>
    <w:p w14:paraId="00000DB3"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(1) Lisans diploması, sekiz yarıyıl süreli fakülte ve yüksekokul mezunlarına verilir.</w:t>
      </w:r>
    </w:p>
    <w:p w14:paraId="00000DB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(2) Lokman Hekim Üniversitesi “Çift Anadal </w:t>
      </w:r>
      <w:proofErr w:type="spellStart"/>
      <w:r w:rsidRPr="005F3DE6">
        <w:rPr>
          <w:rFonts w:ascii="Times New Roman" w:eastAsia="Times New Roman" w:hAnsi="Times New Roman" w:cs="Times New Roman"/>
          <w:sz w:val="24"/>
          <w:szCs w:val="24"/>
        </w:rPr>
        <w:t>Yönergesi”ne</w:t>
      </w:r>
      <w:proofErr w:type="spellEnd"/>
      <w:r w:rsidRPr="005F3DE6">
        <w:rPr>
          <w:rFonts w:ascii="Times New Roman" w:eastAsia="Times New Roman" w:hAnsi="Times New Roman" w:cs="Times New Roman"/>
          <w:sz w:val="24"/>
          <w:szCs w:val="24"/>
        </w:rPr>
        <w:t xml:space="preserve"> göre, çift anadal programını başarıyla tamamlayan öğrencilere de kayıtlı oldukları anadal programı lisans diploması dışında “Çift Anadal Lisans Diploması” verilir.</w:t>
      </w:r>
    </w:p>
    <w:p w14:paraId="00000DB6" w14:textId="61F23E7C"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(3) Uluslararası ortak programların yürütüldüğü akademik birimlere kayıt yaptırmış olan ve her iki yükseköğretim kurumunun eğitim-öğretim programlarını, tüm gereklerini yerine getirerek başarıyla tamamlayan öğrenciler, Lokman Hekim Üniversitesi ve ortak program yürütülen diğer üniversiteden birer diploma almaya hak kazanırlar. Hazırlanan diplomalarda her iki yükseköğretim kurumunun adları yer alır.</w:t>
      </w:r>
    </w:p>
    <w:p w14:paraId="00000DB8" w14:textId="7F001E61"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B.3. Öğrenci Merkezli Öğrenme, Öğretme ve Değerlendirme</w:t>
      </w:r>
    </w:p>
    <w:p w14:paraId="00000DBA" w14:textId="429A7150"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B.3.1. Öğretim Yöntem ve Teknikleri</w:t>
      </w:r>
    </w:p>
    <w:p w14:paraId="00000DBC" w14:textId="39F9F07D"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Dil ve konuşma terapisi bölümü programında öğretim planının uygulanmasında kullanılan öğretim yöntemlerinin ayrıntılı açıklamaları aşağıda gösterilmiştir:</w:t>
      </w:r>
    </w:p>
    <w:p w14:paraId="00000DBE" w14:textId="448BD0DD"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b/>
          <w:sz w:val="24"/>
          <w:szCs w:val="24"/>
        </w:rPr>
        <w:t>Anlatım:</w:t>
      </w:r>
      <w:r w:rsidRPr="005F3DE6">
        <w:rPr>
          <w:rFonts w:ascii="Times New Roman" w:eastAsia="Times New Roman" w:hAnsi="Times New Roman" w:cs="Times New Roman"/>
          <w:sz w:val="24"/>
          <w:szCs w:val="24"/>
        </w:rPr>
        <w:t xml:space="preserve"> Ders veren öğretim elemanı tarafından ele alınan konu tahtada veya slaytlar eşliğinde öğrenciye anlatılır. Anlatım dersi veren öğretim elemanı tarafından düz anlatım şeklinde olabileceği gibi öğrenci ile tartışma, beyin fırtınası şeklinde interaktif olarak da yapılabilmektedir. Anlaşılmayan konular tekrar edilebilmektedir. </w:t>
      </w:r>
    </w:p>
    <w:p w14:paraId="00000DC0" w14:textId="42D885E0"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b/>
          <w:sz w:val="24"/>
          <w:szCs w:val="24"/>
        </w:rPr>
        <w:t>Uygulama:</w:t>
      </w:r>
      <w:r w:rsidRPr="005F3DE6">
        <w:rPr>
          <w:rFonts w:ascii="Times New Roman" w:eastAsia="Times New Roman" w:hAnsi="Times New Roman" w:cs="Times New Roman"/>
          <w:sz w:val="24"/>
          <w:szCs w:val="24"/>
        </w:rPr>
        <w:t xml:space="preserve"> Derslerde verilen konunun pekiştirilmesi ve tedavi uygulamalarının pratik edilmesi amacıyla uygulamalar konu anlatımını takiben ya da farklı bir zamanda uygulama laboratuvarlarında yapılmaktadır.</w:t>
      </w:r>
    </w:p>
    <w:p w14:paraId="00000DC2" w14:textId="0794C92E"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b/>
          <w:sz w:val="24"/>
          <w:szCs w:val="24"/>
        </w:rPr>
        <w:t>Soru-yanıt:</w:t>
      </w:r>
      <w:r w:rsidRPr="005F3DE6">
        <w:rPr>
          <w:rFonts w:ascii="Times New Roman" w:eastAsia="Times New Roman" w:hAnsi="Times New Roman" w:cs="Times New Roman"/>
          <w:sz w:val="24"/>
          <w:szCs w:val="24"/>
        </w:rPr>
        <w:t xml:space="preserve"> Derste konu anlatımı sonrasında, uygulama esnasında veya ders haricinde öğrencilerin sorularının yanıtlanması şeklinde yapılmaktadır. Ayrıca verilen ödevler konusunda da yine soru-yanıt şeklinde öğrenim gerçekleştirilmektedir.</w:t>
      </w:r>
    </w:p>
    <w:p w14:paraId="00000DC4" w14:textId="71F6A54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b/>
          <w:sz w:val="24"/>
          <w:szCs w:val="24"/>
        </w:rPr>
        <w:t xml:space="preserve">Gözlem: </w:t>
      </w:r>
      <w:r w:rsidRPr="005F3DE6">
        <w:rPr>
          <w:rFonts w:ascii="Times New Roman" w:eastAsia="Times New Roman" w:hAnsi="Times New Roman" w:cs="Times New Roman"/>
          <w:sz w:val="24"/>
          <w:szCs w:val="24"/>
        </w:rPr>
        <w:t xml:space="preserve">Derslerde öğretilmiş olan konu ve tekniklerin uygun bir klinikte gözlemlenmesi, hikâye alınması, değerlendirme yapılması, veri toplanması ve analiz edilmesi şeklinde yapılmaktadır. </w:t>
      </w:r>
    </w:p>
    <w:p w14:paraId="00000DC6" w14:textId="1E2F7E25"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b/>
          <w:sz w:val="24"/>
          <w:szCs w:val="24"/>
        </w:rPr>
        <w:t>Vaka çalışması:</w:t>
      </w:r>
      <w:r w:rsidRPr="005F3DE6">
        <w:rPr>
          <w:rFonts w:ascii="Times New Roman" w:eastAsia="Times New Roman" w:hAnsi="Times New Roman" w:cs="Times New Roman"/>
          <w:sz w:val="24"/>
          <w:szCs w:val="24"/>
        </w:rPr>
        <w:t xml:space="preserve"> Derste anlatılan konuları içerecek şekilde bir problem/vakanın tarif edilmesi, problem/vaka çözmede izlenecek yolun, kullanacak yöntemlerin belirlenmesi ve sonucun yorumlanması şeklinde yapılmaktadır.</w:t>
      </w:r>
    </w:p>
    <w:p w14:paraId="00000DC8" w14:textId="25540C7E"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b/>
          <w:sz w:val="24"/>
          <w:szCs w:val="24"/>
        </w:rPr>
        <w:t>Proje/ödev:</w:t>
      </w:r>
      <w:r w:rsidRPr="005F3DE6">
        <w:rPr>
          <w:rFonts w:ascii="Times New Roman" w:eastAsia="Times New Roman" w:hAnsi="Times New Roman" w:cs="Times New Roman"/>
          <w:sz w:val="24"/>
          <w:szCs w:val="24"/>
        </w:rPr>
        <w:t xml:space="preserve"> Derste anlatılan konuların öğrenci tarafından daha iyi anlaşılması amacıyla bireysel veya takım halinde verilen konu hakkında bilgi edinilmesi esasına dayanan ödevler derslerde öğretim amacıyla kullanılmaktadır. Projeler ise daha çok takım çalışmasına dayanan, patoloji/vakanın belirlenmesi, veri toplanması ve analiz edilmesi ile öğretimin gerçekleştirilmesi şeklinde uygulanmaktadır. Aynı zamanda ödev ve projelerde konu ile ilgili literatür taraması, son gelişmelerin öğrenilmesi, sunu/rapor hazırlama ve sunma ile gerçekleştirilmektedir. Proje ve ödevlerin ders değerlendirmesine katkıları yüzde olarak tarif edilmektedir.</w:t>
      </w:r>
    </w:p>
    <w:p w14:paraId="00000DCA" w14:textId="1F0713C1"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b/>
          <w:sz w:val="24"/>
          <w:szCs w:val="24"/>
        </w:rPr>
        <w:lastRenderedPageBreak/>
        <w:t>Takım/Grup Çalışması:</w:t>
      </w:r>
      <w:r w:rsidRPr="005F3DE6">
        <w:rPr>
          <w:rFonts w:ascii="Times New Roman" w:eastAsia="Times New Roman" w:hAnsi="Times New Roman" w:cs="Times New Roman"/>
          <w:sz w:val="24"/>
          <w:szCs w:val="24"/>
        </w:rPr>
        <w:t xml:space="preserve"> Projeler, ödevler ve deneylerin gerçekleştirilmesi takım/grup çalışması halinde olabilmektedir. </w:t>
      </w:r>
    </w:p>
    <w:p w14:paraId="00000DCC" w14:textId="246FF16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b/>
          <w:sz w:val="24"/>
          <w:szCs w:val="24"/>
        </w:rPr>
        <w:t>Rol oynama/Dramatize etme:</w:t>
      </w:r>
      <w:r w:rsidRPr="005F3DE6">
        <w:rPr>
          <w:rFonts w:ascii="Times New Roman" w:eastAsia="Times New Roman" w:hAnsi="Times New Roman" w:cs="Times New Roman"/>
          <w:sz w:val="24"/>
          <w:szCs w:val="24"/>
        </w:rPr>
        <w:t xml:space="preserve"> Derslerde verilen konu/konuların anlaşılması amacıyla dramatize edilmesi şeklinde yapılmaktadır.</w:t>
      </w:r>
    </w:p>
    <w:p w14:paraId="00000DCE" w14:textId="6D8DA36F"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B.3.2. Ölçme ve Değerlendirme</w:t>
      </w:r>
    </w:p>
    <w:p w14:paraId="00000DD0" w14:textId="6DC3CEBC"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Sınavlar, ara sınav, genel sınav, muafiyet sınavı, üç ders sınavı, bütünleme sınavı ve mazeret sınavı olmak üzere altı türdür. Sınavlar yazılı, sözlü ve hem yazılı hem sözlü ve/veya uygulamalı olarak yapılabilir. Gerekli görüldüğü halde ilgili Yönetim Kurulu Kararı ile ulusal ve dini bayramlar dışında cumartesi ve pazar günleri de sınav yapılabilir. Öğrenciler sınavlara Sağlık Bilimleri Fakültesi Dekanlığınca ilan edilen gün, saat ve yerde girmek ve kimlik belgeleri ile istenecek başka belgeleri yanlarında bulundurmak zorundadırlar. Aksi takdirde sınava alınmazlar. Ders kaydı yapmayan ve/veya devamsızlık yapan öğrenciler sınava girmesi durumunda aldığı botu ilan edilmiş olsa dahi iptal edilir. Sınav kağıtları ve/veya kayıtları iki yıl süre ile saklanır. Her ders için en az bir ara sınav yapılır. Ara sınavlar bölümlerin belirleyeceği yarıyıl içinde herhangi bir hafta içerisinde yapılabilir. Ayrı ders niteliğindeki proje, bitirme ödevi, laboratuvar, atölye ve benzeri çalışmaların yarıyıl içi değerlendirmeleri ara sınav yerine geçebilir. Ara sınav sonuçları, genel sınav döneminden önce ilan edilir. Bir dersin genel sınavı o dersin tamamlandığı yarıyıl sonunda yapılır. Bütünleme sınavı, öğrencinin Genel sınavları sonun da (DD), (FF) veya (FD) aldığı derslerden gireceği sınavlardır. Bu hak, bir sonraki yarıyıla devredilemez. Bütünleme sınavına girebilmek için; sınavların yapılacağı yarıyılda, öğrencinin ilgili derslere kayıt yaptırmış olması ve bu derslerin Genel sınavına girebilme şartlarını yerine getirmiş olması gerekir. Bütünleme sınavında alınan not, o dersin Genel sınav notu yerine geçer. Bir eğitim-öğretim yılının bütünleme sınavları ise bir sonraki eğitim-öğretim yılı başlamadan önce akademik takvimde belirtilen tarihlerde yapılır. Yaz öğretimi sonunda bütünleme sınavı yapılmaz. Muafiyet sınavları, ilgili Fakülte/Meslek Yüksekokul kurulların önerisi üzerine Senato tarafından belirlenen dersler için her yarıyıl başında yapılır. Öğrenciler bu sınavlara, dersleri ilk kez alacakları yarıyıl başında girebilirler. Öğrenciler bu haktan her ders için bir kez yararlanır. Ara sınavına katılamayan öğrencilerden haklı ve geçerli mazeretleri, ilgili Yönetim Kurulunca kabul edilenlere mazeret sınavı hakkı verilir. Bu öğrenciler ara sınav haklarını genel sınav dönemine kadar kullanırlar. Ara sınavın mazeret sınavları için ikinci bir mazeret sınav hakkı verilmez. Sınavda kopya çeken, kopyaya teşebbüs eden veya kopya veren öğrenciye sınavda 0 puan verilir. Bu öğrenci hakkında Yükseköğretim Kurumları Öğrenci Disiplin Yönetmeliği hükümleri uygulanır.</w:t>
      </w:r>
    </w:p>
    <w:p w14:paraId="00000DD1"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Bir dersteki başarı durumu, ders başarı notu ile belirlenmektedir. Ders başarı notu; öğrencinin ara sınav ve/veya ara sınav yerine geçen ödev, uygulama, grup aktiviteleri ve benzeri çalışmalarda yarıyıl içinde gösterdiği başarı ve genel sınavın birlikte değerlendirilmesi ile ulaşılmaktadır. Genel sınavın ders başarı notuna etkisi en az %50, en çok %70 olmak üzere ilgili birimlerce belirlenmektedir. Sınavlardan yüz tam puan üzerinden elde edilen puan, dörtlük başarı katsayısına ve harfli başarı notuna dönüştürülmektedir </w:t>
      </w:r>
      <w:r w:rsidRPr="005F3DE6">
        <w:rPr>
          <w:rFonts w:ascii="Times New Roman" w:eastAsia="Times New Roman" w:hAnsi="Times New Roman" w:cs="Times New Roman"/>
          <w:b/>
          <w:sz w:val="24"/>
          <w:szCs w:val="24"/>
        </w:rPr>
        <w:t>(Tablo 14)</w:t>
      </w:r>
      <w:r w:rsidRPr="005F3DE6">
        <w:rPr>
          <w:rFonts w:ascii="Times New Roman" w:eastAsia="Times New Roman" w:hAnsi="Times New Roman" w:cs="Times New Roman"/>
          <w:sz w:val="24"/>
          <w:szCs w:val="24"/>
        </w:rPr>
        <w:t>. Tüm bu uygulamalar üniversitenin öğretim yönetmeliğinde belirlenmiş ve yayınlanmıştır. Lokman Hekim Üniversitesi Ön Lisans ve Lisans Eğitim Öğretim Yönergesi yayınlanmıştır ve bağlantısı aşağıda verilmiştir.</w:t>
      </w:r>
    </w:p>
    <w:p w14:paraId="00000DD2" w14:textId="77777777" w:rsidR="00C32AD3" w:rsidRPr="005F3DE6" w:rsidRDefault="00C32AD3">
      <w:pPr>
        <w:jc w:val="both"/>
        <w:rPr>
          <w:rFonts w:ascii="Times New Roman" w:eastAsia="Times New Roman" w:hAnsi="Times New Roman" w:cs="Times New Roman"/>
          <w:sz w:val="24"/>
          <w:szCs w:val="24"/>
        </w:rPr>
      </w:pPr>
      <w:hyperlink r:id="rId16">
        <w:r w:rsidRPr="005F3DE6">
          <w:rPr>
            <w:rFonts w:ascii="Times New Roman" w:eastAsia="Times New Roman" w:hAnsi="Times New Roman" w:cs="Times New Roman"/>
            <w:color w:val="0563C1"/>
            <w:sz w:val="24"/>
            <w:szCs w:val="24"/>
            <w:u w:val="single"/>
          </w:rPr>
          <w:t>https://www.lokmanhekim.edu.tr/wp-content/uploads/2019/03/LH%C3%9C-%C3%96n-Lisans-Lisans-E%C4%9Fitim-%C3%96%C4%9Fretim-ve-S%C4%B1nav-Y%C3%B6netmeli%C4%9Fi-20181101.pdf</w:t>
        </w:r>
      </w:hyperlink>
      <w:r w:rsidRPr="005F3DE6">
        <w:rPr>
          <w:rFonts w:ascii="Times New Roman" w:eastAsia="Times New Roman" w:hAnsi="Times New Roman" w:cs="Times New Roman"/>
          <w:sz w:val="24"/>
          <w:szCs w:val="24"/>
        </w:rPr>
        <w:t xml:space="preserve"> (Son erişim tarihi: 12.06.2024)</w:t>
      </w:r>
    </w:p>
    <w:p w14:paraId="00000DD3"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Tablo 14. Lokman Hekim Üniversitesi Değerlendirme Sistemi, Ön Lisans ve Lisans programlarında uygulanan değerlendirme sistemi</w:t>
      </w:r>
    </w:p>
    <w:tbl>
      <w:tblPr>
        <w:tblStyle w:val="a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265"/>
        <w:gridCol w:w="2266"/>
        <w:gridCol w:w="2266"/>
      </w:tblGrid>
      <w:tr w:rsidR="00C32AD3" w:rsidRPr="005F3DE6" w14:paraId="298F1AAF" w14:textId="77777777">
        <w:tc>
          <w:tcPr>
            <w:tcW w:w="2265" w:type="dxa"/>
          </w:tcPr>
          <w:p w14:paraId="00000DD4"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Harf Notu</w:t>
            </w:r>
          </w:p>
        </w:tc>
        <w:tc>
          <w:tcPr>
            <w:tcW w:w="2265" w:type="dxa"/>
          </w:tcPr>
          <w:p w14:paraId="00000DD5"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Katsayı</w:t>
            </w:r>
          </w:p>
        </w:tc>
        <w:tc>
          <w:tcPr>
            <w:tcW w:w="2266" w:type="dxa"/>
          </w:tcPr>
          <w:p w14:paraId="00000DD6"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Puan</w:t>
            </w:r>
          </w:p>
        </w:tc>
        <w:tc>
          <w:tcPr>
            <w:tcW w:w="2266" w:type="dxa"/>
          </w:tcPr>
          <w:p w14:paraId="00000DD7" w14:textId="77777777"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Statü</w:t>
            </w:r>
          </w:p>
        </w:tc>
      </w:tr>
      <w:tr w:rsidR="00C32AD3" w:rsidRPr="005F3DE6" w14:paraId="71FF6EC8" w14:textId="77777777">
        <w:tc>
          <w:tcPr>
            <w:tcW w:w="2265" w:type="dxa"/>
          </w:tcPr>
          <w:p w14:paraId="00000DD8"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AA</w:t>
            </w:r>
          </w:p>
        </w:tc>
        <w:tc>
          <w:tcPr>
            <w:tcW w:w="2265" w:type="dxa"/>
          </w:tcPr>
          <w:p w14:paraId="00000DD9"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4,00</w:t>
            </w:r>
          </w:p>
        </w:tc>
        <w:tc>
          <w:tcPr>
            <w:tcW w:w="2266" w:type="dxa"/>
          </w:tcPr>
          <w:p w14:paraId="00000DDA"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90-100</w:t>
            </w:r>
          </w:p>
        </w:tc>
        <w:tc>
          <w:tcPr>
            <w:tcW w:w="2266" w:type="dxa"/>
          </w:tcPr>
          <w:p w14:paraId="00000DDB"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Geçer</w:t>
            </w:r>
          </w:p>
        </w:tc>
      </w:tr>
      <w:tr w:rsidR="00C32AD3" w:rsidRPr="005F3DE6" w14:paraId="6F49EC3C" w14:textId="77777777">
        <w:tc>
          <w:tcPr>
            <w:tcW w:w="2265" w:type="dxa"/>
          </w:tcPr>
          <w:p w14:paraId="00000DDC"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BA</w:t>
            </w:r>
          </w:p>
        </w:tc>
        <w:tc>
          <w:tcPr>
            <w:tcW w:w="2265" w:type="dxa"/>
          </w:tcPr>
          <w:p w14:paraId="00000DDD"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3,50</w:t>
            </w:r>
          </w:p>
        </w:tc>
        <w:tc>
          <w:tcPr>
            <w:tcW w:w="2266" w:type="dxa"/>
          </w:tcPr>
          <w:p w14:paraId="00000DD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80-89</w:t>
            </w:r>
          </w:p>
        </w:tc>
        <w:tc>
          <w:tcPr>
            <w:tcW w:w="2266" w:type="dxa"/>
          </w:tcPr>
          <w:p w14:paraId="00000DDF"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Geçer </w:t>
            </w:r>
          </w:p>
        </w:tc>
      </w:tr>
      <w:tr w:rsidR="00C32AD3" w:rsidRPr="005F3DE6" w14:paraId="01F8A420" w14:textId="77777777">
        <w:tc>
          <w:tcPr>
            <w:tcW w:w="2265" w:type="dxa"/>
          </w:tcPr>
          <w:p w14:paraId="00000DE0"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BB</w:t>
            </w:r>
          </w:p>
        </w:tc>
        <w:tc>
          <w:tcPr>
            <w:tcW w:w="2265" w:type="dxa"/>
          </w:tcPr>
          <w:p w14:paraId="00000DE1"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3,00</w:t>
            </w:r>
          </w:p>
        </w:tc>
        <w:tc>
          <w:tcPr>
            <w:tcW w:w="2266" w:type="dxa"/>
          </w:tcPr>
          <w:p w14:paraId="00000DE2"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70-79</w:t>
            </w:r>
          </w:p>
        </w:tc>
        <w:tc>
          <w:tcPr>
            <w:tcW w:w="2266" w:type="dxa"/>
          </w:tcPr>
          <w:p w14:paraId="00000DE3"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Geçer</w:t>
            </w:r>
          </w:p>
        </w:tc>
      </w:tr>
      <w:tr w:rsidR="00C32AD3" w:rsidRPr="005F3DE6" w14:paraId="3ABD0983" w14:textId="77777777">
        <w:tc>
          <w:tcPr>
            <w:tcW w:w="2265" w:type="dxa"/>
          </w:tcPr>
          <w:p w14:paraId="00000DE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CB</w:t>
            </w:r>
          </w:p>
        </w:tc>
        <w:tc>
          <w:tcPr>
            <w:tcW w:w="2265" w:type="dxa"/>
          </w:tcPr>
          <w:p w14:paraId="00000DE5"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2,50</w:t>
            </w:r>
          </w:p>
        </w:tc>
        <w:tc>
          <w:tcPr>
            <w:tcW w:w="2266" w:type="dxa"/>
          </w:tcPr>
          <w:p w14:paraId="00000DE6"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65-69</w:t>
            </w:r>
          </w:p>
        </w:tc>
        <w:tc>
          <w:tcPr>
            <w:tcW w:w="2266" w:type="dxa"/>
          </w:tcPr>
          <w:p w14:paraId="00000DE7"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Geçer</w:t>
            </w:r>
          </w:p>
        </w:tc>
      </w:tr>
      <w:tr w:rsidR="00C32AD3" w:rsidRPr="005F3DE6" w14:paraId="0122AEAD" w14:textId="77777777">
        <w:tc>
          <w:tcPr>
            <w:tcW w:w="2265" w:type="dxa"/>
          </w:tcPr>
          <w:p w14:paraId="00000DE8"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CC</w:t>
            </w:r>
          </w:p>
        </w:tc>
        <w:tc>
          <w:tcPr>
            <w:tcW w:w="2265" w:type="dxa"/>
          </w:tcPr>
          <w:p w14:paraId="00000DE9"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2,00</w:t>
            </w:r>
          </w:p>
        </w:tc>
        <w:tc>
          <w:tcPr>
            <w:tcW w:w="2266" w:type="dxa"/>
          </w:tcPr>
          <w:p w14:paraId="00000DEA"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60-64</w:t>
            </w:r>
          </w:p>
        </w:tc>
        <w:tc>
          <w:tcPr>
            <w:tcW w:w="2266" w:type="dxa"/>
          </w:tcPr>
          <w:p w14:paraId="00000DEB"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Geçer</w:t>
            </w:r>
          </w:p>
        </w:tc>
      </w:tr>
      <w:tr w:rsidR="00C32AD3" w:rsidRPr="005F3DE6" w14:paraId="2A93E34A" w14:textId="77777777">
        <w:tc>
          <w:tcPr>
            <w:tcW w:w="2265" w:type="dxa"/>
          </w:tcPr>
          <w:p w14:paraId="00000DEC"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DC</w:t>
            </w:r>
          </w:p>
        </w:tc>
        <w:tc>
          <w:tcPr>
            <w:tcW w:w="2265" w:type="dxa"/>
          </w:tcPr>
          <w:p w14:paraId="00000DED"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1,50</w:t>
            </w:r>
          </w:p>
        </w:tc>
        <w:tc>
          <w:tcPr>
            <w:tcW w:w="2266" w:type="dxa"/>
          </w:tcPr>
          <w:p w14:paraId="00000DE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55-59</w:t>
            </w:r>
          </w:p>
        </w:tc>
        <w:tc>
          <w:tcPr>
            <w:tcW w:w="2266" w:type="dxa"/>
          </w:tcPr>
          <w:p w14:paraId="00000DEF"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Koşullu Geçer</w:t>
            </w:r>
          </w:p>
        </w:tc>
      </w:tr>
      <w:tr w:rsidR="00C32AD3" w:rsidRPr="005F3DE6" w14:paraId="06834975" w14:textId="77777777">
        <w:tc>
          <w:tcPr>
            <w:tcW w:w="2265" w:type="dxa"/>
          </w:tcPr>
          <w:p w14:paraId="00000DF0"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DD</w:t>
            </w:r>
          </w:p>
        </w:tc>
        <w:tc>
          <w:tcPr>
            <w:tcW w:w="2265" w:type="dxa"/>
          </w:tcPr>
          <w:p w14:paraId="00000DF1"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1,00</w:t>
            </w:r>
          </w:p>
        </w:tc>
        <w:tc>
          <w:tcPr>
            <w:tcW w:w="2266" w:type="dxa"/>
          </w:tcPr>
          <w:p w14:paraId="00000DF2"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50-54</w:t>
            </w:r>
          </w:p>
        </w:tc>
        <w:tc>
          <w:tcPr>
            <w:tcW w:w="2266" w:type="dxa"/>
          </w:tcPr>
          <w:p w14:paraId="00000DF3"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Başarısız </w:t>
            </w:r>
          </w:p>
        </w:tc>
      </w:tr>
      <w:tr w:rsidR="00C32AD3" w:rsidRPr="005F3DE6" w14:paraId="75A5B5A0" w14:textId="77777777">
        <w:tc>
          <w:tcPr>
            <w:tcW w:w="2265" w:type="dxa"/>
          </w:tcPr>
          <w:p w14:paraId="00000DF4"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FD</w:t>
            </w:r>
          </w:p>
        </w:tc>
        <w:tc>
          <w:tcPr>
            <w:tcW w:w="2265" w:type="dxa"/>
          </w:tcPr>
          <w:p w14:paraId="00000DF5"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0,50</w:t>
            </w:r>
          </w:p>
        </w:tc>
        <w:tc>
          <w:tcPr>
            <w:tcW w:w="2266" w:type="dxa"/>
          </w:tcPr>
          <w:p w14:paraId="00000DF6"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40-49</w:t>
            </w:r>
          </w:p>
        </w:tc>
        <w:tc>
          <w:tcPr>
            <w:tcW w:w="2266" w:type="dxa"/>
          </w:tcPr>
          <w:p w14:paraId="00000DF7"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Başarısız </w:t>
            </w:r>
          </w:p>
        </w:tc>
      </w:tr>
      <w:tr w:rsidR="00C32AD3" w:rsidRPr="005F3DE6" w14:paraId="7135B272" w14:textId="77777777">
        <w:tc>
          <w:tcPr>
            <w:tcW w:w="2265" w:type="dxa"/>
          </w:tcPr>
          <w:p w14:paraId="00000DF8"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FF</w:t>
            </w:r>
          </w:p>
        </w:tc>
        <w:tc>
          <w:tcPr>
            <w:tcW w:w="2265" w:type="dxa"/>
          </w:tcPr>
          <w:p w14:paraId="00000DF9"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0</w:t>
            </w:r>
          </w:p>
        </w:tc>
        <w:tc>
          <w:tcPr>
            <w:tcW w:w="2266" w:type="dxa"/>
          </w:tcPr>
          <w:p w14:paraId="00000DFA"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0-39</w:t>
            </w:r>
          </w:p>
        </w:tc>
        <w:tc>
          <w:tcPr>
            <w:tcW w:w="2266" w:type="dxa"/>
          </w:tcPr>
          <w:p w14:paraId="00000DFB"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Başarısız </w:t>
            </w:r>
          </w:p>
        </w:tc>
      </w:tr>
      <w:tr w:rsidR="00C32AD3" w:rsidRPr="005F3DE6" w14:paraId="340BB67A" w14:textId="77777777">
        <w:tc>
          <w:tcPr>
            <w:tcW w:w="2265" w:type="dxa"/>
          </w:tcPr>
          <w:p w14:paraId="00000DFC"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NA</w:t>
            </w:r>
          </w:p>
        </w:tc>
        <w:tc>
          <w:tcPr>
            <w:tcW w:w="2265" w:type="dxa"/>
          </w:tcPr>
          <w:p w14:paraId="00000DFD"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0</w:t>
            </w:r>
          </w:p>
        </w:tc>
        <w:tc>
          <w:tcPr>
            <w:tcW w:w="2266" w:type="dxa"/>
          </w:tcPr>
          <w:p w14:paraId="00000DFE"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0</w:t>
            </w:r>
          </w:p>
        </w:tc>
        <w:tc>
          <w:tcPr>
            <w:tcW w:w="2266" w:type="dxa"/>
          </w:tcPr>
          <w:p w14:paraId="00000DFF" w14:textId="77777777"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Başarısız </w:t>
            </w:r>
          </w:p>
        </w:tc>
      </w:tr>
    </w:tbl>
    <w:p w14:paraId="00000E00" w14:textId="77777777" w:rsidR="00C32AD3" w:rsidRPr="005F3DE6" w:rsidRDefault="00C32AD3">
      <w:pPr>
        <w:jc w:val="both"/>
        <w:rPr>
          <w:rFonts w:ascii="Times New Roman" w:eastAsia="Times New Roman" w:hAnsi="Times New Roman" w:cs="Times New Roman"/>
          <w:b/>
          <w:sz w:val="24"/>
          <w:szCs w:val="24"/>
        </w:rPr>
      </w:pPr>
    </w:p>
    <w:p w14:paraId="00000E02" w14:textId="0BDEF46B"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B.3.3. Öğrenci Geri Bildirimleri</w:t>
      </w:r>
    </w:p>
    <w:p w14:paraId="00000E04" w14:textId="03535290"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 xml:space="preserve">Öğrencilerin eğitim programları ve öğretim, ölçme ve değerlendirme, akademik danışmanlık ve rehberlik faaliyetlerini kapsayan akademik hizmetler; üniversitedeki akademik ortam ve öğrenmeyi destekleyici olanaklar, ulaşım, yemek gibi öğrenciye sağlanan diğer hizmetleri kapsayan idari hizmetlerin tümünü değerlendirmek üzere hazırlanan sorulardan oluşan öğrenci memnuniyet anketleri periyodik aralıklarla (KEYPS veya Google Forms kullanılarak) çevrimiçi olarak yapılır. Lokman Hekim Üniversitesi’nde öğrencilere üç ayrı anket uygulanır. Bu anketler; yeni kayıt yapan öğrenci memnuniyet anketi ve öğrenci memnuniyet anketidir. Yeni kayıt yapan öğrenci memnuniyet anketi, </w:t>
      </w:r>
      <w:proofErr w:type="spellStart"/>
      <w:r w:rsidRPr="005F3DE6">
        <w:rPr>
          <w:rFonts w:ascii="Times New Roman" w:eastAsia="Times New Roman" w:hAnsi="Times New Roman" w:cs="Times New Roman"/>
          <w:sz w:val="24"/>
          <w:szCs w:val="24"/>
        </w:rPr>
        <w:t>LHÜ’ye</w:t>
      </w:r>
      <w:proofErr w:type="spellEnd"/>
      <w:r w:rsidRPr="005F3DE6">
        <w:rPr>
          <w:rFonts w:ascii="Times New Roman" w:eastAsia="Times New Roman" w:hAnsi="Times New Roman" w:cs="Times New Roman"/>
          <w:sz w:val="24"/>
          <w:szCs w:val="24"/>
        </w:rPr>
        <w:t xml:space="preserve"> yeni kayıt yaptıran birinci sınıf öğrencilerine uygulanır. Öğrenci memnuniyet anketi, son sınıf haricindeki tüm öğrencilere uygulanır. </w:t>
      </w:r>
    </w:p>
    <w:p w14:paraId="00000E06" w14:textId="2E931FCD" w:rsidR="00C32AD3" w:rsidRPr="005F3DE6" w:rsidRDefault="00000000">
      <w:pPr>
        <w:jc w:val="both"/>
        <w:rPr>
          <w:rFonts w:ascii="Times New Roman" w:eastAsia="Times New Roman" w:hAnsi="Times New Roman" w:cs="Times New Roman"/>
          <w:sz w:val="24"/>
          <w:szCs w:val="24"/>
        </w:rPr>
      </w:pPr>
      <w:r w:rsidRPr="005F3DE6">
        <w:rPr>
          <w:rFonts w:ascii="Times New Roman" w:eastAsia="Times New Roman" w:hAnsi="Times New Roman" w:cs="Times New Roman"/>
          <w:sz w:val="24"/>
          <w:szCs w:val="24"/>
        </w:rPr>
        <w:t>Öğrenci memnuniyet anketlerinin uygulanma tarihleri bir önceki dönem Kalite Komisyonu tarafından belirlenir ve öğrencilere duyurulur. Öğrenci memnuniyet anketleri her fakülte/yüksekokulun genel sınavlarından iki hafta önce sonlandırılacak şekilde uygulanır. Anket Çalışmaları Sürekli İyileştirme Komisyonu tarafından ölçme ve değerlendirme işlemi yapılır ve sonuç raporları hazırlanarak Kalite Komisyonu’na raporlanır. Strateji Geliştirme ve Kalite Güvence Koordinatörlüğü tarafından ilgili raporlar yıl sonunda Yönetimi Gözden Geçirme Toplantısında paylaşılır (</w:t>
      </w:r>
      <w:hyperlink r:id="rId17">
        <w:r w:rsidR="00C32AD3" w:rsidRPr="005F3DE6">
          <w:rPr>
            <w:rFonts w:ascii="Times New Roman" w:eastAsia="Times New Roman" w:hAnsi="Times New Roman" w:cs="Times New Roman"/>
            <w:color w:val="1155CC"/>
            <w:sz w:val="24"/>
            <w:szCs w:val="24"/>
            <w:u w:val="single"/>
          </w:rPr>
          <w:t>https://www.lokmanhekim.edu.tr/wp-content/uploads/2021/04/LH%C3%9C-T%C3%9CM-PRD-0003-Payda%C5%9F-</w:t>
        </w:r>
        <w:r w:rsidR="00C32AD3" w:rsidRPr="005F3DE6">
          <w:rPr>
            <w:rFonts w:ascii="Times New Roman" w:eastAsia="Times New Roman" w:hAnsi="Times New Roman" w:cs="Times New Roman"/>
            <w:color w:val="1155CC"/>
            <w:sz w:val="24"/>
            <w:szCs w:val="24"/>
            <w:u w:val="single"/>
          </w:rPr>
          <w:lastRenderedPageBreak/>
          <w:t>Memnuniyeti-ve-%C5%9Eikayet-Y%C3%B6netimi-Prosed%C3%BCr%C3%BC-1.pdf</w:t>
        </w:r>
      </w:hyperlink>
      <w:r w:rsidRPr="005F3DE6">
        <w:rPr>
          <w:rFonts w:ascii="Times New Roman" w:eastAsia="Times New Roman" w:hAnsi="Times New Roman" w:cs="Times New Roman"/>
          <w:sz w:val="24"/>
          <w:szCs w:val="24"/>
        </w:rPr>
        <w:t xml:space="preserve"> (Son erişim tarihi: 19.12.2022). </w:t>
      </w:r>
    </w:p>
    <w:p w14:paraId="00000E0B" w14:textId="5D37CBDF"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sz w:val="24"/>
          <w:szCs w:val="24"/>
        </w:rPr>
        <w:t xml:space="preserve">Lokman Hekim Üniversitesi Dil ve Konuşma Terapisi Bölümü öğrencilerinin sosyal-kültürel faaliyetlerden, araştırma geliştirme faaliyetlerinin yönetiminden, eğitim öğretimin izlenmesi, değerlendirilmesi ve kalite yönetiminden, eğitim öğretimin süreç ve uygulamalarından, eğitim öğretimin tasarımından ve eğitim ve öğretimin ortam ve kaynaklarından memnuniyet düzeyini tespit etmek amacıyla, 30 Mayıs 2022 – 16 Haziran 2022 tarihleri arasında Öğrenci Bilgi Sistemi (OBS) kullanılarak “Öğrenci Memnuniyet Anketi “uygulanmıştır.  Öğrencilerimizin %97,50’ si ankete katılmıştır. Öğrencilerden alınan görüşler doğrultusunda anketin genel memnuniyet ortalamasının 3,29 (5 üzerinden) olduğu tespit edilmiştir. Biyoistatistik Birimi tarafından yapılan ROC Analizi sonucu elde edilen kesim noktası olan 3,04 (5 üzerinden) anket eşik değeri olarak belirlenmiştir </w:t>
      </w:r>
      <w:r w:rsidRPr="005F3DE6">
        <w:rPr>
          <w:rFonts w:ascii="Times New Roman" w:eastAsia="Times New Roman" w:hAnsi="Times New Roman" w:cs="Times New Roman"/>
          <w:b/>
          <w:sz w:val="24"/>
          <w:szCs w:val="24"/>
        </w:rPr>
        <w:t>(Tablo 15) (Kanıt.B.3.3.1).</w:t>
      </w:r>
    </w:p>
    <w:p w14:paraId="00000E0C" w14:textId="32A172C3" w:rsidR="00C32AD3" w:rsidRPr="005F3DE6" w:rsidRDefault="00000000">
      <w:pPr>
        <w:jc w:val="both"/>
        <w:rPr>
          <w:rFonts w:ascii="Times New Roman" w:eastAsia="Times New Roman" w:hAnsi="Times New Roman" w:cs="Times New Roman"/>
          <w:b/>
          <w:sz w:val="24"/>
          <w:szCs w:val="24"/>
        </w:rPr>
      </w:pPr>
      <w:r w:rsidRPr="005F3DE6">
        <w:rPr>
          <w:rFonts w:ascii="Times New Roman" w:eastAsia="Times New Roman" w:hAnsi="Times New Roman" w:cs="Times New Roman"/>
          <w:b/>
          <w:sz w:val="24"/>
          <w:szCs w:val="24"/>
        </w:rPr>
        <w:t>Tablo 15. 2022-2023 Bahar Dönemi Dil ve Konuşma Terapisi Bölümü Öğrenci Geri Bildirim</w:t>
      </w:r>
      <w:r w:rsidR="00244F63" w:rsidRPr="005F3DE6">
        <w:rPr>
          <w:rFonts w:ascii="Times New Roman" w:eastAsia="Times New Roman" w:hAnsi="Times New Roman" w:cs="Times New Roman"/>
          <w:b/>
          <w:sz w:val="24"/>
          <w:szCs w:val="24"/>
        </w:rPr>
        <w:t>l</w:t>
      </w:r>
      <w:r w:rsidRPr="005F3DE6">
        <w:rPr>
          <w:rFonts w:ascii="Times New Roman" w:eastAsia="Times New Roman" w:hAnsi="Times New Roman" w:cs="Times New Roman"/>
          <w:b/>
          <w:sz w:val="24"/>
          <w:szCs w:val="24"/>
        </w:rPr>
        <w:t xml:space="preserve">eri </w:t>
      </w:r>
    </w:p>
    <w:p w14:paraId="00000E0D" w14:textId="77777777"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3E4EADF" wp14:editId="3CB19A00">
            <wp:extent cx="5760085" cy="5841403"/>
            <wp:effectExtent l="0" t="0" r="5715" b="635"/>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770474" cy="5851939"/>
                    </a:xfrm>
                    <a:prstGeom prst="rect">
                      <a:avLst/>
                    </a:prstGeom>
                    <a:ln/>
                  </pic:spPr>
                </pic:pic>
              </a:graphicData>
            </a:graphic>
          </wp:inline>
        </w:drawing>
      </w:r>
    </w:p>
    <w:p w14:paraId="00000E0E" w14:textId="77777777"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8D50CF5" wp14:editId="405EC1E9">
            <wp:extent cx="5760410" cy="1549400"/>
            <wp:effectExtent l="0" t="0" r="0" b="0"/>
            <wp:docPr id="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60410" cy="1549400"/>
                    </a:xfrm>
                    <a:prstGeom prst="rect">
                      <a:avLst/>
                    </a:prstGeom>
                    <a:ln/>
                  </pic:spPr>
                </pic:pic>
              </a:graphicData>
            </a:graphic>
          </wp:inline>
        </w:drawing>
      </w:r>
    </w:p>
    <w:p w14:paraId="00000E10" w14:textId="19C030E1"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Memnuniyet ortalaması, kesim noktası altında olan maddeler kırmızı ile, kesim noktasına eşit ve üzerinde olan maddeler ise yeşil ile işaretlenmiş ve faktörlerine göre gruplandırılarak sunulmuştur.</w:t>
      </w:r>
    </w:p>
    <w:p w14:paraId="00000E12" w14:textId="758CB5A9"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Geçmiş dönemler göz önüne alındığında bölümümüz için; araştırma ve geliştirme faaliyetlerinin yönetimi, eğitim öğretimin izlenmesi, değerlendirilmesi ve kalite yönetimi, eğitim öğretim süreç ve uygulamaları gibi konularda memnuniyetin artış gösterdiği görülmektedir. Anket verilerini incelediğimizde öğrencilerimizin taleplerinin sosyal ve kültürel faaliyetlerin arttırılması yönünde olduğunu görmekteyiz. Buna paralel olarak öğrencilerimiz üniversite çevresinde günlük ihtiyaçlarını karşılayabileceği kantin, kırtasiye, banka, kafe, market gibi merkezlerin arttırılması gerektiğini ifade etmişlerdir. Yeni ve gelişmekte olan bir üniversite olduğumuzu göz önünde bulundurduğumuzda, bu tür ihtiyaçların ortaya çıkması olağandır ve süreç içinde bu gerekliliklerin giderilmesi için çalışmalar sürdürülmektedir.</w:t>
      </w:r>
    </w:p>
    <w:p w14:paraId="00000E14" w14:textId="7D1FD67D"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B.3.4. Akademik Danışmanlık</w:t>
      </w:r>
    </w:p>
    <w:p w14:paraId="00000E17" w14:textId="497486CD"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sz w:val="24"/>
          <w:szCs w:val="24"/>
        </w:rPr>
        <w:t xml:space="preserve">2547 sayılı Yükseköğretim Kanunu’nun 22'nci Maddesi ile Lokman Hekim Üniversitesi Ön Lisans ve Lisans Eğitim ve Öğretim Yönetmeliği’nin 19’uncu Maddesi uyarınca tüm öğrenciler için her eğitim-öğretim yılı başlamadan önce kayıtlı oldukları birim Dekanı/Bölüm Başkanı tarafından bölümün/programın tam zamanlı öğretim elemanları arasından bir danışman görevlendirilir. Danışman öğrenciyi izler, eğitim-öğretim çalışmaları ve üniversite yaşamı ile ilgili sorunların çözümünde öğrenciye yardımcı olur. Öğrencinin kayıt yenileme, ders ekle-sil işlemleri danışman onayı ile yapılır. Danışmanların görevleri ile ilgili konular Senato tarafından düzenlenir. Danışmanlar, eğitim-öğretim yılının başında, üniversiteye yeni başlayan ve danışmanı olduğu bütün öğrencilerin katılımıyla bölümün/fakültenin/üniversitenin tanıtımına, ilgili mevzuata ve çevre şartlarına yönelik bilgilendirme toplantısı düzenler. Toplantının tutanak ve katılım listesi imzalanarak belgelendirilir. Bölümümüzde akademik danışmanlık toplantıları planlanan takvimde gerçekleştirilmiş olup ayrıca öğrenciler ile kahvaltı organizasyonu ve yemek organizasyonları yapılarak sosyal ortamda paylaşımlar sağlanmıştır </w:t>
      </w:r>
      <w:r w:rsidRPr="0014580F">
        <w:rPr>
          <w:rFonts w:ascii="Times New Roman" w:eastAsia="Times New Roman" w:hAnsi="Times New Roman" w:cs="Times New Roman"/>
          <w:b/>
          <w:sz w:val="24"/>
          <w:szCs w:val="24"/>
        </w:rPr>
        <w:t>(Kanıt.B.3.4.1)</w:t>
      </w:r>
    </w:p>
    <w:p w14:paraId="00000E19" w14:textId="16643706"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B.4. Öğretim Elemanları</w:t>
      </w:r>
    </w:p>
    <w:p w14:paraId="00000E1A" w14:textId="77777777"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Dil ve Konuşma Terapisi bölümünde 3 Profesör, 2 Dr. Öğretim Üyesi, 2 Öğretim Görevlisi bulunmaktadır </w:t>
      </w:r>
      <w:r w:rsidRPr="0014580F">
        <w:rPr>
          <w:rFonts w:ascii="Times New Roman" w:eastAsia="Times New Roman" w:hAnsi="Times New Roman" w:cs="Times New Roman"/>
          <w:b/>
          <w:sz w:val="24"/>
          <w:szCs w:val="24"/>
        </w:rPr>
        <w:t>(Tablo 16)</w:t>
      </w:r>
      <w:r w:rsidRPr="0014580F">
        <w:rPr>
          <w:rFonts w:ascii="Times New Roman" w:eastAsia="Times New Roman" w:hAnsi="Times New Roman" w:cs="Times New Roman"/>
          <w:sz w:val="24"/>
          <w:szCs w:val="24"/>
        </w:rPr>
        <w:t xml:space="preserve">. Yükseköğretim kurulu tarafından eğitim ve öğretime başlanması ve sürdürülmesi için gereken asgari koşullar belirlenmiş ve 10/02/2021 tarihinde alınan senato kararı doğrultusunda bölüm açılışına karar verilmiştir </w:t>
      </w:r>
      <w:r w:rsidRPr="0014580F">
        <w:rPr>
          <w:rFonts w:ascii="Times New Roman" w:eastAsia="Times New Roman" w:hAnsi="Times New Roman" w:cs="Times New Roman"/>
          <w:b/>
          <w:sz w:val="24"/>
          <w:szCs w:val="24"/>
        </w:rPr>
        <w:t>(Kanıt. B.4.1</w:t>
      </w:r>
      <w:r w:rsidRPr="0014580F">
        <w:rPr>
          <w:rFonts w:ascii="Times New Roman" w:eastAsia="Times New Roman" w:hAnsi="Times New Roman" w:cs="Times New Roman"/>
          <w:sz w:val="24"/>
          <w:szCs w:val="24"/>
        </w:rPr>
        <w:t>.).</w:t>
      </w:r>
    </w:p>
    <w:p w14:paraId="00000E1B" w14:textId="77777777" w:rsidR="00C32AD3" w:rsidRPr="0014580F" w:rsidRDefault="00C32AD3">
      <w:pPr>
        <w:spacing w:line="256" w:lineRule="auto"/>
        <w:jc w:val="both"/>
        <w:rPr>
          <w:rFonts w:ascii="Times New Roman" w:eastAsia="Times New Roman" w:hAnsi="Times New Roman" w:cs="Times New Roman"/>
          <w:sz w:val="24"/>
          <w:szCs w:val="24"/>
        </w:rPr>
      </w:pPr>
    </w:p>
    <w:p w14:paraId="00000E1D" w14:textId="1D9F9EC6"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lastRenderedPageBreak/>
        <w:t xml:space="preserve">Dil ve konuşma terapisi bölümüne bölüm başkanı olarak 27/02/2024 tarihinde Prof. Dr. Emine Elif </w:t>
      </w:r>
      <w:proofErr w:type="spellStart"/>
      <w:r w:rsidRPr="0014580F">
        <w:rPr>
          <w:rFonts w:ascii="Times New Roman" w:eastAsia="Times New Roman" w:hAnsi="Times New Roman" w:cs="Times New Roman"/>
          <w:sz w:val="24"/>
          <w:szCs w:val="24"/>
        </w:rPr>
        <w:t>ALTUNTAŞ’ın</w:t>
      </w:r>
      <w:proofErr w:type="spellEnd"/>
      <w:r w:rsidRPr="0014580F">
        <w:rPr>
          <w:rFonts w:ascii="Times New Roman" w:eastAsia="Times New Roman" w:hAnsi="Times New Roman" w:cs="Times New Roman"/>
          <w:sz w:val="24"/>
          <w:szCs w:val="24"/>
        </w:rPr>
        <w:t xml:space="preserve"> atanmasına karar verilmiştir</w:t>
      </w:r>
      <w:r w:rsidRPr="0014580F">
        <w:rPr>
          <w:rFonts w:ascii="Times New Roman" w:eastAsia="Times New Roman" w:hAnsi="Times New Roman" w:cs="Times New Roman"/>
          <w:b/>
          <w:sz w:val="24"/>
          <w:szCs w:val="24"/>
        </w:rPr>
        <w:t>. (Kanıt.B.4.2)</w:t>
      </w:r>
      <w:r w:rsidRPr="0014580F">
        <w:rPr>
          <w:rFonts w:ascii="Times New Roman" w:eastAsia="Times New Roman" w:hAnsi="Times New Roman" w:cs="Times New Roman"/>
          <w:sz w:val="24"/>
          <w:szCs w:val="24"/>
        </w:rPr>
        <w:t xml:space="preserve"> Dil ve Konuşma Terapisi programı için eğitim ve öğretim üçüncü yılının sonuna sağlanması gereken asgari öğretim üyesi sayısı 4, öğretim elemanı (araştırma görevlisi, öğretim görevlisi veya öğretim üyesi) sayısı 3 olmalıdır.  </w:t>
      </w:r>
    </w:p>
    <w:p w14:paraId="00000E1F" w14:textId="32220BE8"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Öğretim kadrosu incelendiğinde 1. ve 2. sınıf derslerinin büyük bir kısmı bölüm öğretim elemanları tarafından verilmektedir. Bazı bölüm dersleri için 2547 </w:t>
      </w:r>
      <w:proofErr w:type="spellStart"/>
      <w:r w:rsidRPr="0014580F">
        <w:rPr>
          <w:rFonts w:ascii="Times New Roman" w:eastAsia="Times New Roman" w:hAnsi="Times New Roman" w:cs="Times New Roman"/>
          <w:sz w:val="24"/>
          <w:szCs w:val="24"/>
        </w:rPr>
        <w:t>no</w:t>
      </w:r>
      <w:proofErr w:type="spellEnd"/>
      <w:r w:rsidRPr="0014580F">
        <w:rPr>
          <w:rFonts w:ascii="Times New Roman" w:eastAsia="Times New Roman" w:hAnsi="Times New Roman" w:cs="Times New Roman"/>
          <w:sz w:val="24"/>
          <w:szCs w:val="24"/>
        </w:rPr>
        <w:t xml:space="preserve">’ </w:t>
      </w:r>
      <w:proofErr w:type="spellStart"/>
      <w:r w:rsidRPr="0014580F">
        <w:rPr>
          <w:rFonts w:ascii="Times New Roman" w:eastAsia="Times New Roman" w:hAnsi="Times New Roman" w:cs="Times New Roman"/>
          <w:sz w:val="24"/>
          <w:szCs w:val="24"/>
        </w:rPr>
        <w:t>lu</w:t>
      </w:r>
      <w:proofErr w:type="spellEnd"/>
      <w:r w:rsidRPr="0014580F">
        <w:rPr>
          <w:rFonts w:ascii="Times New Roman" w:eastAsia="Times New Roman" w:hAnsi="Times New Roman" w:cs="Times New Roman"/>
          <w:sz w:val="24"/>
          <w:szCs w:val="24"/>
        </w:rPr>
        <w:t xml:space="preserve"> kanunun 31. ve 40. maddelerine göre görevlendirme yapılmaktadır. Misafir öğretim elemanı seçim ve davetinde; ilgili ders kapsamında lisansüstü eğitim almış olmak ve aynı alanda klinik çalışmalarını sürdürüyor olması baz alınmaktadır. </w:t>
      </w:r>
    </w:p>
    <w:p w14:paraId="00000E21" w14:textId="0F9AD13F"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sz w:val="24"/>
          <w:szCs w:val="24"/>
        </w:rPr>
        <w:t xml:space="preserve"> </w:t>
      </w:r>
      <w:r w:rsidRPr="0014580F">
        <w:rPr>
          <w:rFonts w:ascii="Times New Roman" w:eastAsia="Times New Roman" w:hAnsi="Times New Roman" w:cs="Times New Roman"/>
          <w:b/>
          <w:sz w:val="24"/>
          <w:szCs w:val="24"/>
        </w:rPr>
        <w:t>Tablo 16. Dil ve Konuşma Terapisi bölümü akademik kadrosu ve uzmanlık alanları</w:t>
      </w:r>
    </w:p>
    <w:tbl>
      <w:tblPr>
        <w:tblStyle w:val="aff8"/>
        <w:tblW w:w="8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4530"/>
      </w:tblGrid>
      <w:tr w:rsidR="00C32AD3" w:rsidRPr="0014580F" w14:paraId="406431EC" w14:textId="77777777">
        <w:tc>
          <w:tcPr>
            <w:tcW w:w="4050" w:type="dxa"/>
          </w:tcPr>
          <w:p w14:paraId="00000E22" w14:textId="77777777" w:rsidR="00C32AD3" w:rsidRPr="0014580F" w:rsidRDefault="00000000">
            <w:pPr>
              <w:jc w:val="both"/>
              <w:rPr>
                <w:rFonts w:ascii="Times New Roman" w:eastAsia="Times New Roman" w:hAnsi="Times New Roman" w:cs="Times New Roman"/>
                <w:b/>
                <w:sz w:val="24"/>
                <w:szCs w:val="24"/>
              </w:rPr>
            </w:pPr>
            <w:proofErr w:type="spellStart"/>
            <w:r w:rsidRPr="0014580F">
              <w:rPr>
                <w:rFonts w:ascii="Times New Roman" w:eastAsia="Times New Roman" w:hAnsi="Times New Roman" w:cs="Times New Roman"/>
                <w:b/>
                <w:sz w:val="24"/>
                <w:szCs w:val="24"/>
              </w:rPr>
              <w:t>Ünvan</w:t>
            </w:r>
            <w:proofErr w:type="spellEnd"/>
            <w:r w:rsidRPr="0014580F">
              <w:rPr>
                <w:rFonts w:ascii="Times New Roman" w:eastAsia="Times New Roman" w:hAnsi="Times New Roman" w:cs="Times New Roman"/>
                <w:b/>
                <w:sz w:val="24"/>
                <w:szCs w:val="24"/>
              </w:rPr>
              <w:t xml:space="preserve">-Ad </w:t>
            </w:r>
            <w:proofErr w:type="spellStart"/>
            <w:r w:rsidRPr="0014580F">
              <w:rPr>
                <w:rFonts w:ascii="Times New Roman" w:eastAsia="Times New Roman" w:hAnsi="Times New Roman" w:cs="Times New Roman"/>
                <w:b/>
                <w:sz w:val="24"/>
                <w:szCs w:val="24"/>
              </w:rPr>
              <w:t>Soyad</w:t>
            </w:r>
            <w:proofErr w:type="spellEnd"/>
          </w:p>
        </w:tc>
        <w:tc>
          <w:tcPr>
            <w:tcW w:w="4530" w:type="dxa"/>
          </w:tcPr>
          <w:p w14:paraId="00000E23" w14:textId="77777777"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Uzmanlık Alanı</w:t>
            </w:r>
          </w:p>
        </w:tc>
      </w:tr>
      <w:tr w:rsidR="00C32AD3" w:rsidRPr="0014580F" w14:paraId="5EDC0F23" w14:textId="77777777">
        <w:tc>
          <w:tcPr>
            <w:tcW w:w="4050" w:type="dxa"/>
          </w:tcPr>
          <w:p w14:paraId="00000E24"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Prof. Dr. Haldun Oğuz</w:t>
            </w:r>
          </w:p>
        </w:tc>
        <w:tc>
          <w:tcPr>
            <w:tcW w:w="4530" w:type="dxa"/>
          </w:tcPr>
          <w:p w14:paraId="00000E25"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Kulak Burun Boğaz</w:t>
            </w:r>
          </w:p>
        </w:tc>
      </w:tr>
      <w:tr w:rsidR="00C32AD3" w:rsidRPr="0014580F" w14:paraId="3B3D9AD7" w14:textId="77777777">
        <w:tc>
          <w:tcPr>
            <w:tcW w:w="4050" w:type="dxa"/>
          </w:tcPr>
          <w:p w14:paraId="00000E26"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Prof. Dr. Emine Elif Altuntaş</w:t>
            </w:r>
          </w:p>
        </w:tc>
        <w:tc>
          <w:tcPr>
            <w:tcW w:w="4530" w:type="dxa"/>
          </w:tcPr>
          <w:p w14:paraId="00000E27"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Kulak Burun Boğaz</w:t>
            </w:r>
          </w:p>
          <w:p w14:paraId="00000E28"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Odyoloji Dil ve Konuşma Bozuklukları</w:t>
            </w:r>
          </w:p>
        </w:tc>
      </w:tr>
      <w:tr w:rsidR="00C32AD3" w:rsidRPr="0014580F" w14:paraId="4569FDE0" w14:textId="77777777">
        <w:tc>
          <w:tcPr>
            <w:tcW w:w="4050" w:type="dxa"/>
          </w:tcPr>
          <w:p w14:paraId="00000E29"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Prof. Dr. Celil Göçer</w:t>
            </w:r>
          </w:p>
        </w:tc>
        <w:tc>
          <w:tcPr>
            <w:tcW w:w="4530" w:type="dxa"/>
          </w:tcPr>
          <w:p w14:paraId="00000E2A"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Kulak Burun Boğaz</w:t>
            </w:r>
          </w:p>
        </w:tc>
      </w:tr>
      <w:tr w:rsidR="00C32AD3" w:rsidRPr="0014580F" w14:paraId="0E3D5711" w14:textId="77777777">
        <w:tc>
          <w:tcPr>
            <w:tcW w:w="4050" w:type="dxa"/>
          </w:tcPr>
          <w:p w14:paraId="00000E2B"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Dr. Öğretim Üyesi Ayşe İlayda Mutlu</w:t>
            </w:r>
          </w:p>
        </w:tc>
        <w:tc>
          <w:tcPr>
            <w:tcW w:w="4530" w:type="dxa"/>
          </w:tcPr>
          <w:p w14:paraId="00000E2C"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Dil ve Konuşma Terapisi</w:t>
            </w:r>
          </w:p>
        </w:tc>
      </w:tr>
      <w:tr w:rsidR="00C32AD3" w:rsidRPr="0014580F" w14:paraId="6241CEBC" w14:textId="77777777">
        <w:tc>
          <w:tcPr>
            <w:tcW w:w="4050" w:type="dxa"/>
          </w:tcPr>
          <w:p w14:paraId="00000E2D"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Dr. Öğretim Üyesi Dilek Demiral </w:t>
            </w:r>
            <w:proofErr w:type="spellStart"/>
            <w:r w:rsidRPr="0014580F">
              <w:rPr>
                <w:rFonts w:ascii="Times New Roman" w:eastAsia="Times New Roman" w:hAnsi="Times New Roman" w:cs="Times New Roman"/>
                <w:sz w:val="24"/>
                <w:szCs w:val="24"/>
              </w:rPr>
              <w:t>Özgedik</w:t>
            </w:r>
            <w:proofErr w:type="spellEnd"/>
            <w:r w:rsidRPr="0014580F">
              <w:rPr>
                <w:rFonts w:ascii="Times New Roman" w:eastAsia="Times New Roman" w:hAnsi="Times New Roman" w:cs="Times New Roman"/>
                <w:sz w:val="24"/>
                <w:szCs w:val="24"/>
              </w:rPr>
              <w:t xml:space="preserve"> </w:t>
            </w:r>
          </w:p>
        </w:tc>
        <w:tc>
          <w:tcPr>
            <w:tcW w:w="4530" w:type="dxa"/>
          </w:tcPr>
          <w:p w14:paraId="00000E2E"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Odyoloji ve Konuşma Bozuklukları</w:t>
            </w:r>
          </w:p>
        </w:tc>
      </w:tr>
      <w:tr w:rsidR="00C32AD3" w:rsidRPr="0014580F" w14:paraId="11A4FEE8" w14:textId="77777777">
        <w:tc>
          <w:tcPr>
            <w:tcW w:w="4050" w:type="dxa"/>
          </w:tcPr>
          <w:p w14:paraId="00000E2F"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Öğr. Gör. Fatma Nur Köklü Şimşek</w:t>
            </w:r>
          </w:p>
        </w:tc>
        <w:tc>
          <w:tcPr>
            <w:tcW w:w="4530" w:type="dxa"/>
          </w:tcPr>
          <w:p w14:paraId="00000E30"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Dil ve Konuşma Terapisi</w:t>
            </w:r>
          </w:p>
        </w:tc>
      </w:tr>
      <w:tr w:rsidR="00C32AD3" w:rsidRPr="0014580F" w14:paraId="01D3C062" w14:textId="77777777">
        <w:tc>
          <w:tcPr>
            <w:tcW w:w="4050" w:type="dxa"/>
          </w:tcPr>
          <w:p w14:paraId="00000E31"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Öğr. Gör. Melek Nur Uygun</w:t>
            </w:r>
          </w:p>
        </w:tc>
        <w:tc>
          <w:tcPr>
            <w:tcW w:w="4530" w:type="dxa"/>
          </w:tcPr>
          <w:p w14:paraId="00000E32" w14:textId="7777777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Dil ve Konuşma Terapisi</w:t>
            </w:r>
          </w:p>
        </w:tc>
      </w:tr>
    </w:tbl>
    <w:p w14:paraId="00000E36" w14:textId="77777777" w:rsidR="00C32AD3" w:rsidRPr="0014580F" w:rsidRDefault="00C32AD3">
      <w:pPr>
        <w:jc w:val="both"/>
        <w:rPr>
          <w:rFonts w:ascii="Times New Roman" w:eastAsia="Times New Roman" w:hAnsi="Times New Roman" w:cs="Times New Roman"/>
          <w:sz w:val="24"/>
          <w:szCs w:val="24"/>
        </w:rPr>
      </w:pPr>
    </w:p>
    <w:p w14:paraId="00000E38" w14:textId="415A2405"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B.4.1. Atama, Yükseltme ve Görevlendirme Kriterleri</w:t>
      </w:r>
    </w:p>
    <w:p w14:paraId="00000E3A" w14:textId="2C3DD6AC"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Lokman Hekim Üniversitesi Akademik Yükseltme ve Atam Yönergesine göre, yükseltme ve atama asgari kriterleri, Lokman Hekim Üniversitesi’nin tüm öğretim üyesi kadroları için gerekli ölçütleri belirlemektedir. Kadro için gerekli olan akademik titri edinen öğretim elemanı izlenmekte ve yeterliliğine kanaat edildiğinde ilgili ataması yapılmaktadır. </w:t>
      </w:r>
    </w:p>
    <w:p w14:paraId="00000E3C" w14:textId="3A24AE41"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B.4.2. Öğretim Yetkinliği</w:t>
      </w:r>
    </w:p>
    <w:p w14:paraId="00000E3E" w14:textId="5B613CE7"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Lokman Hekim Üniversitesi, yeni katılan öğretim elemanlarının üniversitemiz eğitim-öğretim süreçlerine uyumunu desteklemeyi ve öğretme becerilerini geliştirmeyi hedeflemektedir. Bu kapsamda katılımcıların kalite güvencesini sağlamaya yönelik bir ders izlencesi oluşturmaları ve oluşturdukları ders izlencesini uygulamaları amaçlanmaktadır. </w:t>
      </w:r>
    </w:p>
    <w:p w14:paraId="00000E40" w14:textId="143A30CA"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LHÜ Öğrenme Öğretmeyi Geliştirme ve Ölçme Değerlendirme Biriminin (LÖDEB) organizatörlüğünde “Eğiticilerin Eğitimi Programı” düzenlenmektedir. Öğrenme-öğretme süreçlerinde öğrenmenin doğası, öğreten-öğrenen rolleri, sınıf yönetimi, öğretim teknolojileri, ölçme değerlendirme vb. konularda akademisyenlerimizin bilgi ve becerilerinin güncellenmesini ve LHÜ öğrenme-öğretme ve ölçme değerlendirme standartlarının </w:t>
      </w:r>
      <w:r w:rsidRPr="0014580F">
        <w:rPr>
          <w:rFonts w:ascii="Times New Roman" w:eastAsia="Times New Roman" w:hAnsi="Times New Roman" w:cs="Times New Roman"/>
          <w:sz w:val="24"/>
          <w:szCs w:val="24"/>
        </w:rPr>
        <w:lastRenderedPageBreak/>
        <w:t>benimsenmesini amaçlayan ve toplam 17 saat süren programa beş farklı üniversiteden alanlarında uzman akademisyenler eğitim vermek üzere katılmaktadır. Eğitimler her dönemin başında tekrarlanmaktadır. Eğiticilerin Eğitimi programına ek olarak öğretim yetkinliğini geliştirici programlar LÖDEB tarafından uygulanmaktadır.</w:t>
      </w:r>
    </w:p>
    <w:p w14:paraId="00000E42" w14:textId="582B67CE"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B.4.3. Eğitim Faaliyetlerine Yönelik Teşvik ve Ödüllendirme</w:t>
      </w:r>
    </w:p>
    <w:p w14:paraId="00000E49" w14:textId="176E7EE4"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Lokman Hekim Üniversitesi Senatosu’nun 24 Aralık 2019 tarihli toplantısında kabul edilmiş ve 07 Şubat 2020 tarihli Lokman Hekim Üniversitesi Mütevelli Heyeti toplantısında onaylanmış olan Akademik Teşvik Ödeneği Uygulama Yönergesi yayınlanmıştır [</w:t>
      </w:r>
      <w:hyperlink r:id="rId20">
        <w:r w:rsidR="00C32AD3" w:rsidRPr="0014580F">
          <w:rPr>
            <w:rFonts w:ascii="Times New Roman" w:eastAsia="Times New Roman" w:hAnsi="Times New Roman" w:cs="Times New Roman"/>
            <w:color w:val="1155CC"/>
            <w:sz w:val="24"/>
            <w:szCs w:val="24"/>
            <w:u w:val="single"/>
          </w:rPr>
          <w:t>https://www.lokmanhekim.edu.tr/wp-content/uploads/2019/03/LHU%CC%88-Akademik-Tes%CC%A7vik-O%CC%88deneg%CC%86i-Uygulama-Yo%CC%88nergesi-20200207.pdf</w:t>
        </w:r>
      </w:hyperlink>
      <w:r w:rsidRPr="0014580F">
        <w:rPr>
          <w:rFonts w:ascii="Times New Roman" w:eastAsia="Times New Roman" w:hAnsi="Times New Roman" w:cs="Times New Roman"/>
          <w:sz w:val="24"/>
          <w:szCs w:val="24"/>
        </w:rPr>
        <w:t xml:space="preserve"> (Son erişim tarihi: 22.12.2022)]</w:t>
      </w:r>
    </w:p>
    <w:p w14:paraId="00000E4B" w14:textId="0506AB93"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B.5. Öğrenme Kaynakları</w:t>
      </w:r>
    </w:p>
    <w:p w14:paraId="00000E4D" w14:textId="6BF0E976"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B.5.1. Öğrenme Ortamı ve Kaynakları</w:t>
      </w:r>
    </w:p>
    <w:p w14:paraId="00000E4F" w14:textId="14394383"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sz w:val="24"/>
          <w:szCs w:val="24"/>
        </w:rPr>
        <w:t>Dil ve Konuşma Terapisi bölümü öğrencileri halen 2. dönemin başında olup birinci yılda üniversitemizin temel tıp bilimleri Anatomi laboratuvarlarından yararlanmışlardır. İkinci yılda Yaman Şirinler Özel Eğitim Merkezindeki “Mesleki uygulama I dersinin laboratuvarı olarak kullanılmış 3 yarım gün uygulamalı ders yapılması planlanmıştır</w:t>
      </w:r>
      <w:r w:rsidRPr="0014580F">
        <w:rPr>
          <w:rFonts w:ascii="Times New Roman" w:eastAsia="Times New Roman" w:hAnsi="Times New Roman" w:cs="Times New Roman"/>
          <w:b/>
          <w:sz w:val="24"/>
          <w:szCs w:val="24"/>
        </w:rPr>
        <w:t xml:space="preserve">. </w:t>
      </w:r>
      <w:r w:rsidRPr="0014580F">
        <w:rPr>
          <w:rFonts w:ascii="Times New Roman" w:eastAsia="Times New Roman" w:hAnsi="Times New Roman" w:cs="Times New Roman"/>
          <w:sz w:val="24"/>
          <w:szCs w:val="24"/>
        </w:rPr>
        <w:t>Üniversitemizde her dönem düzenli olarak yapılmakta olan laboratuvar ihtiyaçları toplantılarında bölümümüzün talepleri dile getirilerek hazırlana ihtiyaç listesi rektörlüğe sunulmuştur.</w:t>
      </w:r>
      <w:r w:rsidRPr="0014580F">
        <w:rPr>
          <w:rFonts w:ascii="Times New Roman" w:eastAsia="Times New Roman" w:hAnsi="Times New Roman" w:cs="Times New Roman"/>
          <w:b/>
          <w:sz w:val="24"/>
          <w:szCs w:val="24"/>
        </w:rPr>
        <w:t xml:space="preserve"> (Kanıt.B.5.1.3)</w:t>
      </w:r>
    </w:p>
    <w:p w14:paraId="00000E51" w14:textId="5F2F9254"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Kütüphanemiz A blokta olup </w:t>
      </w:r>
      <w:r w:rsidRPr="0014580F">
        <w:rPr>
          <w:rFonts w:ascii="Times New Roman" w:eastAsia="Times New Roman" w:hAnsi="Times New Roman" w:cs="Times New Roman"/>
          <w:color w:val="222222"/>
          <w:sz w:val="24"/>
          <w:szCs w:val="24"/>
          <w:highlight w:val="white"/>
        </w:rPr>
        <w:t>23.00'a kadar haftanın her günü açıktır.</w:t>
      </w:r>
      <w:r w:rsidRPr="0014580F">
        <w:rPr>
          <w:rFonts w:ascii="Times New Roman" w:eastAsia="Times New Roman" w:hAnsi="Times New Roman" w:cs="Times New Roman"/>
          <w:sz w:val="24"/>
          <w:szCs w:val="24"/>
        </w:rPr>
        <w:t xml:space="preserve"> Dil ve konuşma terapisi bölümüne ilişkin kaynakların </w:t>
      </w:r>
      <w:r w:rsidRPr="0014580F">
        <w:rPr>
          <w:rFonts w:ascii="Times New Roman" w:eastAsia="Times New Roman" w:hAnsi="Times New Roman" w:cs="Times New Roman"/>
          <w:color w:val="222222"/>
          <w:sz w:val="24"/>
          <w:szCs w:val="24"/>
        </w:rPr>
        <w:t xml:space="preserve">1325’ü </w:t>
      </w:r>
      <w:r w:rsidRPr="0014580F">
        <w:rPr>
          <w:rFonts w:ascii="Times New Roman" w:eastAsia="Times New Roman" w:hAnsi="Times New Roman" w:cs="Times New Roman"/>
          <w:sz w:val="24"/>
          <w:szCs w:val="24"/>
        </w:rPr>
        <w:t>elektronik, 1</w:t>
      </w:r>
      <w:r w:rsidRPr="0014580F">
        <w:rPr>
          <w:rFonts w:ascii="Times New Roman" w:eastAsia="Times New Roman" w:hAnsi="Times New Roman" w:cs="Times New Roman"/>
          <w:color w:val="222222"/>
          <w:sz w:val="24"/>
          <w:szCs w:val="24"/>
        </w:rPr>
        <w:t>9’u</w:t>
      </w:r>
      <w:r w:rsidRPr="0014580F">
        <w:rPr>
          <w:rFonts w:ascii="Times New Roman" w:eastAsia="Times New Roman" w:hAnsi="Times New Roman" w:cs="Times New Roman"/>
          <w:sz w:val="24"/>
          <w:szCs w:val="24"/>
        </w:rPr>
        <w:t xml:space="preserve"> yazılı materyaldir. Ayrıca Anatomi, Fizyoloji, psikososyal gibi temel konulardaki yayınlar da ulaşılabilir durumdadır. Her eğitim-öğretim yılı başında Dil ve konuşma terapisi alanında yayımlanan güncel kaynakların listesi üniversitemizin kütüphanesine bildirildikten sonra satın alma süreci başlatılmaktadır.</w:t>
      </w:r>
    </w:p>
    <w:p w14:paraId="00000E53" w14:textId="73DFC4CA"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B.5.2. Sosyal, Kültürel, Sportif Faaliyetler</w:t>
      </w:r>
    </w:p>
    <w:p w14:paraId="00000E55" w14:textId="6A8D6F2B"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B.5.3. Tesis ve Altyapılar</w:t>
      </w:r>
    </w:p>
    <w:p w14:paraId="00000E57" w14:textId="3F0D928F"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Üniversitemizin A ve B bloklarında bulunan sosyal alanlarından öğrencilerimiz yararlanmaktadırlar. </w:t>
      </w:r>
    </w:p>
    <w:p w14:paraId="00000E59" w14:textId="4EEEB324"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B.5.4. Engelsiz Üniversite</w:t>
      </w:r>
    </w:p>
    <w:p w14:paraId="00000E5B" w14:textId="06BC3CF6"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Lokman Hekim Üniversitesi’nde Aralık 2019’da Engelsiz Lokman Hekim Üniversitesi Öğrenci Birimi kurulmuştur. Dil ve konuşma terapisi bölümü Dr. Öğretim Üyesi Ayşe İlayda Mutlu, Kasım 2022 tarihinden itibaren Engelsiz Öğrenci Birimi Komisyon Üyesi olarak </w:t>
      </w:r>
      <w:proofErr w:type="gramStart"/>
      <w:r w:rsidRPr="0014580F">
        <w:rPr>
          <w:rFonts w:ascii="Times New Roman" w:eastAsia="Times New Roman" w:hAnsi="Times New Roman" w:cs="Times New Roman"/>
          <w:sz w:val="24"/>
          <w:szCs w:val="24"/>
        </w:rPr>
        <w:t>çalışmaktadır.[</w:t>
      </w:r>
      <w:proofErr w:type="gramEnd"/>
      <w:r w:rsidRPr="0014580F">
        <w:rPr>
          <w:rFonts w:ascii="Times New Roman" w:hAnsi="Times New Roman" w:cs="Times New Roman"/>
        </w:rPr>
        <w:fldChar w:fldCharType="begin"/>
      </w:r>
      <w:r w:rsidRPr="0014580F">
        <w:rPr>
          <w:rFonts w:ascii="Times New Roman" w:hAnsi="Times New Roman" w:cs="Times New Roman"/>
        </w:rPr>
        <w:instrText>HYPERLINK "https://www.lokmanhekim.edu.tr/rektorluge-bagli-birimler/engelsiz-ogrenci-birimi/komisyon-uyeleri-2/" \h</w:instrText>
      </w:r>
      <w:r w:rsidRPr="0014580F">
        <w:rPr>
          <w:rFonts w:ascii="Times New Roman" w:hAnsi="Times New Roman" w:cs="Times New Roman"/>
        </w:rPr>
      </w:r>
      <w:r w:rsidRPr="0014580F">
        <w:rPr>
          <w:rFonts w:ascii="Times New Roman" w:hAnsi="Times New Roman" w:cs="Times New Roman"/>
        </w:rPr>
        <w:fldChar w:fldCharType="separate"/>
      </w:r>
      <w:r w:rsidRPr="0014580F">
        <w:rPr>
          <w:rFonts w:ascii="Times New Roman" w:eastAsia="Times New Roman" w:hAnsi="Times New Roman" w:cs="Times New Roman"/>
          <w:color w:val="1155CC"/>
          <w:sz w:val="24"/>
          <w:szCs w:val="24"/>
          <w:u w:val="single"/>
        </w:rPr>
        <w:t>https://www.lokmanhekim.edu.tr/rektorluge-bagli-birimler/engelsiz-ogrenci-birimi/komisyon-uyeleri-2/</w:t>
      </w:r>
      <w:r w:rsidRPr="0014580F">
        <w:rPr>
          <w:rFonts w:ascii="Times New Roman" w:eastAsia="Times New Roman" w:hAnsi="Times New Roman" w:cs="Times New Roman"/>
          <w:color w:val="1155CC"/>
          <w:sz w:val="24"/>
          <w:szCs w:val="24"/>
          <w:u w:val="single"/>
        </w:rPr>
        <w:fldChar w:fldCharType="end"/>
      </w:r>
      <w:r w:rsidRPr="0014580F">
        <w:rPr>
          <w:rFonts w:ascii="Times New Roman" w:eastAsia="Times New Roman" w:hAnsi="Times New Roman" w:cs="Times New Roman"/>
          <w:sz w:val="24"/>
          <w:szCs w:val="24"/>
        </w:rPr>
        <w:t xml:space="preserve"> (Son erişim tarihi: 13.06.2024)]. 05.01.2024 tarihinde ‘Engelsiz Öğrenci Birimi Kurulu’ toplantısı gerçekleştirilmiştir. </w:t>
      </w:r>
      <w:r w:rsidRPr="0014580F">
        <w:rPr>
          <w:rFonts w:ascii="Times New Roman" w:eastAsia="Times New Roman" w:hAnsi="Times New Roman" w:cs="Times New Roman"/>
          <w:b/>
          <w:sz w:val="24"/>
          <w:szCs w:val="24"/>
        </w:rPr>
        <w:t>(Kanıt.B.5.4.1)</w:t>
      </w:r>
      <w:r w:rsidRPr="0014580F">
        <w:rPr>
          <w:rFonts w:ascii="Times New Roman" w:eastAsia="Times New Roman" w:hAnsi="Times New Roman" w:cs="Times New Roman"/>
          <w:sz w:val="24"/>
          <w:szCs w:val="24"/>
        </w:rPr>
        <w:t xml:space="preserve"> 21 Mart </w:t>
      </w:r>
      <w:proofErr w:type="spellStart"/>
      <w:r w:rsidRPr="0014580F">
        <w:rPr>
          <w:rFonts w:ascii="Times New Roman" w:eastAsia="Times New Roman" w:hAnsi="Times New Roman" w:cs="Times New Roman"/>
          <w:sz w:val="24"/>
          <w:szCs w:val="24"/>
        </w:rPr>
        <w:t>Down</w:t>
      </w:r>
      <w:proofErr w:type="spellEnd"/>
      <w:r w:rsidRPr="0014580F">
        <w:rPr>
          <w:rFonts w:ascii="Times New Roman" w:eastAsia="Times New Roman" w:hAnsi="Times New Roman" w:cs="Times New Roman"/>
          <w:sz w:val="24"/>
          <w:szCs w:val="24"/>
        </w:rPr>
        <w:t xml:space="preserve"> Sendromlular günü için bölümümüz adına, ‘’</w:t>
      </w:r>
      <w:r w:rsidRPr="0014580F">
        <w:rPr>
          <w:rFonts w:ascii="Times New Roman" w:eastAsia="Times New Roman" w:hAnsi="Times New Roman" w:cs="Times New Roman"/>
          <w:i/>
          <w:sz w:val="24"/>
          <w:szCs w:val="24"/>
        </w:rPr>
        <w:t>Rengimiz Belli Olsun</w:t>
      </w:r>
      <w:r w:rsidRPr="0014580F">
        <w:rPr>
          <w:rFonts w:ascii="Times New Roman" w:eastAsia="Times New Roman" w:hAnsi="Times New Roman" w:cs="Times New Roman"/>
          <w:sz w:val="24"/>
          <w:szCs w:val="24"/>
        </w:rPr>
        <w:t xml:space="preserve">’’ etkinliğinin plan ve organizasyonunu düzenlenmiştir. </w:t>
      </w:r>
      <w:r w:rsidRPr="0014580F">
        <w:rPr>
          <w:rFonts w:ascii="Times New Roman" w:eastAsia="Times New Roman" w:hAnsi="Times New Roman" w:cs="Times New Roman"/>
          <w:b/>
          <w:sz w:val="24"/>
          <w:szCs w:val="24"/>
        </w:rPr>
        <w:t>(Kanıt.B.5.4.2)</w:t>
      </w:r>
      <w:r w:rsidRPr="0014580F">
        <w:rPr>
          <w:rFonts w:ascii="Times New Roman" w:eastAsia="Times New Roman" w:hAnsi="Times New Roman" w:cs="Times New Roman"/>
          <w:sz w:val="24"/>
          <w:szCs w:val="24"/>
        </w:rPr>
        <w:t xml:space="preserve">. </w:t>
      </w:r>
    </w:p>
    <w:p w14:paraId="00000E5C" w14:textId="77777777"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B.5.5. Psikolojik Danışmanlık ve Kariyer Hizmetleri</w:t>
      </w:r>
    </w:p>
    <w:p w14:paraId="00000E5E" w14:textId="365B42D9" w:rsidR="00C32AD3" w:rsidRPr="0014580F" w:rsidRDefault="00000000" w:rsidP="00244F63">
      <w:pPr>
        <w:spacing w:before="240" w:after="240" w:line="276" w:lineRule="auto"/>
        <w:ind w:firstLine="340"/>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lastRenderedPageBreak/>
        <w:t xml:space="preserve">Üniversitemiz öğrencileri için Lokman Hekim Akay Hastanesi bünyesinde 1 adet Psikolojik Danışmanlık Merkezi oluşturulmuştur. Söz konusu merkezdeki danışmanlık hizmeti Uzm. Klinik Psikolog </w:t>
      </w:r>
      <w:proofErr w:type="spellStart"/>
      <w:r w:rsidRPr="0014580F">
        <w:rPr>
          <w:rFonts w:ascii="Times New Roman" w:eastAsia="Times New Roman" w:hAnsi="Times New Roman" w:cs="Times New Roman"/>
          <w:sz w:val="24"/>
          <w:szCs w:val="24"/>
        </w:rPr>
        <w:t>Nidal</w:t>
      </w:r>
      <w:proofErr w:type="spellEnd"/>
      <w:r w:rsidRPr="0014580F">
        <w:rPr>
          <w:rFonts w:ascii="Times New Roman" w:eastAsia="Times New Roman" w:hAnsi="Times New Roman" w:cs="Times New Roman"/>
          <w:sz w:val="24"/>
          <w:szCs w:val="24"/>
        </w:rPr>
        <w:t xml:space="preserve"> Dal tarafından sunulmaktadır [</w:t>
      </w:r>
      <w:hyperlink r:id="rId21">
        <w:r w:rsidR="00C32AD3" w:rsidRPr="0014580F">
          <w:rPr>
            <w:rFonts w:ascii="Times New Roman" w:eastAsia="Times New Roman" w:hAnsi="Times New Roman" w:cs="Times New Roman"/>
            <w:color w:val="1155CC"/>
            <w:sz w:val="24"/>
            <w:szCs w:val="24"/>
            <w:u w:val="single"/>
          </w:rPr>
          <w:t>https://www.lokmanhekim.edu.tr/duyuru/lhu-psikolojik-danisma-merkezimiz-hizmete-girmistir/</w:t>
        </w:r>
      </w:hyperlink>
      <w:proofErr w:type="gramStart"/>
      <w:r w:rsidRPr="0014580F">
        <w:rPr>
          <w:rFonts w:ascii="Times New Roman" w:eastAsia="Times New Roman" w:hAnsi="Times New Roman" w:cs="Times New Roman"/>
          <w:color w:val="1155CC"/>
          <w:sz w:val="24"/>
          <w:szCs w:val="24"/>
        </w:rPr>
        <w:t xml:space="preserve">   </w:t>
      </w:r>
      <w:r w:rsidRPr="0014580F">
        <w:rPr>
          <w:rFonts w:ascii="Times New Roman" w:eastAsia="Times New Roman" w:hAnsi="Times New Roman" w:cs="Times New Roman"/>
          <w:sz w:val="24"/>
          <w:szCs w:val="24"/>
        </w:rPr>
        <w:t>(</w:t>
      </w:r>
      <w:proofErr w:type="gramEnd"/>
      <w:r w:rsidRPr="0014580F">
        <w:rPr>
          <w:rFonts w:ascii="Times New Roman" w:eastAsia="Times New Roman" w:hAnsi="Times New Roman" w:cs="Times New Roman"/>
          <w:sz w:val="24"/>
          <w:szCs w:val="24"/>
        </w:rPr>
        <w:t>Son erişim tarihi: 13.06.2024)].</w:t>
      </w:r>
    </w:p>
    <w:p w14:paraId="00000E60" w14:textId="04B62AF9"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B.6. Programların İzlenmesi ve Güncellenmesi</w:t>
      </w:r>
    </w:p>
    <w:p w14:paraId="00000E62" w14:textId="5B9B537E"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B.6.1. Programların Çıktılarının İzlenmesi ve Güncellenmesi</w:t>
      </w:r>
    </w:p>
    <w:p w14:paraId="00000E64" w14:textId="7E7B6801"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Programların çıktılarının güncellenmesine hem iç hem de dış paydaş görüşleri değerlendirilecektir. Bu görüşler yılda belirli zaman aralıklarında toplantı yapılarak bizzat görüş bildirme yöntemi ile oluşturulacaktır. Bunlara ilaveten anket yoluyla değerlendirmeler yapılacaktır.  </w:t>
      </w:r>
    </w:p>
    <w:p w14:paraId="00000E66" w14:textId="70DEFC16"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B.6.2. Mezun İzleme Sistemi</w:t>
      </w:r>
    </w:p>
    <w:p w14:paraId="00000E68" w14:textId="3579C6BD" w:rsidR="00C32AD3" w:rsidRPr="0014580F" w:rsidRDefault="00000000">
      <w:pPr>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Dil ve konuşma terapisi bölümü ilk mezun öğrencilerini Haziran 2025’te verecektir. </w:t>
      </w:r>
    </w:p>
    <w:p w14:paraId="00000E6A" w14:textId="2061F46D" w:rsidR="00C32AD3" w:rsidRPr="0014580F" w:rsidRDefault="00000000" w:rsidP="00244F63">
      <w:pPr>
        <w:numPr>
          <w:ilvl w:val="0"/>
          <w:numId w:val="4"/>
        </w:num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ARAŞTIRMA-GELİŞTİRME</w:t>
      </w:r>
    </w:p>
    <w:p w14:paraId="00000E6B" w14:textId="77777777" w:rsidR="00C32AD3" w:rsidRPr="0014580F" w:rsidRDefault="00000000">
      <w:pPr>
        <w:spacing w:line="25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C.1.1. Araştırma Stratejisi</w:t>
      </w:r>
    </w:p>
    <w:p w14:paraId="00000E6D" w14:textId="68EAC4F9"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Dil ve Konuşma Terapisi Bölümü'nün araştırma ve geliştirme kapasitesini artırarak, bölümümüzün ulusal ve uluslararası alanda tanınırlığını ve akademik katkılarını genişletmek hedeflemektedir. Bu bağlamda Dil ve Konuşma Terapisi Bölümü'nün Araştırma Stratejileri aşağıdaki gibi belirlenmiştir:</w:t>
      </w:r>
    </w:p>
    <w:p w14:paraId="00000E6E" w14:textId="77777777" w:rsidR="00C32AD3" w:rsidRPr="0014580F" w:rsidRDefault="00000000">
      <w:pPr>
        <w:numPr>
          <w:ilvl w:val="0"/>
          <w:numId w:val="11"/>
        </w:numPr>
        <w:spacing w:after="0"/>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Araştırmaların planlanabilmesi için bölüm içi araştırma toplantıları yapılmış ve bu toplantılar düzenli olarak gerçekleştirilerek araştırma faaliyetlerini yönlendirilmiştir (Kanıt C.1.1.).</w:t>
      </w:r>
    </w:p>
    <w:p w14:paraId="00000E6F" w14:textId="77777777" w:rsidR="00C32AD3" w:rsidRPr="0014580F" w:rsidRDefault="00000000">
      <w:pPr>
        <w:numPr>
          <w:ilvl w:val="0"/>
          <w:numId w:val="11"/>
        </w:numPr>
        <w:spacing w:after="0"/>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Veri Tabanı Kullanımı: H-</w:t>
      </w:r>
      <w:proofErr w:type="spellStart"/>
      <w:r w:rsidRPr="0014580F">
        <w:rPr>
          <w:rFonts w:ascii="Times New Roman" w:eastAsia="Times New Roman" w:hAnsi="Times New Roman" w:cs="Times New Roman"/>
          <w:sz w:val="24"/>
          <w:szCs w:val="24"/>
        </w:rPr>
        <w:t>index</w:t>
      </w:r>
      <w:proofErr w:type="spellEnd"/>
      <w:r w:rsidRPr="0014580F">
        <w:rPr>
          <w:rFonts w:ascii="Times New Roman" w:eastAsia="Times New Roman" w:hAnsi="Times New Roman" w:cs="Times New Roman"/>
          <w:sz w:val="24"/>
          <w:szCs w:val="24"/>
        </w:rPr>
        <w:t xml:space="preserve"> ve </w:t>
      </w:r>
      <w:proofErr w:type="spellStart"/>
      <w:r w:rsidRPr="0014580F">
        <w:rPr>
          <w:rFonts w:ascii="Times New Roman" w:eastAsia="Times New Roman" w:hAnsi="Times New Roman" w:cs="Times New Roman"/>
          <w:sz w:val="24"/>
          <w:szCs w:val="24"/>
        </w:rPr>
        <w:t>Scopus</w:t>
      </w:r>
      <w:proofErr w:type="spellEnd"/>
      <w:r w:rsidRPr="0014580F">
        <w:rPr>
          <w:rFonts w:ascii="Times New Roman" w:eastAsia="Times New Roman" w:hAnsi="Times New Roman" w:cs="Times New Roman"/>
          <w:sz w:val="24"/>
          <w:szCs w:val="24"/>
        </w:rPr>
        <w:t xml:space="preserve"> gibi bilimsel metriklerin takibi ve kullanımı teşvik edilerek, bölüm araştırmacılarının yayınlarının etkisi ve kalitesi artırılacaktır. Bu doğrultuda akademik personelimiz üniversitemiz tarafından düzenlenen eğitimlere katılmıştır (Kanıt C.1.2.)</w:t>
      </w:r>
    </w:p>
    <w:p w14:paraId="00000E70" w14:textId="77777777" w:rsidR="00C32AD3" w:rsidRPr="0014580F" w:rsidRDefault="00000000">
      <w:pPr>
        <w:numPr>
          <w:ilvl w:val="0"/>
          <w:numId w:val="11"/>
        </w:numPr>
        <w:spacing w:after="0"/>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Bilimsel Yayınların Teşviki: Akademik personelin ve öğrencilerin bilimsel yayın yapmalarını teşvik etmek amacıyla, makale yazma atölyeleri ve seminerler düzenlenecek, başarılı yayınlar için ödüllendirme sistemleri oluşturulacaktır.</w:t>
      </w:r>
    </w:p>
    <w:p w14:paraId="00000E71" w14:textId="77777777" w:rsidR="00C32AD3" w:rsidRPr="0014580F" w:rsidRDefault="00000000">
      <w:pPr>
        <w:numPr>
          <w:ilvl w:val="0"/>
          <w:numId w:val="11"/>
        </w:numPr>
        <w:spacing w:after="0"/>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Dil gelişimi ve bozuklukları, konuşma ve ses bozuklukları, yutma ve beslenme bozuklukları gibi öncelikli araştırma alanları belirlenmiş olup, bu alanlarda yenilikçi çalışmalar devam etmektedir (Kanıt C.1.3)</w:t>
      </w:r>
    </w:p>
    <w:p w14:paraId="00000E72" w14:textId="77777777" w:rsidR="00C32AD3" w:rsidRPr="0014580F" w:rsidRDefault="00000000">
      <w:pPr>
        <w:numPr>
          <w:ilvl w:val="0"/>
          <w:numId w:val="11"/>
        </w:numPr>
        <w:spacing w:after="0"/>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Teknoloji Entegrasyonu: Dijital değerlendirme araçları, terapötik yazılımlar ve </w:t>
      </w:r>
      <w:proofErr w:type="spellStart"/>
      <w:r w:rsidRPr="0014580F">
        <w:rPr>
          <w:rFonts w:ascii="Times New Roman" w:eastAsia="Times New Roman" w:hAnsi="Times New Roman" w:cs="Times New Roman"/>
          <w:sz w:val="24"/>
          <w:szCs w:val="24"/>
        </w:rPr>
        <w:t>teleterapi</w:t>
      </w:r>
      <w:proofErr w:type="spellEnd"/>
      <w:r w:rsidRPr="0014580F">
        <w:rPr>
          <w:rFonts w:ascii="Times New Roman" w:eastAsia="Times New Roman" w:hAnsi="Times New Roman" w:cs="Times New Roman"/>
          <w:sz w:val="24"/>
          <w:szCs w:val="24"/>
        </w:rPr>
        <w:t xml:space="preserve"> uygulamaları gibi teknolojik yenilikler, araştırma projelerine entegre edilecektir. Bu kapsamda, çeşitli örnek çalışmalar gerçekleştirilmiş olup, gelecekte de bu teknolojik yeniliklerin araştırma planlarımıza dahil edilmesi hedeflenmektedir (Kanıt C.1.4)</w:t>
      </w:r>
    </w:p>
    <w:p w14:paraId="00000E73" w14:textId="77777777" w:rsidR="00C32AD3" w:rsidRPr="0014580F" w:rsidRDefault="00000000">
      <w:pPr>
        <w:numPr>
          <w:ilvl w:val="0"/>
          <w:numId w:val="11"/>
        </w:numPr>
        <w:spacing w:after="0"/>
        <w:jc w:val="both"/>
        <w:rPr>
          <w:rFonts w:ascii="Times New Roman" w:eastAsia="Times New Roman" w:hAnsi="Times New Roman" w:cs="Times New Roman"/>
          <w:sz w:val="24"/>
          <w:szCs w:val="24"/>
        </w:rPr>
      </w:pPr>
      <w:proofErr w:type="spellStart"/>
      <w:r w:rsidRPr="0014580F">
        <w:rPr>
          <w:rFonts w:ascii="Times New Roman" w:eastAsia="Times New Roman" w:hAnsi="Times New Roman" w:cs="Times New Roman"/>
          <w:sz w:val="24"/>
          <w:szCs w:val="24"/>
        </w:rPr>
        <w:t>Disiplinlerarası</w:t>
      </w:r>
      <w:proofErr w:type="spellEnd"/>
      <w:r w:rsidRPr="0014580F">
        <w:rPr>
          <w:rFonts w:ascii="Times New Roman" w:eastAsia="Times New Roman" w:hAnsi="Times New Roman" w:cs="Times New Roman"/>
          <w:sz w:val="24"/>
          <w:szCs w:val="24"/>
        </w:rPr>
        <w:t xml:space="preserve"> </w:t>
      </w:r>
      <w:proofErr w:type="gramStart"/>
      <w:r w:rsidRPr="0014580F">
        <w:rPr>
          <w:rFonts w:ascii="Times New Roman" w:eastAsia="Times New Roman" w:hAnsi="Times New Roman" w:cs="Times New Roman"/>
          <w:sz w:val="24"/>
          <w:szCs w:val="24"/>
        </w:rPr>
        <w:t>İşbirlikleri</w:t>
      </w:r>
      <w:proofErr w:type="gramEnd"/>
      <w:r w:rsidRPr="0014580F">
        <w:rPr>
          <w:rFonts w:ascii="Times New Roman" w:eastAsia="Times New Roman" w:hAnsi="Times New Roman" w:cs="Times New Roman"/>
          <w:sz w:val="24"/>
          <w:szCs w:val="24"/>
        </w:rPr>
        <w:t xml:space="preserve">: Belirlenen araştırma alanlarında </w:t>
      </w:r>
      <w:proofErr w:type="spellStart"/>
      <w:r w:rsidRPr="0014580F">
        <w:rPr>
          <w:rFonts w:ascii="Times New Roman" w:eastAsia="Times New Roman" w:hAnsi="Times New Roman" w:cs="Times New Roman"/>
          <w:sz w:val="24"/>
          <w:szCs w:val="24"/>
        </w:rPr>
        <w:t>inter</w:t>
      </w:r>
      <w:proofErr w:type="spellEnd"/>
      <w:r w:rsidRPr="0014580F">
        <w:rPr>
          <w:rFonts w:ascii="Times New Roman" w:eastAsia="Times New Roman" w:hAnsi="Times New Roman" w:cs="Times New Roman"/>
          <w:sz w:val="24"/>
          <w:szCs w:val="24"/>
        </w:rPr>
        <w:t>/</w:t>
      </w:r>
      <w:proofErr w:type="spellStart"/>
      <w:r w:rsidRPr="0014580F">
        <w:rPr>
          <w:rFonts w:ascii="Times New Roman" w:eastAsia="Times New Roman" w:hAnsi="Times New Roman" w:cs="Times New Roman"/>
          <w:sz w:val="24"/>
          <w:szCs w:val="24"/>
        </w:rPr>
        <w:t>multi-disipliner</w:t>
      </w:r>
      <w:proofErr w:type="spellEnd"/>
      <w:r w:rsidRPr="0014580F">
        <w:rPr>
          <w:rFonts w:ascii="Times New Roman" w:eastAsia="Times New Roman" w:hAnsi="Times New Roman" w:cs="Times New Roman"/>
          <w:sz w:val="24"/>
          <w:szCs w:val="24"/>
        </w:rPr>
        <w:t xml:space="preserve"> çalışmalar teşvik edilerek, farklı disiplinlerle ortak projeler geliştirebilmek hedeflenmektedir.</w:t>
      </w:r>
    </w:p>
    <w:p w14:paraId="00000E74" w14:textId="77777777" w:rsidR="00C32AD3" w:rsidRPr="0014580F" w:rsidRDefault="00000000">
      <w:pPr>
        <w:numPr>
          <w:ilvl w:val="0"/>
          <w:numId w:val="11"/>
        </w:numPr>
        <w:spacing w:after="0"/>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lastRenderedPageBreak/>
        <w:t>Bilimsel Tartışma Ortamları: Araştırma ve geliştirmeyi teşvik edici bilimsel tartışma ortamları oluşturularak, bölüm içi seminerler ve çalıştaylar düzenlenmesi hedeflenmektedir.</w:t>
      </w:r>
    </w:p>
    <w:p w14:paraId="00000E75" w14:textId="77777777" w:rsidR="00C32AD3" w:rsidRPr="0014580F" w:rsidRDefault="00C32AD3">
      <w:pPr>
        <w:spacing w:after="0"/>
        <w:ind w:left="720"/>
        <w:jc w:val="both"/>
        <w:rPr>
          <w:rFonts w:ascii="Times New Roman" w:eastAsia="Times New Roman" w:hAnsi="Times New Roman" w:cs="Times New Roman"/>
          <w:b/>
          <w:sz w:val="24"/>
          <w:szCs w:val="24"/>
        </w:rPr>
      </w:pPr>
    </w:p>
    <w:p w14:paraId="00000E77" w14:textId="11937A53" w:rsidR="00C32AD3" w:rsidRPr="0014580F" w:rsidRDefault="00000000">
      <w:pPr>
        <w:spacing w:line="25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C.1.1. Birimin Araştırma Politikası, Hedefleri ve Stratejisi</w:t>
      </w:r>
    </w:p>
    <w:p w14:paraId="00000E79" w14:textId="61C86AE9"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Bu yıl içinde bölümümüz önemli gelişmeler kaydetmiştir. Öğretim görevlisi olarak Melek Nur Uygun'un katılımı ve Prof. Dr. Emine Elif Altuntaş'ın bölüm başkanı olarak atanmasıyla kadromuz zenginleşmiştir. Bu kadro güçlenmesi </w:t>
      </w:r>
      <w:proofErr w:type="gramStart"/>
      <w:r w:rsidRPr="0014580F">
        <w:rPr>
          <w:rFonts w:ascii="Times New Roman" w:eastAsia="Times New Roman" w:hAnsi="Times New Roman" w:cs="Times New Roman"/>
          <w:sz w:val="24"/>
          <w:szCs w:val="24"/>
        </w:rPr>
        <w:t>ile birlikte</w:t>
      </w:r>
      <w:proofErr w:type="gramEnd"/>
      <w:r w:rsidRPr="0014580F">
        <w:rPr>
          <w:rFonts w:ascii="Times New Roman" w:eastAsia="Times New Roman" w:hAnsi="Times New Roman" w:cs="Times New Roman"/>
          <w:sz w:val="24"/>
          <w:szCs w:val="24"/>
        </w:rPr>
        <w:t>, yeni araştırma planları yapılmış ve çeşitli çalışma ve projelere başlanmıştır (Kanıt C.1.1.).</w:t>
      </w:r>
    </w:p>
    <w:p w14:paraId="00000E7B" w14:textId="030F82C1"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Dil ve Konuşma Terapisi Kliniği açılmış olup, kliniğe çalışma alanlarımız ile ilgili birçok cihaz ile yazılım programı (MDVP, PAS, </w:t>
      </w:r>
      <w:proofErr w:type="spellStart"/>
      <w:r w:rsidRPr="0014580F">
        <w:rPr>
          <w:rFonts w:ascii="Times New Roman" w:eastAsia="Times New Roman" w:hAnsi="Times New Roman" w:cs="Times New Roman"/>
          <w:sz w:val="24"/>
          <w:szCs w:val="24"/>
        </w:rPr>
        <w:t>Nazometre</w:t>
      </w:r>
      <w:proofErr w:type="spellEnd"/>
      <w:r w:rsidRPr="0014580F">
        <w:rPr>
          <w:rFonts w:ascii="Times New Roman" w:eastAsia="Times New Roman" w:hAnsi="Times New Roman" w:cs="Times New Roman"/>
          <w:sz w:val="24"/>
          <w:szCs w:val="24"/>
        </w:rPr>
        <w:t xml:space="preserve"> vb.) ve materyaller temin edilmiştir. Bu donanım ve yazılımlar, araştırmalarımızın kalitesini artırarak daha kapsamlı ve yenilikçi çalışmala</w:t>
      </w:r>
      <w:r w:rsidR="00244F63" w:rsidRPr="0014580F">
        <w:rPr>
          <w:rFonts w:ascii="Times New Roman" w:eastAsia="Times New Roman" w:hAnsi="Times New Roman" w:cs="Times New Roman"/>
          <w:sz w:val="24"/>
          <w:szCs w:val="24"/>
        </w:rPr>
        <w:t>r</w:t>
      </w:r>
      <w:r w:rsidRPr="0014580F">
        <w:rPr>
          <w:rFonts w:ascii="Times New Roman" w:eastAsia="Times New Roman" w:hAnsi="Times New Roman" w:cs="Times New Roman"/>
          <w:sz w:val="24"/>
          <w:szCs w:val="24"/>
        </w:rPr>
        <w:t xml:space="preserve"> yapmamıza olanak tanımaktadır.</w:t>
      </w:r>
    </w:p>
    <w:p w14:paraId="00000E7D" w14:textId="0517D060"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Bundan sonraki aşamada, kliniğimizin tanıtımı ve hasta çağrısı ile ilgili çalışmalar hedeflenmektedir. Bu çalışmalar, kliniğimizin bilinirliğini artırarak, daha geniş bir hasta kitlesine ulaşmamızı ve klinik araştırmalarımızın etkinliğini artırmamızı sağlayacaktır.</w:t>
      </w:r>
    </w:p>
    <w:p w14:paraId="00000E80" w14:textId="06AE6687"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Bölümümüz, araştırma bağlantılarımızı güçlendirmek ve bilimsel katkılarımızı artırmak amacıyla iş birliklerini sürdürmekte ve yeni projeler geliştirmeye devam etmektedir. Bu kapsamda, bilimsel yayınlar ve araştırma projeleri için gerekli altyapı ve kaynakların temini, öğretim üyelerimizin akademik ve araştırma yetkinliklerini artıracak stratejik adımlar atılmaktadır.</w:t>
      </w:r>
    </w:p>
    <w:p w14:paraId="00000E82" w14:textId="7DA1B76F" w:rsidR="00C32AD3" w:rsidRPr="0014580F" w:rsidRDefault="00000000">
      <w:pPr>
        <w:spacing w:line="25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C.1.2. Araştırma-Geliştirme Süreçlerinin Yönetimi ve Organizasyonel Yapısı</w:t>
      </w:r>
    </w:p>
    <w:p w14:paraId="00000E84" w14:textId="6B9FF386"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Bilimsel araştırma ve sanatsal süreçlerin yönetiminin etkinliğinin arttırılması, başarısının izlenmesi ve iyileştirilmesi hedeflenmektedir. Araştırma süreçlerinin yönetimi ve organizasyonel yapısına ilişkin bir planlama çalışmalarımız devam etmektedir. Buna paralel olarak içselleştirilmiş, sistematik, sürdürülebilir ve örnek gösterilebilir uygulamalar yapabilmeyi hedeflemekteyiz.</w:t>
      </w:r>
    </w:p>
    <w:p w14:paraId="00000E86" w14:textId="400715E1" w:rsidR="00C32AD3" w:rsidRPr="0014580F" w:rsidRDefault="00000000">
      <w:pPr>
        <w:spacing w:line="25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C.1.3. Araştırmaların Yerel/Bölgesel/Ulusal Kalkınma Hedefleriyle İlişkisi</w:t>
      </w:r>
    </w:p>
    <w:p w14:paraId="00000E88" w14:textId="724E5B81"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Ulusal ve uluslararası düzeyde ortak programlar ve ortak araştırma birimleri oluşturma yönünde mekanizmalar bulunmamaktadır. Kurumlararası iş birliklerini, </w:t>
      </w:r>
      <w:proofErr w:type="spellStart"/>
      <w:r w:rsidRPr="0014580F">
        <w:rPr>
          <w:rFonts w:ascii="Times New Roman" w:eastAsia="Times New Roman" w:hAnsi="Times New Roman" w:cs="Times New Roman"/>
          <w:sz w:val="24"/>
          <w:szCs w:val="24"/>
        </w:rPr>
        <w:t>disiplinlerarası</w:t>
      </w:r>
      <w:proofErr w:type="spellEnd"/>
      <w:r w:rsidRPr="0014580F">
        <w:rPr>
          <w:rFonts w:ascii="Times New Roman" w:eastAsia="Times New Roman" w:hAnsi="Times New Roman" w:cs="Times New Roman"/>
          <w:sz w:val="24"/>
          <w:szCs w:val="24"/>
        </w:rPr>
        <w:t xml:space="preserve"> girişimleri artırarak, farklı disiplinlerden gelen uzmanların bir araya gelip sinerji oluşturabileceği ortak girişimleri teşvik etmeyi hedefliyoruz. Ortak araştırma projeleri ve lisansüstü programları gibi inisiyatiflerle ulusal ve uluslararası araştırma ağlarına katılımı teşvik etmek istiyoruz.</w:t>
      </w:r>
    </w:p>
    <w:p w14:paraId="00000E8A" w14:textId="1000254D" w:rsidR="00C32AD3" w:rsidRPr="0014580F" w:rsidRDefault="00000000">
      <w:pPr>
        <w:spacing w:line="25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C.2. Birimin Araştırma Kaynakları</w:t>
      </w:r>
    </w:p>
    <w:p w14:paraId="00000E8C" w14:textId="70A3C393" w:rsidR="00C32AD3" w:rsidRPr="0014580F" w:rsidRDefault="00000000">
      <w:pPr>
        <w:spacing w:line="25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C.2.1. Araştırma Kaynakları</w:t>
      </w:r>
    </w:p>
    <w:p w14:paraId="00000E8E" w14:textId="5592DEFA"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Henüz bölüm özelinde yapılandırılmış araştırma kaynaklarımız bulunmamaktadır.</w:t>
      </w:r>
    </w:p>
    <w:p w14:paraId="00000E90" w14:textId="7E811155" w:rsidR="00C32AD3" w:rsidRPr="0014580F" w:rsidRDefault="00000000">
      <w:pPr>
        <w:spacing w:line="25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C.2.2. Üniversite İçi Kaynaklar (BAP)</w:t>
      </w:r>
    </w:p>
    <w:p w14:paraId="00000E92" w14:textId="3882D507"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BAP projemiz bulunmamaktadır. </w:t>
      </w:r>
    </w:p>
    <w:p w14:paraId="00000E94" w14:textId="0E333DA5" w:rsidR="00C32AD3" w:rsidRPr="0014580F" w:rsidRDefault="00000000">
      <w:pPr>
        <w:spacing w:line="25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C.2.3. Üniversite Dışı Kaynaklara Yönelim (Destek Birimleri, Yöntemleri)</w:t>
      </w:r>
    </w:p>
    <w:p w14:paraId="00000E96" w14:textId="5ED09D16" w:rsidR="00C32AD3" w:rsidRPr="00244F63"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Dış kaynaklı projemiz bulunmamaktadır.</w:t>
      </w:r>
    </w:p>
    <w:p w14:paraId="00000E98" w14:textId="04272D09" w:rsidR="00C32AD3" w:rsidRPr="00244F63"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C.2.4. Yüksek Lisans ve Doktora Programları ve Doktora Sonrası İmkanlar</w:t>
      </w:r>
    </w:p>
    <w:p w14:paraId="00000E99" w14:textId="77777777" w:rsidR="00C32AD3"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 lisans ve doktora programımız bulunmamaktadır. </w:t>
      </w:r>
    </w:p>
    <w:p w14:paraId="00000E9B" w14:textId="6DF77627" w:rsidR="00C32AD3" w:rsidRPr="00244F63"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C.3. Araştırma Yetkinliği</w:t>
      </w:r>
    </w:p>
    <w:p w14:paraId="00000E9D" w14:textId="497CA5BC" w:rsidR="00C32AD3" w:rsidRPr="00244F63"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Bölümümüzün araştırma yetkinliği (Tablo 18)’de gösterilmiştir.</w:t>
      </w:r>
    </w:p>
    <w:p w14:paraId="00000E9F" w14:textId="4DEF08F8" w:rsidR="00C32AD3"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18. Araştırma Yetkinliği</w:t>
      </w:r>
    </w:p>
    <w:tbl>
      <w:tblPr>
        <w:tblStyle w:val="aff9"/>
        <w:tblW w:w="90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85"/>
        <w:gridCol w:w="2265"/>
        <w:gridCol w:w="2595"/>
      </w:tblGrid>
      <w:tr w:rsidR="00C32AD3" w14:paraId="338828A0" w14:textId="77777777">
        <w:trPr>
          <w:trHeight w:val="1005"/>
          <w:tblHeader/>
        </w:trPr>
        <w:tc>
          <w:tcPr>
            <w:tcW w:w="41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EA0" w14:textId="77777777" w:rsidR="00C32AD3" w:rsidRDefault="00000000">
            <w:pPr>
              <w:spacing w:after="0"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EA1" w14:textId="77777777" w:rsidR="00C32AD3" w:rsidRDefault="00000000">
            <w:pPr>
              <w:spacing w:after="0"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Dil ve Konuşma Terapisi Bölümü Kadrosu</w:t>
            </w:r>
          </w:p>
        </w:tc>
        <w:tc>
          <w:tcPr>
            <w:tcW w:w="2265"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0EA2" w14:textId="77777777" w:rsidR="00C32AD3" w:rsidRDefault="00000000">
            <w:pPr>
              <w:spacing w:after="0"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EA3" w14:textId="77777777" w:rsidR="00C32AD3" w:rsidRDefault="00000000">
            <w:pPr>
              <w:spacing w:after="0"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proofErr w:type="spellStart"/>
            <w:r>
              <w:rPr>
                <w:rFonts w:ascii="Times New Roman" w:eastAsia="Times New Roman" w:hAnsi="Times New Roman" w:cs="Times New Roman"/>
                <w:b/>
                <w:sz w:val="24"/>
                <w:szCs w:val="24"/>
              </w:rPr>
              <w:t>index</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Scopus</w:t>
            </w:r>
            <w:proofErr w:type="spellEnd"/>
            <w:r>
              <w:rPr>
                <w:rFonts w:ascii="Times New Roman" w:eastAsia="Times New Roman" w:hAnsi="Times New Roman" w:cs="Times New Roman"/>
                <w:b/>
                <w:sz w:val="24"/>
                <w:szCs w:val="24"/>
              </w:rPr>
              <w:t>)</w:t>
            </w:r>
          </w:p>
        </w:tc>
        <w:tc>
          <w:tcPr>
            <w:tcW w:w="2595"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0EA4" w14:textId="77777777" w:rsidR="00C32AD3" w:rsidRDefault="00000000">
            <w:pPr>
              <w:shd w:val="clear" w:color="auto" w:fill="FFFFFF"/>
              <w:spacing w:before="240" w:after="22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Atıf (</w:t>
            </w:r>
            <w:proofErr w:type="spellStart"/>
            <w:r>
              <w:rPr>
                <w:rFonts w:ascii="Times New Roman" w:eastAsia="Times New Roman" w:hAnsi="Times New Roman" w:cs="Times New Roman"/>
                <w:b/>
                <w:sz w:val="24"/>
                <w:szCs w:val="24"/>
              </w:rPr>
              <w:t>Scopus</w:t>
            </w:r>
            <w:proofErr w:type="spellEnd"/>
            <w:r>
              <w:rPr>
                <w:rFonts w:ascii="Times New Roman" w:eastAsia="Times New Roman" w:hAnsi="Times New Roman" w:cs="Times New Roman"/>
                <w:b/>
                <w:sz w:val="24"/>
                <w:szCs w:val="24"/>
              </w:rPr>
              <w:t>)</w:t>
            </w:r>
          </w:p>
          <w:p w14:paraId="00000EA5" w14:textId="77777777" w:rsidR="00C32AD3" w:rsidRDefault="00000000">
            <w:pPr>
              <w:spacing w:after="0"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C32AD3" w14:paraId="098B3E60" w14:textId="77777777">
        <w:trPr>
          <w:trHeight w:val="270"/>
          <w:tblHeader/>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EA6"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Emine Elif Altuntaş</w:t>
            </w:r>
          </w:p>
        </w:tc>
        <w:tc>
          <w:tcPr>
            <w:tcW w:w="2265" w:type="dxa"/>
            <w:tcBorders>
              <w:bottom w:val="single" w:sz="8" w:space="0" w:color="000000"/>
              <w:right w:val="single" w:sz="8" w:space="0" w:color="000000"/>
            </w:tcBorders>
            <w:tcMar>
              <w:top w:w="0" w:type="dxa"/>
              <w:left w:w="100" w:type="dxa"/>
              <w:bottom w:w="0" w:type="dxa"/>
              <w:right w:w="100" w:type="dxa"/>
            </w:tcMar>
          </w:tcPr>
          <w:p w14:paraId="00000EA7"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595" w:type="dxa"/>
            <w:tcBorders>
              <w:bottom w:val="single" w:sz="8" w:space="0" w:color="000000"/>
              <w:right w:val="single" w:sz="8" w:space="0" w:color="000000"/>
            </w:tcBorders>
            <w:tcMar>
              <w:top w:w="0" w:type="dxa"/>
              <w:left w:w="100" w:type="dxa"/>
              <w:bottom w:w="0" w:type="dxa"/>
              <w:right w:w="100" w:type="dxa"/>
            </w:tcMar>
          </w:tcPr>
          <w:p w14:paraId="00000EA8"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r>
      <w:tr w:rsidR="00C32AD3" w14:paraId="3DE48E7D" w14:textId="77777777">
        <w:trPr>
          <w:trHeight w:val="270"/>
          <w:tblHeader/>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EA9"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Haldun Oğuz</w:t>
            </w:r>
          </w:p>
        </w:tc>
        <w:tc>
          <w:tcPr>
            <w:tcW w:w="2265" w:type="dxa"/>
            <w:tcBorders>
              <w:bottom w:val="single" w:sz="8" w:space="0" w:color="000000"/>
              <w:right w:val="single" w:sz="8" w:space="0" w:color="000000"/>
            </w:tcBorders>
            <w:tcMar>
              <w:top w:w="0" w:type="dxa"/>
              <w:left w:w="100" w:type="dxa"/>
              <w:bottom w:w="0" w:type="dxa"/>
              <w:right w:w="100" w:type="dxa"/>
            </w:tcMar>
          </w:tcPr>
          <w:p w14:paraId="00000EAA"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595" w:type="dxa"/>
            <w:tcBorders>
              <w:bottom w:val="single" w:sz="8" w:space="0" w:color="000000"/>
              <w:right w:val="single" w:sz="8" w:space="0" w:color="000000"/>
            </w:tcBorders>
            <w:tcMar>
              <w:top w:w="0" w:type="dxa"/>
              <w:left w:w="100" w:type="dxa"/>
              <w:bottom w:w="0" w:type="dxa"/>
              <w:right w:w="100" w:type="dxa"/>
            </w:tcMar>
          </w:tcPr>
          <w:p w14:paraId="00000EAB"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r>
      <w:tr w:rsidR="00C32AD3" w14:paraId="043B324C" w14:textId="77777777">
        <w:trPr>
          <w:trHeight w:val="270"/>
          <w:tblHeader/>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EAC"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Celil Göçer</w:t>
            </w:r>
          </w:p>
        </w:tc>
        <w:tc>
          <w:tcPr>
            <w:tcW w:w="2265" w:type="dxa"/>
            <w:tcBorders>
              <w:bottom w:val="single" w:sz="8" w:space="0" w:color="000000"/>
              <w:right w:val="single" w:sz="8" w:space="0" w:color="000000"/>
            </w:tcBorders>
            <w:tcMar>
              <w:top w:w="0" w:type="dxa"/>
              <w:left w:w="100" w:type="dxa"/>
              <w:bottom w:w="0" w:type="dxa"/>
              <w:right w:w="100" w:type="dxa"/>
            </w:tcMar>
          </w:tcPr>
          <w:p w14:paraId="00000EAD"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595" w:type="dxa"/>
            <w:tcBorders>
              <w:bottom w:val="single" w:sz="8" w:space="0" w:color="000000"/>
              <w:right w:val="single" w:sz="8" w:space="0" w:color="000000"/>
            </w:tcBorders>
            <w:tcMar>
              <w:top w:w="0" w:type="dxa"/>
              <w:left w:w="100" w:type="dxa"/>
              <w:bottom w:w="0" w:type="dxa"/>
              <w:right w:w="100" w:type="dxa"/>
            </w:tcMar>
          </w:tcPr>
          <w:p w14:paraId="00000EAE"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r>
      <w:tr w:rsidR="00C32AD3" w14:paraId="6E053BC3" w14:textId="77777777">
        <w:trPr>
          <w:trHeight w:val="27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EAF"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Üyesi Ayşe İlayda Mutlu</w:t>
            </w:r>
          </w:p>
        </w:tc>
        <w:tc>
          <w:tcPr>
            <w:tcW w:w="2265" w:type="dxa"/>
            <w:tcBorders>
              <w:bottom w:val="single" w:sz="8" w:space="0" w:color="000000"/>
              <w:right w:val="single" w:sz="8" w:space="0" w:color="000000"/>
            </w:tcBorders>
            <w:tcMar>
              <w:top w:w="0" w:type="dxa"/>
              <w:left w:w="100" w:type="dxa"/>
              <w:bottom w:w="0" w:type="dxa"/>
              <w:right w:w="100" w:type="dxa"/>
            </w:tcMar>
          </w:tcPr>
          <w:p w14:paraId="00000EB0"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95" w:type="dxa"/>
            <w:tcBorders>
              <w:bottom w:val="single" w:sz="8" w:space="0" w:color="000000"/>
              <w:right w:val="single" w:sz="8" w:space="0" w:color="000000"/>
            </w:tcBorders>
            <w:tcMar>
              <w:top w:w="0" w:type="dxa"/>
              <w:left w:w="100" w:type="dxa"/>
              <w:bottom w:w="0" w:type="dxa"/>
              <w:right w:w="100" w:type="dxa"/>
            </w:tcMar>
          </w:tcPr>
          <w:p w14:paraId="00000EB1"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C32AD3" w14:paraId="59D2A3D8" w14:textId="77777777">
        <w:trPr>
          <w:trHeight w:val="27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EB2"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Öğr. Üyesi Dilek Demiral </w:t>
            </w:r>
            <w:proofErr w:type="spellStart"/>
            <w:r>
              <w:rPr>
                <w:rFonts w:ascii="Times New Roman" w:eastAsia="Times New Roman" w:hAnsi="Times New Roman" w:cs="Times New Roman"/>
                <w:sz w:val="24"/>
                <w:szCs w:val="24"/>
              </w:rPr>
              <w:t>Özgedik</w:t>
            </w:r>
            <w:proofErr w:type="spellEnd"/>
          </w:p>
        </w:tc>
        <w:tc>
          <w:tcPr>
            <w:tcW w:w="2265" w:type="dxa"/>
            <w:tcBorders>
              <w:bottom w:val="single" w:sz="8" w:space="0" w:color="000000"/>
              <w:right w:val="single" w:sz="8" w:space="0" w:color="000000"/>
            </w:tcBorders>
            <w:tcMar>
              <w:top w:w="0" w:type="dxa"/>
              <w:left w:w="100" w:type="dxa"/>
              <w:bottom w:w="0" w:type="dxa"/>
              <w:right w:w="100" w:type="dxa"/>
            </w:tcMar>
          </w:tcPr>
          <w:p w14:paraId="00000EB3"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95" w:type="dxa"/>
            <w:tcBorders>
              <w:bottom w:val="single" w:sz="8" w:space="0" w:color="000000"/>
              <w:right w:val="single" w:sz="8" w:space="0" w:color="000000"/>
            </w:tcBorders>
            <w:tcMar>
              <w:top w:w="0" w:type="dxa"/>
              <w:left w:w="100" w:type="dxa"/>
              <w:bottom w:w="0" w:type="dxa"/>
              <w:right w:w="100" w:type="dxa"/>
            </w:tcMar>
          </w:tcPr>
          <w:p w14:paraId="00000EB4"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C32AD3" w14:paraId="00E486FD" w14:textId="77777777">
        <w:trPr>
          <w:trHeight w:val="27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EB5"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Fatmanur Köklü Şimşek</w:t>
            </w:r>
          </w:p>
        </w:tc>
        <w:tc>
          <w:tcPr>
            <w:tcW w:w="2265" w:type="dxa"/>
            <w:tcBorders>
              <w:bottom w:val="single" w:sz="8" w:space="0" w:color="000000"/>
              <w:right w:val="single" w:sz="8" w:space="0" w:color="000000"/>
            </w:tcBorders>
            <w:tcMar>
              <w:top w:w="0" w:type="dxa"/>
              <w:left w:w="100" w:type="dxa"/>
              <w:bottom w:w="0" w:type="dxa"/>
              <w:right w:w="100" w:type="dxa"/>
            </w:tcMar>
          </w:tcPr>
          <w:p w14:paraId="00000EB6"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95" w:type="dxa"/>
            <w:tcBorders>
              <w:bottom w:val="single" w:sz="8" w:space="0" w:color="000000"/>
              <w:right w:val="single" w:sz="8" w:space="0" w:color="000000"/>
            </w:tcBorders>
            <w:tcMar>
              <w:top w:w="0" w:type="dxa"/>
              <w:left w:w="100" w:type="dxa"/>
              <w:bottom w:w="0" w:type="dxa"/>
              <w:right w:w="100" w:type="dxa"/>
            </w:tcMar>
          </w:tcPr>
          <w:p w14:paraId="00000EB7"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32AD3" w14:paraId="5A1B5281" w14:textId="77777777">
        <w:trPr>
          <w:trHeight w:val="27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EB8"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Melek Nur Uygun</w:t>
            </w:r>
          </w:p>
        </w:tc>
        <w:tc>
          <w:tcPr>
            <w:tcW w:w="2265" w:type="dxa"/>
            <w:tcBorders>
              <w:bottom w:val="single" w:sz="8" w:space="0" w:color="000000"/>
              <w:right w:val="single" w:sz="8" w:space="0" w:color="000000"/>
            </w:tcBorders>
            <w:tcMar>
              <w:top w:w="0" w:type="dxa"/>
              <w:left w:w="100" w:type="dxa"/>
              <w:bottom w:w="0" w:type="dxa"/>
              <w:right w:w="100" w:type="dxa"/>
            </w:tcMar>
          </w:tcPr>
          <w:p w14:paraId="00000EB9"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95" w:type="dxa"/>
            <w:tcBorders>
              <w:bottom w:val="single" w:sz="8" w:space="0" w:color="000000"/>
              <w:right w:val="single" w:sz="8" w:space="0" w:color="000000"/>
            </w:tcBorders>
            <w:tcMar>
              <w:top w:w="0" w:type="dxa"/>
              <w:left w:w="100" w:type="dxa"/>
              <w:bottom w:w="0" w:type="dxa"/>
              <w:right w:w="100" w:type="dxa"/>
            </w:tcMar>
          </w:tcPr>
          <w:p w14:paraId="00000EBA" w14:textId="77777777" w:rsidR="00C32AD3" w:rsidRDefault="00000000">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00000EBB" w14:textId="77777777" w:rsidR="00C32AD3"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EBD" w14:textId="6637EC9B" w:rsidR="00C32AD3" w:rsidRPr="00244F63"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C.3.1. Öğretim Elemanlarının Araştırma Yetkinliğinin Geliştirilmesi</w:t>
      </w:r>
    </w:p>
    <w:p w14:paraId="00000EBF" w14:textId="0A7CE056" w:rsidR="00C32AD3" w:rsidRPr="00244F63"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Üniversitemizde her yıl düzenlenen araştırma konularını içeren eğitimler (makale yazımı, istatistik, proje yazımı gibi) etkinliklere bölüm olarak katılım sağlanmaktadır (Kanıt C.1.2.)</w:t>
      </w:r>
    </w:p>
    <w:p w14:paraId="00000EC1" w14:textId="73B6F78A" w:rsidR="00C32AD3" w:rsidRPr="00244F63"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C.3.2. Ulusal ve Uluslararası Ortak Programlar ve Ortak Araştırma Birimleri</w:t>
      </w:r>
    </w:p>
    <w:p w14:paraId="00000EC3" w14:textId="63AEAD85" w:rsidR="00C32AD3" w:rsidRPr="00244F63"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Ulusal ve uluslararası ortak program yürütülmemektedir. </w:t>
      </w:r>
    </w:p>
    <w:p w14:paraId="00000EC5" w14:textId="3F43B948" w:rsidR="00C32AD3"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C.4. Birimin Araştırma Performansı</w:t>
      </w:r>
    </w:p>
    <w:p w14:paraId="00000EC7" w14:textId="2427E390" w:rsidR="00C32AD3"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C.4.1. Öğretim Elemanı Performans Değerlendirmesi</w:t>
      </w:r>
    </w:p>
    <w:p w14:paraId="00000EC8" w14:textId="77777777" w:rsidR="00C32AD3"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 öğretim üyelerimizin, ‘’Eğitim Faaliyetleri, Bilimsel Faaliyetleri ve Üniversiteye Katkıları’’ ile ilgili bilgileri (Tablo 19)’da özetlenmiştir. Ayrıca ‘’Kanıt C.1.1.’’ ve ‘’Kanıt C.1.5.’’de yer alan veriler ile ayrıntılı bilgiye ulaşılabilir.</w:t>
      </w:r>
    </w:p>
    <w:p w14:paraId="00000EC9" w14:textId="77777777" w:rsidR="00C32AD3" w:rsidRDefault="00C32AD3">
      <w:pPr>
        <w:spacing w:line="256" w:lineRule="auto"/>
        <w:jc w:val="both"/>
        <w:rPr>
          <w:rFonts w:ascii="Times New Roman" w:eastAsia="Times New Roman" w:hAnsi="Times New Roman" w:cs="Times New Roman"/>
          <w:sz w:val="24"/>
          <w:szCs w:val="24"/>
        </w:rPr>
      </w:pPr>
    </w:p>
    <w:p w14:paraId="00000ECB" w14:textId="2951CE13" w:rsidR="00C32AD3"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19. Bölüm Öğretim üyelerimizin; Eğitim Faaliyetleri, Bilimsel Faaliyetleri ve Üniversiteye Katkıları Özeti</w:t>
      </w:r>
    </w:p>
    <w:sdt>
      <w:sdtPr>
        <w:tag w:val="goog_rdk_0"/>
        <w:id w:val="-815563109"/>
        <w:lock w:val="contentLocked"/>
      </w:sdtPr>
      <w:sdtContent>
        <w:tbl>
          <w:tblPr>
            <w:tblStyle w:val="affa"/>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6900"/>
          </w:tblGrid>
          <w:tr w:rsidR="00C32AD3" w14:paraId="6538FA5A" w14:textId="77777777">
            <w:tc>
              <w:tcPr>
                <w:tcW w:w="2130" w:type="dxa"/>
                <w:shd w:val="clear" w:color="auto" w:fill="auto"/>
                <w:tcMar>
                  <w:top w:w="100" w:type="dxa"/>
                  <w:left w:w="100" w:type="dxa"/>
                  <w:bottom w:w="100" w:type="dxa"/>
                  <w:right w:w="100" w:type="dxa"/>
                </w:tcMar>
              </w:tcPr>
              <w:p w14:paraId="00000ECC" w14:textId="77777777" w:rsidR="00C32AD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Öğretim  Üyesi</w:t>
                </w:r>
              </w:p>
            </w:tc>
            <w:tc>
              <w:tcPr>
                <w:tcW w:w="6900" w:type="dxa"/>
                <w:shd w:val="clear" w:color="auto" w:fill="auto"/>
                <w:tcMar>
                  <w:top w:w="100" w:type="dxa"/>
                  <w:left w:w="100" w:type="dxa"/>
                  <w:bottom w:w="100" w:type="dxa"/>
                  <w:right w:w="100" w:type="dxa"/>
                </w:tcMar>
              </w:tcPr>
              <w:p w14:paraId="00000ECD" w14:textId="77777777" w:rsidR="00C32AD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Eğitim Faaliyetleri, Bilimsel Faaliyetleri ve Üniversiteye Katkıları </w:t>
                </w:r>
              </w:p>
            </w:tc>
          </w:tr>
          <w:tr w:rsidR="00C32AD3" w14:paraId="55E92BAE" w14:textId="77777777">
            <w:trPr>
              <w:trHeight w:val="525"/>
            </w:trPr>
            <w:tc>
              <w:tcPr>
                <w:tcW w:w="2130" w:type="dxa"/>
                <w:vMerge w:val="restart"/>
                <w:shd w:val="clear" w:color="auto" w:fill="auto"/>
                <w:tcMar>
                  <w:top w:w="100" w:type="dxa"/>
                  <w:left w:w="100" w:type="dxa"/>
                  <w:bottom w:w="100" w:type="dxa"/>
                  <w:right w:w="100" w:type="dxa"/>
                </w:tcMar>
              </w:tcPr>
              <w:p w14:paraId="00000ECE" w14:textId="77777777" w:rsidR="00C32AD3" w:rsidRDefault="00000000">
                <w:pPr>
                  <w:spacing w:after="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Öğr. Üyesi Ayşe İlayda Mutlu</w:t>
                </w:r>
              </w:p>
            </w:tc>
            <w:tc>
              <w:tcPr>
                <w:tcW w:w="6900" w:type="dxa"/>
                <w:shd w:val="clear" w:color="auto" w:fill="auto"/>
                <w:tcMar>
                  <w:top w:w="100" w:type="dxa"/>
                  <w:left w:w="100" w:type="dxa"/>
                  <w:bottom w:w="100" w:type="dxa"/>
                  <w:right w:w="100" w:type="dxa"/>
                </w:tcMar>
              </w:tcPr>
              <w:p w14:paraId="00000ECF"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Eğitim Faaliyetleri</w:t>
                </w:r>
              </w:p>
            </w:tc>
          </w:tr>
          <w:tr w:rsidR="00C32AD3" w14:paraId="6D3D9C02" w14:textId="77777777">
            <w:trPr>
              <w:trHeight w:val="4954"/>
            </w:trPr>
            <w:tc>
              <w:tcPr>
                <w:tcW w:w="2130" w:type="dxa"/>
                <w:vMerge/>
                <w:shd w:val="clear" w:color="auto" w:fill="auto"/>
                <w:tcMar>
                  <w:top w:w="100" w:type="dxa"/>
                  <w:left w:w="100" w:type="dxa"/>
                  <w:bottom w:w="100" w:type="dxa"/>
                  <w:right w:w="100" w:type="dxa"/>
                </w:tcMar>
              </w:tcPr>
              <w:p w14:paraId="00000ED0" w14:textId="77777777" w:rsidR="00C32AD3" w:rsidRDefault="00C32AD3">
                <w:pPr>
                  <w:spacing w:after="0" w:line="240" w:lineRule="auto"/>
                  <w:rPr>
                    <w:rFonts w:ascii="Times New Roman" w:eastAsia="Times New Roman" w:hAnsi="Times New Roman" w:cs="Times New Roman"/>
                    <w:b/>
                    <w:sz w:val="24"/>
                    <w:szCs w:val="24"/>
                  </w:rPr>
                </w:pPr>
              </w:p>
            </w:tc>
            <w:tc>
              <w:tcPr>
                <w:tcW w:w="6900" w:type="dxa"/>
                <w:shd w:val="clear" w:color="auto" w:fill="auto"/>
                <w:tcMar>
                  <w:top w:w="100" w:type="dxa"/>
                  <w:left w:w="100" w:type="dxa"/>
                  <w:bottom w:w="100" w:type="dxa"/>
                  <w:right w:w="100" w:type="dxa"/>
                </w:tcMar>
              </w:tcPr>
              <w:p w14:paraId="00000ED1"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ED2"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-Dünyada kekemelik terapisi için yaygın olarak kullanılan ‘’Mini Kids’’ eğitimine katılmıştır.</w:t>
                </w:r>
              </w:p>
              <w:p w14:paraId="00000ED3"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-Türkçe geçerlilik ve güvenirlilik çalışması yapılmış olan ‘’Motor Konuşma Bozukluklarının Dinamik Değerledirilmesi (DEMSS)’’ testinin eğitimini almıştır.</w:t>
                </w:r>
              </w:p>
              <w:p w14:paraId="00000ED4"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Ocak Ayında:</w:t>
                </w:r>
              </w:p>
              <w:p w14:paraId="00000ED5"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-TEKNOFEST 2024'e katılım sağlamak isteyen öğrenci ve akademik kadromuz için düzenlenen eğitime katılmıştır.</w:t>
                </w:r>
              </w:p>
              <w:p w14:paraId="00000ED6"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Şubat Ayında:</w:t>
                </w:r>
              </w:p>
              <w:p w14:paraId="00000ED7"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Dudak Damak Yarıkları konseyinde düzenlenen, ‘’Dudak Damak Yarıklı Hastalarda Beslenme Tedavisi’’ isimli oturuma katılmıştır.</w:t>
                </w:r>
              </w:p>
              <w:p w14:paraId="00000ED8"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-Primer ve Skonder Dudak/Damak Yarıkları ve Canlı Cerrahi Kursu – II’’ toplantısına katılmıştır.</w:t>
                </w:r>
              </w:p>
              <w:p w14:paraId="00000ED9"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Bozuklukları Derneği tarafından düzenlenen, ‘’Language İmpairment in a Multilingual Society’’ eğitimine katılmıştır.</w:t>
                </w:r>
              </w:p>
              <w:p w14:paraId="00000EDA"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Mart Ayında:</w:t>
                </w:r>
              </w:p>
              <w:p w14:paraId="00000EDB"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Dil ve konuşma terapisi zirvesinde, ‘’Çocukluk Çağı Kekemeliğini Değerlendirmesi: TOCS-TR’’ isimli konuşmasını gerçekleştirdi.</w:t>
                </w:r>
              </w:p>
              <w:p w14:paraId="00000EDC"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-‘’Erasmus Personel Hareketliliği Eğitim Verme’’ programı için, Tuzla Üniversitesinden kabul almıştır.</w:t>
                </w:r>
              </w:p>
              <w:p w14:paraId="00000EDD"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EDE"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Dil ve konuşma terapistleri derneği tarafından 26.05.2024 tarihinde Eskişehir’de düzenlenen, ‘’39. Kurul Toplantısı’’na katılmıştır.</w:t>
                </w:r>
              </w:p>
            </w:tc>
          </w:tr>
          <w:tr w:rsidR="00C32AD3" w14:paraId="6F96E4D8" w14:textId="77777777">
            <w:trPr>
              <w:trHeight w:val="525"/>
            </w:trPr>
            <w:tc>
              <w:tcPr>
                <w:tcW w:w="2130" w:type="dxa"/>
                <w:vMerge/>
                <w:shd w:val="clear" w:color="auto" w:fill="auto"/>
                <w:tcMar>
                  <w:top w:w="100" w:type="dxa"/>
                  <w:left w:w="100" w:type="dxa"/>
                  <w:bottom w:w="100" w:type="dxa"/>
                  <w:right w:w="100" w:type="dxa"/>
                </w:tcMar>
              </w:tcPr>
              <w:p w14:paraId="00000EDF" w14:textId="77777777" w:rsidR="00C32AD3" w:rsidRDefault="00C32AD3">
                <w:pPr>
                  <w:spacing w:after="0" w:line="240" w:lineRule="auto"/>
                  <w:rPr>
                    <w:rFonts w:ascii="Times New Roman" w:eastAsia="Times New Roman" w:hAnsi="Times New Roman" w:cs="Times New Roman"/>
                    <w:b/>
                    <w:sz w:val="24"/>
                    <w:szCs w:val="24"/>
                  </w:rPr>
                </w:pPr>
              </w:p>
            </w:tc>
            <w:tc>
              <w:tcPr>
                <w:tcW w:w="6900" w:type="dxa"/>
                <w:shd w:val="clear" w:color="auto" w:fill="auto"/>
                <w:tcMar>
                  <w:top w:w="100" w:type="dxa"/>
                  <w:left w:w="100" w:type="dxa"/>
                  <w:bottom w:w="100" w:type="dxa"/>
                  <w:right w:w="100" w:type="dxa"/>
                </w:tcMar>
              </w:tcPr>
              <w:p w14:paraId="00000EE0" w14:textId="77777777" w:rsidR="00C32AD3" w:rsidRDefault="00000000">
                <w:pPr>
                  <w:spacing w:after="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Bilimsel Faaliyetleri</w:t>
                </w:r>
              </w:p>
            </w:tc>
          </w:tr>
          <w:tr w:rsidR="00C32AD3" w14:paraId="0AD636DF" w14:textId="77777777">
            <w:trPr>
              <w:trHeight w:val="4954"/>
            </w:trPr>
            <w:tc>
              <w:tcPr>
                <w:tcW w:w="2130" w:type="dxa"/>
                <w:vMerge/>
                <w:shd w:val="clear" w:color="auto" w:fill="auto"/>
                <w:tcMar>
                  <w:top w:w="100" w:type="dxa"/>
                  <w:left w:w="100" w:type="dxa"/>
                  <w:bottom w:w="100" w:type="dxa"/>
                  <w:right w:w="100" w:type="dxa"/>
                </w:tcMar>
              </w:tcPr>
              <w:p w14:paraId="00000EE1" w14:textId="77777777" w:rsidR="00C32AD3" w:rsidRDefault="00C32AD3">
                <w:pPr>
                  <w:spacing w:after="0" w:line="240" w:lineRule="auto"/>
                  <w:rPr>
                    <w:rFonts w:ascii="Times New Roman" w:eastAsia="Times New Roman" w:hAnsi="Times New Roman" w:cs="Times New Roman"/>
                    <w:b/>
                    <w:sz w:val="24"/>
                    <w:szCs w:val="24"/>
                  </w:rPr>
                </w:pPr>
              </w:p>
            </w:tc>
            <w:tc>
              <w:tcPr>
                <w:tcW w:w="6900" w:type="dxa"/>
                <w:shd w:val="clear" w:color="auto" w:fill="auto"/>
                <w:tcMar>
                  <w:top w:w="100" w:type="dxa"/>
                  <w:left w:w="100" w:type="dxa"/>
                  <w:bottom w:w="100" w:type="dxa"/>
                  <w:right w:w="100" w:type="dxa"/>
                </w:tcMar>
              </w:tcPr>
              <w:p w14:paraId="00000EE2"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Kasım Ayında:</w:t>
                </w:r>
              </w:p>
              <w:p w14:paraId="00000EE3"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 title: Comparison of Participation in Online Games and Communication Experiences of School-Age Children Who Do and Do not Stutter: Exploratory Study Journal title: Folia Phoniatrica et Logopaedica DOI: 10.1159/000535296’’ isimli makalesi kabul edildi. </w:t>
                </w:r>
              </w:p>
              <w:p w14:paraId="00000EE4"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-‘’Aile Sağlığı Merkezi Çalışanlarının Dil ve Konuşma Terapisi Mesleği Hakkındaki Farkındalıklarını İncelenmesi.’’ isimli makalenin hakemliğini yaptı.</w:t>
                </w:r>
              </w:p>
              <w:p w14:paraId="00000EE5"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-"Picture naming properties of Turkish people with fluent and non-fluent aphasia". isimli makelenin hakemliğini yaptı.</w:t>
                </w:r>
              </w:p>
              <w:p w14:paraId="00000EE6"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-TUBİTAK 1501 çağrısına ‘’YAPAY ZEKA TABANLI GELİŞİMSEL RİSK TANILAMA VE MÜDAHALE’’ isimli proje ile başvurdu.</w:t>
                </w:r>
              </w:p>
              <w:p w14:paraId="00000EE7"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EE8"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Ankara Foniyatri Günleri Sempozyumunda; ‘‘Dudak Damak Yarığı Olan Bireylerin Cerrahi Öncesi ve Sonrası Bulgularının İncelenmesi’’ adlı çalışmasını sunmuştur.</w:t>
                </w:r>
              </w:p>
              <w:p w14:paraId="00000EE9"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TUBİTAK 4005 Çağrısına, ‘’Öğretmenlere Eşzamanlı Geri Bildirim Yöntemi ile Erken İletişim ve Etkileşim Stratejilerinin Öğretilmesi’’ isimli proje ile başvurmuştur.</w:t>
                </w:r>
              </w:p>
              <w:p w14:paraId="00000EEA"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Şubat Ayında:</w:t>
                </w:r>
              </w:p>
              <w:p w14:paraId="00000EEB"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-‘’Picture naming properties with fluent and non-fluent aphasia’’ isimli makalesi kabul edilmiştir.</w:t>
                </w:r>
              </w:p>
              <w:p w14:paraId="00000EEC"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 öncesi dönem kekemeliği olan çocukların ebeveyn tutumlarının ve psikolojik sağlamlıklarının tipik gelişen akranları ile karşılaştırılması’’ isimli projenin hakemliğini yapmıştır.</w:t>
                </w:r>
              </w:p>
              <w:p w14:paraId="00000EED"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Mart Ayında:</w:t>
                </w:r>
              </w:p>
              <w:p w14:paraId="00000EEE"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Tıpta Ses ve Konuşma Araştırmaları Sempozyumunda, ‘’Konuşma Sesi Bozukluklarının Terapisi: Artikülasyon Bozukluğu’’ isimli eğitimi verdi.</w:t>
                </w:r>
              </w:p>
              <w:p w14:paraId="00000EEF"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‘’Tıpta Ses ve Konuşma Araştırmaları Sempozyumuna’’ katılmıştır.</w:t>
                </w:r>
              </w:p>
              <w:p w14:paraId="00000EF0"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Assessment of Parental Acceptance- Rejection Perception in Adults Who Stutters" isimli makalesi Hacettepe üniversitesi sağlık bilimleri dergisinde kabul edildi.</w:t>
                </w:r>
              </w:p>
              <w:p w14:paraId="00000EF1"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 Öncesi Dönem Kekemeliği Olan Çocukların Ebeveyn Tutumlarının ve Psikolojik Sağlamlıklarının Tipik Gelişen Akranları ile Karşılaştırılması’’ isimli projenin hakemliğini yapmıştır.</w:t>
                </w:r>
              </w:p>
              <w:p w14:paraId="00000EF2"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Uluslararası Tıp ve Sağlık Bilimleri Araştırmaları Kongresinde; "Shwachman-Diamond Sendromu Olan Olgunun Dil ve Konuşma Değerlendirmesi ve Terapi Sonuçları: Bir Olgu Sunumu" gerçekleştirdi.</w:t>
                </w:r>
              </w:p>
              <w:p w14:paraId="00000EF3"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-"Instagram’da Kekemelik: Kekemelik ile İlişkili Instagram Postlarının Odak Noktası Nedir? Ve Kullanıcılar Onlarla Nasıl Etkileşime Giriyor?" isimli çalışmalarını TR Dizin kapsamında bir dergiye göndermek üzere hazırlamışlardır.</w:t>
                </w:r>
              </w:p>
              <w:p w14:paraId="00000EF4"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EF5"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-Voice İstanbul Kongresine katılmıştır.</w:t>
                </w:r>
              </w:p>
            </w:tc>
          </w:tr>
          <w:tr w:rsidR="00C32AD3" w14:paraId="5703BAFD" w14:textId="77777777">
            <w:trPr>
              <w:trHeight w:val="390"/>
            </w:trPr>
            <w:tc>
              <w:tcPr>
                <w:tcW w:w="2130" w:type="dxa"/>
                <w:vMerge/>
                <w:shd w:val="clear" w:color="auto" w:fill="auto"/>
                <w:tcMar>
                  <w:top w:w="100" w:type="dxa"/>
                  <w:left w:w="100" w:type="dxa"/>
                  <w:bottom w:w="100" w:type="dxa"/>
                  <w:right w:w="100" w:type="dxa"/>
                </w:tcMar>
              </w:tcPr>
              <w:p w14:paraId="00000EF6" w14:textId="77777777" w:rsidR="00C32AD3" w:rsidRDefault="00C32AD3">
                <w:pPr>
                  <w:spacing w:after="0" w:line="240" w:lineRule="auto"/>
                  <w:rPr>
                    <w:rFonts w:ascii="Times New Roman" w:eastAsia="Times New Roman" w:hAnsi="Times New Roman" w:cs="Times New Roman"/>
                    <w:b/>
                    <w:sz w:val="24"/>
                    <w:szCs w:val="24"/>
                  </w:rPr>
                </w:pPr>
              </w:p>
            </w:tc>
            <w:tc>
              <w:tcPr>
                <w:tcW w:w="6900" w:type="dxa"/>
                <w:shd w:val="clear" w:color="auto" w:fill="auto"/>
                <w:tcMar>
                  <w:top w:w="100" w:type="dxa"/>
                  <w:left w:w="100" w:type="dxa"/>
                  <w:bottom w:w="100" w:type="dxa"/>
                  <w:right w:w="100" w:type="dxa"/>
                </w:tcMar>
              </w:tcPr>
              <w:p w14:paraId="00000EF7" w14:textId="77777777" w:rsidR="00C32AD3"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Üniversiteye Katkıları</w:t>
                </w:r>
              </w:p>
            </w:tc>
          </w:tr>
          <w:tr w:rsidR="00C32AD3" w14:paraId="45295BAB" w14:textId="77777777">
            <w:trPr>
              <w:trHeight w:val="6085"/>
            </w:trPr>
            <w:tc>
              <w:tcPr>
                <w:tcW w:w="2130" w:type="dxa"/>
                <w:vMerge/>
                <w:shd w:val="clear" w:color="auto" w:fill="auto"/>
                <w:tcMar>
                  <w:top w:w="100" w:type="dxa"/>
                  <w:left w:w="100" w:type="dxa"/>
                  <w:bottom w:w="100" w:type="dxa"/>
                  <w:right w:w="100" w:type="dxa"/>
                </w:tcMar>
              </w:tcPr>
              <w:p w14:paraId="00000EF8" w14:textId="77777777" w:rsidR="00C32AD3" w:rsidRDefault="00C32AD3">
                <w:pPr>
                  <w:spacing w:after="0" w:line="240" w:lineRule="auto"/>
                  <w:rPr>
                    <w:rFonts w:ascii="Times New Roman" w:eastAsia="Times New Roman" w:hAnsi="Times New Roman" w:cs="Times New Roman"/>
                    <w:b/>
                    <w:sz w:val="24"/>
                    <w:szCs w:val="24"/>
                  </w:rPr>
                </w:pPr>
              </w:p>
            </w:tc>
            <w:tc>
              <w:tcPr>
                <w:tcW w:w="6900" w:type="dxa"/>
                <w:shd w:val="clear" w:color="auto" w:fill="auto"/>
                <w:tcMar>
                  <w:top w:w="100" w:type="dxa"/>
                  <w:left w:w="100" w:type="dxa"/>
                  <w:bottom w:w="100" w:type="dxa"/>
                  <w:right w:w="100" w:type="dxa"/>
                </w:tcMar>
              </w:tcPr>
              <w:p w14:paraId="00000EF9"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2023 Kasım Ayında: </w:t>
                </w:r>
              </w:p>
              <w:p w14:paraId="00000EFA"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-‘’Dünya Ergoterapi Gününde’’ ATO Meclis Salonunda düzenlenen ‘’Engelsiz Başarılar’’ etkinliğine katılmıştır.</w:t>
                </w:r>
              </w:p>
              <w:p w14:paraId="00000EFB"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‘’2023-2024 Akademik Yılı Açılış Törenine’ katıldı</w:t>
                </w:r>
              </w:p>
              <w:p w14:paraId="00000EFC"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beşer gün ara ile iki kez ‘’Engelsiz Öğrenci Birimi Komisyonu’’ toplantısını düzenlemiştir.</w:t>
                </w:r>
              </w:p>
              <w:p w14:paraId="00000EFD"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EFE"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 Toplantısı’’na katılmıştır.</w:t>
                </w:r>
              </w:p>
              <w:p w14:paraId="00000EFF"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Ocak Ayında:</w:t>
                </w:r>
              </w:p>
              <w:p w14:paraId="00000F00"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-Diş Hekimliği Fakültesinde okuyan ve kekemeliği olan öğrencimizin yapacağı sunum için, sürdürülen terapi programının yanında, kendisine online olarak destek olmuşlar, yapacağı sunumu pratik edebilmesini sağlamışlar ve sunumuna hazırlanması için öneriler vermiştir.</w:t>
                </w:r>
              </w:p>
              <w:p w14:paraId="00000F01"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-Engelsiz öğrenci birimi ile fakülte toplantısını düzenlemiş ve ‘’Turuncu Bayrak’’ ile ilgili eylem maddeleri üzerine önerilerini sunmuştur.</w:t>
                </w:r>
              </w:p>
              <w:p w14:paraId="00000F02"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Stratejileri Çalıştayı’’na katılmıştır.</w:t>
                </w:r>
              </w:p>
              <w:p w14:paraId="00000F03"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Mart Ayında:</w:t>
                </w:r>
              </w:p>
              <w:p w14:paraId="00000F04"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terapisi mesleği farkındalık eğitimi için ilkokul öğrencileri ile buluştu.</w:t>
                </w:r>
              </w:p>
              <w:p w14:paraId="00000F05"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Mart Down Sendromlular günü için bölümümüz  ve Engelsiz Öğrenci Birimi adına, ‘’Rengimiz Belli Olsun’’ etkinliğinin plan ve organizasyonunu yapmıştır.</w:t>
                </w:r>
              </w:p>
              <w:p w14:paraId="00000F06"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-Teknofest toplantısına katıldı ve hakem olarak atandı.</w:t>
                </w:r>
              </w:p>
              <w:p w14:paraId="00000F07"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F08"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-DUDAMER toplantısına katılmıştır.</w:t>
                </w:r>
              </w:p>
            </w:tc>
          </w:tr>
          <w:tr w:rsidR="00C32AD3" w14:paraId="5EAE8E34" w14:textId="77777777">
            <w:trPr>
              <w:trHeight w:val="440"/>
            </w:trPr>
            <w:tc>
              <w:tcPr>
                <w:tcW w:w="2130" w:type="dxa"/>
                <w:vMerge w:val="restart"/>
                <w:shd w:val="clear" w:color="auto" w:fill="auto"/>
                <w:tcMar>
                  <w:top w:w="100" w:type="dxa"/>
                  <w:left w:w="100" w:type="dxa"/>
                  <w:bottom w:w="100" w:type="dxa"/>
                  <w:right w:w="100" w:type="dxa"/>
                </w:tcMar>
              </w:tcPr>
              <w:p w14:paraId="00000F09" w14:textId="77777777" w:rsidR="00C32AD3" w:rsidRDefault="00000000">
                <w:pPr>
                  <w:spacing w:after="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Dr. Öğr. Üyesi Dilek Demiral Özgedik</w:t>
                </w:r>
              </w:p>
            </w:tc>
            <w:tc>
              <w:tcPr>
                <w:tcW w:w="6900" w:type="dxa"/>
                <w:tcBorders>
                  <w:bottom w:val="single" w:sz="8" w:space="0" w:color="000000"/>
                  <w:right w:val="single" w:sz="8" w:space="0" w:color="000000"/>
                </w:tcBorders>
                <w:tcMar>
                  <w:top w:w="0" w:type="dxa"/>
                  <w:left w:w="100" w:type="dxa"/>
                  <w:bottom w:w="0" w:type="dxa"/>
                  <w:right w:w="100" w:type="dxa"/>
                </w:tcMar>
              </w:tcPr>
              <w:p w14:paraId="00000F0A"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Eğitim Faaliyetleri</w:t>
                </w:r>
              </w:p>
            </w:tc>
          </w:tr>
          <w:tr w:rsidR="00C32AD3" w14:paraId="69924DFC" w14:textId="77777777">
            <w:trPr>
              <w:trHeight w:val="440"/>
            </w:trPr>
            <w:tc>
              <w:tcPr>
                <w:tcW w:w="2130" w:type="dxa"/>
                <w:vMerge/>
                <w:shd w:val="clear" w:color="auto" w:fill="auto"/>
                <w:tcMar>
                  <w:top w:w="100" w:type="dxa"/>
                  <w:left w:w="100" w:type="dxa"/>
                  <w:bottom w:w="100" w:type="dxa"/>
                  <w:right w:w="100" w:type="dxa"/>
                </w:tcMar>
              </w:tcPr>
              <w:p w14:paraId="00000F0B" w14:textId="77777777" w:rsidR="00C32AD3" w:rsidRDefault="00C32AD3">
                <w:pPr>
                  <w:spacing w:after="0" w:line="240" w:lineRule="auto"/>
                  <w:rPr>
                    <w:rFonts w:ascii="Times New Roman" w:eastAsia="Times New Roman" w:hAnsi="Times New Roman" w:cs="Times New Roman"/>
                    <w:b/>
                    <w:sz w:val="24"/>
                    <w:szCs w:val="24"/>
                  </w:rPr>
                </w:pPr>
              </w:p>
            </w:tc>
            <w:tc>
              <w:tcPr>
                <w:tcW w:w="6900" w:type="dxa"/>
                <w:tcBorders>
                  <w:bottom w:val="single" w:sz="8" w:space="0" w:color="000000"/>
                  <w:right w:val="single" w:sz="8" w:space="0" w:color="000000"/>
                </w:tcBorders>
                <w:tcMar>
                  <w:top w:w="0" w:type="dxa"/>
                  <w:left w:w="100" w:type="dxa"/>
                  <w:bottom w:w="0" w:type="dxa"/>
                  <w:right w:w="100" w:type="dxa"/>
                </w:tcMar>
              </w:tcPr>
              <w:p w14:paraId="00000F0C"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Kasım Ayında:</w:t>
                </w:r>
              </w:p>
              <w:p w14:paraId="00000F0D"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‘KEYPS Eğitimi’ toplantısına katılmıştır.</w:t>
                </w:r>
              </w:p>
              <w:p w14:paraId="00000F0E"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-Erasmus Koordinatörlüğü tarafından düzenlenen, ‘’2023-2024 Akademik Yılı Erasmus Personel Hareketliliği’’ toplantısına katılmıştır.</w:t>
                </w:r>
              </w:p>
              <w:p w14:paraId="00000F0F"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10"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-TUBİTAK 4005 Çağrısına, ‘’Öğretmenlere Eşzamanlı Geri Bildirim Yöntemi ile Erken İletişim ve Etkileşim Stratejilerinin Öğretilmesi’’ isimli proje ile başvurmuştur.</w:t>
                </w:r>
              </w:p>
              <w:p w14:paraId="00000F11"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12" w14:textId="77777777" w:rsidR="00C32AD3" w:rsidRDefault="00000000">
                <w:pPr>
                  <w:spacing w:line="278" w:lineRule="auto"/>
                  <w:rPr>
                    <w:rFonts w:ascii="Times New Roman" w:eastAsia="Times New Roman" w:hAnsi="Times New Roman" w:cs="Times New Roman"/>
                    <w:b/>
                    <w:sz w:val="24"/>
                    <w:szCs w:val="24"/>
                  </w:rPr>
                </w:pPr>
                <w:r>
                  <w:rPr>
                    <w:rFonts w:ascii="Arial" w:eastAsia="Arial" w:hAnsi="Arial" w:cs="Arial"/>
                    <w:sz w:val="20"/>
                    <w:szCs w:val="20"/>
                  </w:rPr>
                  <w:t>- İstanbul tıp kitabevi basımı  ‘’Odyolojik Terminoloji ‘’ kitabında ‘’Ses ve Yutma’’ bölüm yazarlığı yapmıştır</w:t>
                </w:r>
              </w:p>
              <w:p w14:paraId="00000F13"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2024 Ocak ayında;</w:t>
                </w:r>
              </w:p>
              <w:p w14:paraId="00000F14"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-TEKNOFEST 2024'e katılım sağlamak isteyen öğrenci ve akademik kadromuz için düzenlenen eğitime katılmıştır.</w:t>
                </w:r>
              </w:p>
              <w:p w14:paraId="00000F15"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Şubat ayında;</w:t>
                </w:r>
              </w:p>
              <w:p w14:paraId="00000F16"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-Uzm.Egemen Nakışçı tarafından Üniversitemiz konferans salonunda verilen DIR101  Floor Time  eğitimine katılmıştır.</w:t>
                </w:r>
              </w:p>
              <w:p w14:paraId="00000F17" w14:textId="77777777" w:rsidR="00C32AD3" w:rsidRDefault="00C32AD3">
                <w:pPr>
                  <w:spacing w:after="0" w:line="276" w:lineRule="auto"/>
                  <w:jc w:val="both"/>
                  <w:rPr>
                    <w:rFonts w:ascii="Times New Roman" w:eastAsia="Times New Roman" w:hAnsi="Times New Roman" w:cs="Times New Roman"/>
                    <w:sz w:val="24"/>
                    <w:szCs w:val="24"/>
                  </w:rPr>
                </w:pPr>
              </w:p>
              <w:p w14:paraId="00000F18"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F19"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-TUBİTAK 3501 Kariyer Geliştirme Programı Çağrısına,’’Sarkopeni Riski Olan Ve Sarkopenisi Olan Geriatrik Bireylerde Disfaji Ve Sessiz Aspirasyonun İncelenmesi’’ isimli proje ile proje yürütücüsü olarak başvurmuştur.</w:t>
                </w:r>
              </w:p>
              <w:p w14:paraId="00000F1A"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F1B"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Ondokuz Mayıs Üniversitesi Dil ve Konuşma Terapisi </w:t>
                </w:r>
                <w:r>
                  <w:rPr>
                    <w:rFonts w:ascii="Arial" w:eastAsia="Arial" w:hAnsi="Arial" w:cs="Arial"/>
                    <w:color w:val="222222"/>
                    <w:highlight w:val="white"/>
                  </w:rPr>
                  <w:t>5063 numaralı Dr.Öğr.Üyesi Özlem Yaşar’ın yürütücüsü olduğu ‘’Koklear İmplant kullanan çocuklarda çok boyutlu ses değerlendirmesi’’ isimli proje hakemliği yapmıştır.</w:t>
                </w:r>
              </w:p>
              <w:p w14:paraId="00000F1C" w14:textId="77777777" w:rsidR="00C32AD3" w:rsidRDefault="00C32AD3">
                <w:pPr>
                  <w:spacing w:after="0" w:line="256" w:lineRule="auto"/>
                  <w:jc w:val="both"/>
                  <w:rPr>
                    <w:rFonts w:ascii="Times New Roman" w:eastAsia="Times New Roman" w:hAnsi="Times New Roman" w:cs="Times New Roman"/>
                    <w:b/>
                    <w:sz w:val="24"/>
                    <w:szCs w:val="24"/>
                  </w:rPr>
                </w:pPr>
              </w:p>
              <w:p w14:paraId="00000F1D" w14:textId="77777777" w:rsidR="00C32AD3" w:rsidRDefault="00C32AD3">
                <w:pPr>
                  <w:spacing w:after="0" w:line="256" w:lineRule="auto"/>
                  <w:jc w:val="both"/>
                  <w:rPr>
                    <w:rFonts w:ascii="Times New Roman" w:eastAsia="Times New Roman" w:hAnsi="Times New Roman" w:cs="Times New Roman"/>
                    <w:b/>
                    <w:sz w:val="24"/>
                    <w:szCs w:val="24"/>
                  </w:rPr>
                </w:pPr>
              </w:p>
            </w:tc>
          </w:tr>
          <w:tr w:rsidR="00C32AD3" w14:paraId="2CC6A85F" w14:textId="77777777">
            <w:trPr>
              <w:trHeight w:val="440"/>
            </w:trPr>
            <w:tc>
              <w:tcPr>
                <w:tcW w:w="2130" w:type="dxa"/>
                <w:vMerge/>
                <w:shd w:val="clear" w:color="auto" w:fill="auto"/>
                <w:tcMar>
                  <w:top w:w="100" w:type="dxa"/>
                  <w:left w:w="100" w:type="dxa"/>
                  <w:bottom w:w="100" w:type="dxa"/>
                  <w:right w:w="100" w:type="dxa"/>
                </w:tcMar>
              </w:tcPr>
              <w:p w14:paraId="00000F1E" w14:textId="77777777" w:rsidR="00C32AD3" w:rsidRDefault="00C32AD3">
                <w:pPr>
                  <w:spacing w:after="0" w:line="240" w:lineRule="auto"/>
                  <w:rPr>
                    <w:rFonts w:ascii="Times New Roman" w:eastAsia="Times New Roman" w:hAnsi="Times New Roman" w:cs="Times New Roman"/>
                    <w:b/>
                    <w:sz w:val="24"/>
                    <w:szCs w:val="24"/>
                  </w:rPr>
                </w:pPr>
              </w:p>
            </w:tc>
            <w:tc>
              <w:tcPr>
                <w:tcW w:w="6900" w:type="dxa"/>
                <w:tcBorders>
                  <w:bottom w:val="single" w:sz="8" w:space="0" w:color="000000"/>
                  <w:right w:val="single" w:sz="8" w:space="0" w:color="000000"/>
                </w:tcBorders>
                <w:tcMar>
                  <w:top w:w="0" w:type="dxa"/>
                  <w:left w:w="100" w:type="dxa"/>
                  <w:bottom w:w="0" w:type="dxa"/>
                  <w:right w:w="100" w:type="dxa"/>
                </w:tcMar>
              </w:tcPr>
              <w:p w14:paraId="00000F1F" w14:textId="77777777" w:rsidR="00C32AD3" w:rsidRDefault="00000000">
                <w:pPr>
                  <w:spacing w:after="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Bilimsel Faaliyetleri</w:t>
                </w:r>
              </w:p>
            </w:tc>
          </w:tr>
          <w:tr w:rsidR="00C32AD3" w14:paraId="5C360699" w14:textId="77777777">
            <w:trPr>
              <w:trHeight w:val="440"/>
            </w:trPr>
            <w:tc>
              <w:tcPr>
                <w:tcW w:w="2130" w:type="dxa"/>
                <w:vMerge/>
                <w:shd w:val="clear" w:color="auto" w:fill="auto"/>
                <w:tcMar>
                  <w:top w:w="100" w:type="dxa"/>
                  <w:left w:w="100" w:type="dxa"/>
                  <w:bottom w:w="100" w:type="dxa"/>
                  <w:right w:w="100" w:type="dxa"/>
                </w:tcMar>
              </w:tcPr>
              <w:p w14:paraId="00000F20" w14:textId="77777777" w:rsidR="00C32AD3" w:rsidRDefault="00C32AD3">
                <w:pPr>
                  <w:spacing w:after="0" w:line="240" w:lineRule="auto"/>
                  <w:rPr>
                    <w:rFonts w:ascii="Times New Roman" w:eastAsia="Times New Roman" w:hAnsi="Times New Roman" w:cs="Times New Roman"/>
                    <w:b/>
                    <w:sz w:val="24"/>
                    <w:szCs w:val="24"/>
                  </w:rPr>
                </w:pPr>
              </w:p>
            </w:tc>
            <w:tc>
              <w:tcPr>
                <w:tcW w:w="6900" w:type="dxa"/>
                <w:tcBorders>
                  <w:bottom w:val="single" w:sz="8" w:space="0" w:color="000000"/>
                  <w:right w:val="single" w:sz="8" w:space="0" w:color="000000"/>
                </w:tcBorders>
                <w:tcMar>
                  <w:top w:w="0" w:type="dxa"/>
                  <w:left w:w="100" w:type="dxa"/>
                  <w:bottom w:w="0" w:type="dxa"/>
                  <w:right w:w="100" w:type="dxa"/>
                </w:tcMar>
              </w:tcPr>
              <w:p w14:paraId="00000F21"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22"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-Ankara Foniyatri Günleri Sempozyumunda; ‘‘Lizozomal Depo Hastalıklarında Sesin Akustik ve Algısal Değişkenler ile Değerlendirilmesi’’ adlı çalışmayı sunmuştur.</w:t>
                </w:r>
              </w:p>
              <w:p w14:paraId="00000F23"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24"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-Hacettepe Üniversitesi Dudak Damak Yarıkları sempozyumuna katılmıştır.</w:t>
                </w:r>
              </w:p>
              <w:p w14:paraId="00000F25"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F26"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Voice İstanbul Kongresine katılmış olup ‘’Üniversite Öğrencilerinde Sigara Kullanımının Ses Kalitesi Üzerine Etkisi’’ isimli çalışmayı sunmuştur.</w:t>
                </w:r>
              </w:p>
            </w:tc>
          </w:tr>
          <w:tr w:rsidR="00C32AD3" w14:paraId="1FA7FD5E" w14:textId="77777777">
            <w:trPr>
              <w:trHeight w:val="440"/>
            </w:trPr>
            <w:tc>
              <w:tcPr>
                <w:tcW w:w="2130" w:type="dxa"/>
                <w:vMerge/>
                <w:shd w:val="clear" w:color="auto" w:fill="auto"/>
                <w:tcMar>
                  <w:top w:w="100" w:type="dxa"/>
                  <w:left w:w="100" w:type="dxa"/>
                  <w:bottom w:w="100" w:type="dxa"/>
                  <w:right w:w="100" w:type="dxa"/>
                </w:tcMar>
              </w:tcPr>
              <w:p w14:paraId="00000F27" w14:textId="77777777" w:rsidR="00C32AD3" w:rsidRDefault="00C32AD3">
                <w:pPr>
                  <w:spacing w:after="0" w:line="240" w:lineRule="auto"/>
                  <w:rPr>
                    <w:rFonts w:ascii="Times New Roman" w:eastAsia="Times New Roman" w:hAnsi="Times New Roman" w:cs="Times New Roman"/>
                    <w:b/>
                    <w:sz w:val="24"/>
                    <w:szCs w:val="24"/>
                  </w:rPr>
                </w:pPr>
              </w:p>
            </w:tc>
            <w:tc>
              <w:tcPr>
                <w:tcW w:w="6900" w:type="dxa"/>
                <w:tcBorders>
                  <w:bottom w:val="single" w:sz="8" w:space="0" w:color="000000"/>
                  <w:right w:val="single" w:sz="8" w:space="0" w:color="000000"/>
                </w:tcBorders>
                <w:tcMar>
                  <w:top w:w="0" w:type="dxa"/>
                  <w:left w:w="100" w:type="dxa"/>
                  <w:bottom w:w="0" w:type="dxa"/>
                  <w:right w:w="100" w:type="dxa"/>
                </w:tcMar>
              </w:tcPr>
              <w:p w14:paraId="00000F28" w14:textId="77777777" w:rsidR="00C32AD3" w:rsidRDefault="00000000">
                <w:pPr>
                  <w:spacing w:after="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Üniversiteye Katkıları</w:t>
                </w:r>
              </w:p>
            </w:tc>
          </w:tr>
          <w:tr w:rsidR="00C32AD3" w14:paraId="0AAFB434" w14:textId="77777777">
            <w:trPr>
              <w:trHeight w:val="440"/>
            </w:trPr>
            <w:tc>
              <w:tcPr>
                <w:tcW w:w="2130" w:type="dxa"/>
                <w:vMerge/>
                <w:shd w:val="clear" w:color="auto" w:fill="auto"/>
                <w:tcMar>
                  <w:top w:w="100" w:type="dxa"/>
                  <w:left w:w="100" w:type="dxa"/>
                  <w:bottom w:w="100" w:type="dxa"/>
                  <w:right w:w="100" w:type="dxa"/>
                </w:tcMar>
              </w:tcPr>
              <w:p w14:paraId="00000F29" w14:textId="77777777" w:rsidR="00C32AD3" w:rsidRDefault="00C32AD3">
                <w:pPr>
                  <w:spacing w:after="0" w:line="240" w:lineRule="auto"/>
                  <w:rPr>
                    <w:rFonts w:ascii="Times New Roman" w:eastAsia="Times New Roman" w:hAnsi="Times New Roman" w:cs="Times New Roman"/>
                    <w:b/>
                    <w:sz w:val="24"/>
                    <w:szCs w:val="24"/>
                  </w:rPr>
                </w:pPr>
              </w:p>
            </w:tc>
            <w:tc>
              <w:tcPr>
                <w:tcW w:w="6900" w:type="dxa"/>
                <w:tcBorders>
                  <w:bottom w:val="single" w:sz="8" w:space="0" w:color="000000"/>
                  <w:right w:val="single" w:sz="8" w:space="0" w:color="000000"/>
                </w:tcBorders>
                <w:tcMar>
                  <w:top w:w="0" w:type="dxa"/>
                  <w:left w:w="100" w:type="dxa"/>
                  <w:bottom w:w="0" w:type="dxa"/>
                  <w:right w:w="100" w:type="dxa"/>
                </w:tcMar>
              </w:tcPr>
              <w:p w14:paraId="00000F2A"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Ekim ayında ;</w:t>
                </w:r>
              </w:p>
              <w:p w14:paraId="00000F2B" w14:textId="77777777"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Lokman Hekim Üniversitesi İşitme, Denge, Konuşma, Ses ve Yutma Bozuklukları Uygulama ve Araştırma Merkez’i</w:t>
                </w:r>
                <w:r>
                  <w:rPr>
                    <w:rFonts w:ascii="Times New Roman" w:eastAsia="Times New Roman" w:hAnsi="Times New Roman" w:cs="Times New Roman"/>
                    <w:sz w:val="24"/>
                    <w:szCs w:val="24"/>
                  </w:rPr>
                  <w:t xml:space="preserve"> açılışına katılmıştır.</w:t>
                </w:r>
              </w:p>
              <w:p w14:paraId="00000F2C"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Kasım Ayında:</w:t>
                </w:r>
              </w:p>
              <w:p w14:paraId="00000F2D"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-‘’2023-2024 Akademik Yılı Açılış Törenine’ katıldı</w:t>
                </w:r>
              </w:p>
              <w:p w14:paraId="00000F2E"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2F"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 Toplantısı’’na katılmıştır.</w:t>
                </w:r>
              </w:p>
              <w:p w14:paraId="00000F30"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31"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-DUDAMER toplantısına katılmıştır.</w:t>
                </w:r>
              </w:p>
              <w:p w14:paraId="00000F32" w14:textId="77777777" w:rsidR="00C32AD3" w:rsidRDefault="00C32AD3">
                <w:pPr>
                  <w:spacing w:after="0" w:line="360" w:lineRule="auto"/>
                  <w:jc w:val="both"/>
                  <w:rPr>
                    <w:rFonts w:ascii="Times New Roman" w:eastAsia="Times New Roman" w:hAnsi="Times New Roman" w:cs="Times New Roman"/>
                    <w:b/>
                    <w:sz w:val="24"/>
                    <w:szCs w:val="24"/>
                  </w:rPr>
                </w:pPr>
              </w:p>
              <w:p w14:paraId="00000F33" w14:textId="77777777" w:rsidR="00C32AD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Mart ayında;</w:t>
                </w:r>
              </w:p>
              <w:p w14:paraId="00000F34" w14:textId="77777777" w:rsidR="00C32AD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 Sağlık Bilimleri Fakültesi lise öğrencilerine meslek tanıtımlarında  görev almıştır.</w:t>
                </w:r>
              </w:p>
              <w:p w14:paraId="00000F35" w14:textId="77777777" w:rsidR="00C32AD3" w:rsidRDefault="00C32AD3">
                <w:pPr>
                  <w:spacing w:after="0" w:line="360" w:lineRule="auto"/>
                  <w:jc w:val="both"/>
                  <w:rPr>
                    <w:rFonts w:ascii="Times New Roman" w:eastAsia="Times New Roman" w:hAnsi="Times New Roman" w:cs="Times New Roman"/>
                    <w:sz w:val="24"/>
                    <w:szCs w:val="24"/>
                  </w:rPr>
                </w:pPr>
              </w:p>
              <w:p w14:paraId="00000F36" w14:textId="77777777" w:rsidR="00C32AD3" w:rsidRDefault="00C32AD3">
                <w:pPr>
                  <w:spacing w:after="0" w:line="360" w:lineRule="auto"/>
                  <w:jc w:val="both"/>
                  <w:rPr>
                    <w:rFonts w:ascii="Times New Roman" w:eastAsia="Times New Roman" w:hAnsi="Times New Roman" w:cs="Times New Roman"/>
                    <w:sz w:val="24"/>
                    <w:szCs w:val="24"/>
                  </w:rPr>
                </w:pPr>
              </w:p>
              <w:p w14:paraId="00000F37" w14:textId="77777777" w:rsidR="00C32AD3" w:rsidRDefault="00C32AD3">
                <w:pPr>
                  <w:spacing w:after="0" w:line="360" w:lineRule="auto"/>
                  <w:jc w:val="both"/>
                  <w:rPr>
                    <w:rFonts w:ascii="Times New Roman" w:eastAsia="Times New Roman" w:hAnsi="Times New Roman" w:cs="Times New Roman"/>
                    <w:sz w:val="24"/>
                    <w:szCs w:val="24"/>
                  </w:rPr>
                </w:pPr>
              </w:p>
              <w:p w14:paraId="00000F38" w14:textId="77777777" w:rsidR="00C32AD3" w:rsidRDefault="00C32AD3">
                <w:pPr>
                  <w:spacing w:after="0" w:line="256" w:lineRule="auto"/>
                  <w:jc w:val="both"/>
                  <w:rPr>
                    <w:rFonts w:ascii="Times New Roman" w:eastAsia="Times New Roman" w:hAnsi="Times New Roman" w:cs="Times New Roman"/>
                    <w:b/>
                    <w:sz w:val="24"/>
                    <w:szCs w:val="24"/>
                  </w:rPr>
                </w:pPr>
              </w:p>
            </w:tc>
          </w:tr>
          <w:tr w:rsidR="00C32AD3" w14:paraId="11A0D316" w14:textId="77777777">
            <w:trPr>
              <w:trHeight w:val="615"/>
            </w:trPr>
            <w:tc>
              <w:tcPr>
                <w:tcW w:w="2130" w:type="dxa"/>
                <w:vMerge w:val="restart"/>
                <w:shd w:val="clear" w:color="auto" w:fill="auto"/>
                <w:tcMar>
                  <w:top w:w="100" w:type="dxa"/>
                  <w:left w:w="100" w:type="dxa"/>
                  <w:bottom w:w="100" w:type="dxa"/>
                  <w:right w:w="100" w:type="dxa"/>
                </w:tcMar>
              </w:tcPr>
              <w:p w14:paraId="00000F39" w14:textId="77777777" w:rsidR="00C32AD3" w:rsidRDefault="00000000">
                <w:pPr>
                  <w:spacing w:after="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Öğr. Gör. Fatmanur Köklü Şimşek</w:t>
                </w:r>
              </w:p>
            </w:tc>
            <w:tc>
              <w:tcPr>
                <w:tcW w:w="6900" w:type="dxa"/>
                <w:tcBorders>
                  <w:bottom w:val="single" w:sz="8" w:space="0" w:color="000000"/>
                  <w:right w:val="single" w:sz="8" w:space="0" w:color="000000"/>
                </w:tcBorders>
                <w:tcMar>
                  <w:top w:w="0" w:type="dxa"/>
                  <w:left w:w="100" w:type="dxa"/>
                  <w:bottom w:w="0" w:type="dxa"/>
                  <w:right w:w="100" w:type="dxa"/>
                </w:tcMar>
              </w:tcPr>
              <w:p w14:paraId="00000F3A"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Eğitim Faaliyetleri</w:t>
                </w:r>
              </w:p>
            </w:tc>
          </w:tr>
          <w:tr w:rsidR="00C32AD3" w14:paraId="61CE9C33" w14:textId="77777777">
            <w:trPr>
              <w:trHeight w:val="1694"/>
            </w:trPr>
            <w:tc>
              <w:tcPr>
                <w:tcW w:w="2130" w:type="dxa"/>
                <w:vMerge/>
                <w:shd w:val="clear" w:color="auto" w:fill="auto"/>
                <w:tcMar>
                  <w:top w:w="100" w:type="dxa"/>
                  <w:left w:w="100" w:type="dxa"/>
                  <w:bottom w:w="100" w:type="dxa"/>
                  <w:right w:w="100" w:type="dxa"/>
                </w:tcMar>
              </w:tcPr>
              <w:p w14:paraId="00000F3B" w14:textId="77777777" w:rsidR="00C32AD3" w:rsidRDefault="00C32AD3">
                <w:pPr>
                  <w:spacing w:after="0" w:line="240" w:lineRule="auto"/>
                  <w:rPr>
                    <w:rFonts w:ascii="Times New Roman" w:eastAsia="Times New Roman" w:hAnsi="Times New Roman" w:cs="Times New Roman"/>
                    <w:b/>
                    <w:sz w:val="24"/>
                    <w:szCs w:val="24"/>
                  </w:rPr>
                </w:pPr>
              </w:p>
            </w:tc>
            <w:tc>
              <w:tcPr>
                <w:tcW w:w="6900" w:type="dxa"/>
                <w:tcBorders>
                  <w:bottom w:val="single" w:sz="8" w:space="0" w:color="000000"/>
                  <w:right w:val="single" w:sz="8" w:space="0" w:color="000000"/>
                </w:tcBorders>
                <w:tcMar>
                  <w:top w:w="0" w:type="dxa"/>
                  <w:left w:w="100" w:type="dxa"/>
                  <w:bottom w:w="0" w:type="dxa"/>
                  <w:right w:w="100" w:type="dxa"/>
                </w:tcMar>
              </w:tcPr>
              <w:p w14:paraId="00000F3C"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Kasım Ayında:</w:t>
                </w:r>
              </w:p>
              <w:p w14:paraId="00000F3D"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‘KEYPS Eğitimi’ toplantısına katılmıştır.</w:t>
                </w:r>
              </w:p>
              <w:p w14:paraId="00000F3E"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3F"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’Hoow to Use Generative Al Tools Ethically in Your Academic Writing’’ isimli online eğitime katılmıştır.</w:t>
                </w:r>
              </w:p>
              <w:p w14:paraId="00000F40"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Ocak Ayında:</w:t>
                </w:r>
              </w:p>
              <w:p w14:paraId="00000F41"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Aşena Karamete tarafından Türkçe geçerlilik ve güvenirlilik çalışması yapılmış olan ‘’Motor Konuşma Bozukluklarının Dinamik Değerledirilmesi (DEMSS)’’ testinin eğitimini almıştır.</w:t>
                </w:r>
              </w:p>
              <w:p w14:paraId="00000F42"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Şubat Ayında:</w:t>
                </w:r>
              </w:p>
              <w:p w14:paraId="00000F43"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Dil ve Konuşma Bozuklukları Derneği tarafından düzenlenen, ‘’Language İmpairment in a Multilingual Society’’ eğitimine katılmıştır.</w:t>
                </w:r>
              </w:p>
              <w:p w14:paraId="00000F44"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-Erasmus Koordinatörlüğü tarafından düzenlenen, ‘’2023-2024 Akademik Yılı Erasmus Personel Hareketliliği’’ toplantısına katılmıştır.</w:t>
                </w:r>
              </w:p>
              <w:p w14:paraId="00000F45"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F46"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terapistleri derneği tarafından 26.05.2024 tarihinde Eskişehir’de düzenlenen, ‘’39. Kurul Toplantısı’’na katılmıştır.</w:t>
                </w:r>
              </w:p>
              <w:p w14:paraId="00000F47" w14:textId="77777777" w:rsidR="00C32AD3" w:rsidRDefault="00C32AD3">
                <w:pPr>
                  <w:spacing w:after="0" w:line="276" w:lineRule="auto"/>
                  <w:jc w:val="both"/>
                  <w:rPr>
                    <w:rFonts w:ascii="Times New Roman" w:eastAsia="Times New Roman" w:hAnsi="Times New Roman" w:cs="Times New Roman"/>
                    <w:b/>
                    <w:sz w:val="24"/>
                    <w:szCs w:val="24"/>
                  </w:rPr>
                </w:pPr>
              </w:p>
            </w:tc>
          </w:tr>
          <w:tr w:rsidR="00C32AD3" w14:paraId="4E4B4CFC" w14:textId="77777777">
            <w:trPr>
              <w:trHeight w:val="360"/>
            </w:trPr>
            <w:tc>
              <w:tcPr>
                <w:tcW w:w="2130" w:type="dxa"/>
                <w:vMerge/>
                <w:shd w:val="clear" w:color="auto" w:fill="auto"/>
                <w:tcMar>
                  <w:top w:w="100" w:type="dxa"/>
                  <w:left w:w="100" w:type="dxa"/>
                  <w:bottom w:w="100" w:type="dxa"/>
                  <w:right w:w="100" w:type="dxa"/>
                </w:tcMar>
              </w:tcPr>
              <w:p w14:paraId="00000F48" w14:textId="77777777" w:rsidR="00C32AD3" w:rsidRDefault="00C32AD3">
                <w:pPr>
                  <w:spacing w:after="0" w:line="240" w:lineRule="auto"/>
                  <w:rPr>
                    <w:rFonts w:ascii="Times New Roman" w:eastAsia="Times New Roman" w:hAnsi="Times New Roman" w:cs="Times New Roman"/>
                    <w:b/>
                    <w:sz w:val="24"/>
                    <w:szCs w:val="24"/>
                  </w:rPr>
                </w:pPr>
              </w:p>
            </w:tc>
            <w:tc>
              <w:tcPr>
                <w:tcW w:w="6900" w:type="dxa"/>
                <w:tcBorders>
                  <w:bottom w:val="single" w:sz="8" w:space="0" w:color="000000"/>
                  <w:right w:val="single" w:sz="8" w:space="0" w:color="000000"/>
                </w:tcBorders>
                <w:tcMar>
                  <w:top w:w="0" w:type="dxa"/>
                  <w:left w:w="100" w:type="dxa"/>
                  <w:bottom w:w="0" w:type="dxa"/>
                  <w:right w:w="100" w:type="dxa"/>
                </w:tcMar>
              </w:tcPr>
              <w:p w14:paraId="00000F49" w14:textId="77777777" w:rsidR="00C32AD3"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Bilimsel Faaliyetleri</w:t>
                </w:r>
              </w:p>
            </w:tc>
          </w:tr>
          <w:tr w:rsidR="00C32AD3" w14:paraId="39D52E13" w14:textId="77777777">
            <w:trPr>
              <w:trHeight w:val="1694"/>
            </w:trPr>
            <w:tc>
              <w:tcPr>
                <w:tcW w:w="2130" w:type="dxa"/>
                <w:vMerge/>
                <w:shd w:val="clear" w:color="auto" w:fill="auto"/>
                <w:tcMar>
                  <w:top w:w="100" w:type="dxa"/>
                  <w:left w:w="100" w:type="dxa"/>
                  <w:bottom w:w="100" w:type="dxa"/>
                  <w:right w:w="100" w:type="dxa"/>
                </w:tcMar>
              </w:tcPr>
              <w:p w14:paraId="00000F4A" w14:textId="77777777" w:rsidR="00C32AD3" w:rsidRDefault="00C32AD3">
                <w:pPr>
                  <w:spacing w:after="0" w:line="240" w:lineRule="auto"/>
                  <w:rPr>
                    <w:rFonts w:ascii="Times New Roman" w:eastAsia="Times New Roman" w:hAnsi="Times New Roman" w:cs="Times New Roman"/>
                    <w:b/>
                    <w:sz w:val="24"/>
                    <w:szCs w:val="24"/>
                  </w:rPr>
                </w:pPr>
              </w:p>
            </w:tc>
            <w:tc>
              <w:tcPr>
                <w:tcW w:w="6900" w:type="dxa"/>
                <w:tcBorders>
                  <w:bottom w:val="single" w:sz="8" w:space="0" w:color="000000"/>
                  <w:right w:val="single" w:sz="8" w:space="0" w:color="000000"/>
                </w:tcBorders>
                <w:tcMar>
                  <w:top w:w="0" w:type="dxa"/>
                  <w:left w:w="100" w:type="dxa"/>
                  <w:bottom w:w="0" w:type="dxa"/>
                  <w:right w:w="100" w:type="dxa"/>
                </w:tcMar>
              </w:tcPr>
              <w:p w14:paraId="00000F4B"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4C"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-TUBİTAK 4005 Çağrısına, ‘’Öğretmenlere Eşzamanlı Geri Bildirim Yöntemi ile Erken İletişim ve Etkileşim Stratejilerinin Öğretilmesi’’ isimli proje ile başvurmuştur.</w:t>
                </w:r>
              </w:p>
              <w:p w14:paraId="00000F4D"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Mart Ayında:</w:t>
                </w:r>
              </w:p>
              <w:p w14:paraId="00000F4E"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‘’Tıpta Ses ve Konuşma Araştırmaları Sempozyumuna’’ katılmıştır.</w:t>
                </w:r>
              </w:p>
              <w:p w14:paraId="00000F4F"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-"Instagram’da Kekemelik: Kekemelik ile İlişkili Instagram Postlarının Odak Noktası Nedir? Ve Kullanıcılar Onlarla Nasıl Etkileşime Giriyor?" isimli çalışmalarını TR Dizin kapsamında bir dergiye göndermek üzere hazırlamışlardır.</w:t>
                </w:r>
              </w:p>
              <w:p w14:paraId="00000F50"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F51"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Voice İstanbul Kongresine katılmıştır</w:t>
                </w:r>
              </w:p>
            </w:tc>
          </w:tr>
          <w:tr w:rsidR="00C32AD3" w14:paraId="4255502A" w14:textId="77777777">
            <w:tc>
              <w:tcPr>
                <w:tcW w:w="2130" w:type="dxa"/>
                <w:vMerge/>
                <w:shd w:val="clear" w:color="auto" w:fill="auto"/>
                <w:tcMar>
                  <w:top w:w="100" w:type="dxa"/>
                  <w:left w:w="100" w:type="dxa"/>
                  <w:bottom w:w="100" w:type="dxa"/>
                  <w:right w:w="100" w:type="dxa"/>
                </w:tcMar>
              </w:tcPr>
              <w:p w14:paraId="00000F52" w14:textId="77777777" w:rsidR="00C32AD3" w:rsidRDefault="00C32AD3">
                <w:pPr>
                  <w:spacing w:after="0" w:line="240" w:lineRule="auto"/>
                  <w:rPr>
                    <w:rFonts w:ascii="Times New Roman" w:eastAsia="Times New Roman" w:hAnsi="Times New Roman" w:cs="Times New Roman"/>
                    <w:b/>
                    <w:sz w:val="24"/>
                    <w:szCs w:val="24"/>
                  </w:rPr>
                </w:pPr>
              </w:p>
            </w:tc>
            <w:tc>
              <w:tcPr>
                <w:tcW w:w="6900" w:type="dxa"/>
                <w:tcBorders>
                  <w:bottom w:val="single" w:sz="8" w:space="0" w:color="000000"/>
                  <w:right w:val="single" w:sz="8" w:space="0" w:color="000000"/>
                </w:tcBorders>
                <w:tcMar>
                  <w:top w:w="0" w:type="dxa"/>
                  <w:left w:w="100" w:type="dxa"/>
                  <w:bottom w:w="0" w:type="dxa"/>
                  <w:right w:w="100" w:type="dxa"/>
                </w:tcMar>
              </w:tcPr>
              <w:p w14:paraId="00000F53" w14:textId="77777777" w:rsidR="00C32AD3" w:rsidRDefault="00000000">
                <w:pPr>
                  <w:spacing w:after="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Üniversiteye Katkıları</w:t>
                </w:r>
              </w:p>
            </w:tc>
          </w:tr>
          <w:tr w:rsidR="00C32AD3" w14:paraId="5DF13D1D" w14:textId="77777777">
            <w:trPr>
              <w:trHeight w:val="1425"/>
            </w:trPr>
            <w:tc>
              <w:tcPr>
                <w:tcW w:w="2130" w:type="dxa"/>
                <w:vMerge/>
                <w:shd w:val="clear" w:color="auto" w:fill="auto"/>
                <w:tcMar>
                  <w:top w:w="100" w:type="dxa"/>
                  <w:left w:w="100" w:type="dxa"/>
                  <w:bottom w:w="100" w:type="dxa"/>
                  <w:right w:w="100" w:type="dxa"/>
                </w:tcMar>
              </w:tcPr>
              <w:p w14:paraId="00000F54" w14:textId="77777777" w:rsidR="00C32AD3" w:rsidRDefault="00C32AD3">
                <w:pPr>
                  <w:spacing w:after="0" w:line="240" w:lineRule="auto"/>
                  <w:rPr>
                    <w:rFonts w:ascii="Times New Roman" w:eastAsia="Times New Roman" w:hAnsi="Times New Roman" w:cs="Times New Roman"/>
                    <w:b/>
                    <w:sz w:val="24"/>
                    <w:szCs w:val="24"/>
                  </w:rPr>
                </w:pPr>
              </w:p>
            </w:tc>
            <w:tc>
              <w:tcPr>
                <w:tcW w:w="6900" w:type="dxa"/>
                <w:tcBorders>
                  <w:bottom w:val="single" w:sz="8" w:space="0" w:color="000000"/>
                  <w:right w:val="single" w:sz="8" w:space="0" w:color="000000"/>
                </w:tcBorders>
                <w:tcMar>
                  <w:top w:w="0" w:type="dxa"/>
                  <w:left w:w="100" w:type="dxa"/>
                  <w:bottom w:w="0" w:type="dxa"/>
                  <w:right w:w="100" w:type="dxa"/>
                </w:tcMar>
              </w:tcPr>
              <w:p w14:paraId="00000F55"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Kasım Ayında:</w:t>
                </w:r>
              </w:p>
              <w:p w14:paraId="00000F56"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-‘’2023-2024 Akademik Yılı Açılış Törenine’ katıldı</w:t>
                </w:r>
              </w:p>
              <w:p w14:paraId="00000F57"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Ocak Ayında:</w:t>
                </w:r>
              </w:p>
              <w:p w14:paraId="00000F58"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Stratejileri Çalıştayı’’na katılmıştır.</w:t>
                </w:r>
              </w:p>
            </w:tc>
          </w:tr>
          <w:tr w:rsidR="00C32AD3" w14:paraId="0AC263EB" w14:textId="77777777">
            <w:trPr>
              <w:trHeight w:val="440"/>
            </w:trPr>
            <w:tc>
              <w:tcPr>
                <w:tcW w:w="2130" w:type="dxa"/>
                <w:vMerge w:val="restart"/>
                <w:shd w:val="clear" w:color="auto" w:fill="auto"/>
                <w:tcMar>
                  <w:top w:w="100" w:type="dxa"/>
                  <w:left w:w="100" w:type="dxa"/>
                  <w:bottom w:w="100" w:type="dxa"/>
                  <w:right w:w="100" w:type="dxa"/>
                </w:tcMar>
              </w:tcPr>
              <w:p w14:paraId="00000F59" w14:textId="77777777" w:rsidR="00C32AD3" w:rsidRDefault="00000000">
                <w:pPr>
                  <w:spacing w:after="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 Gör. Melek Nur Uygun</w:t>
                </w:r>
              </w:p>
            </w:tc>
            <w:tc>
              <w:tcPr>
                <w:tcW w:w="6900" w:type="dxa"/>
                <w:shd w:val="clear" w:color="auto" w:fill="auto"/>
                <w:tcMar>
                  <w:top w:w="100" w:type="dxa"/>
                  <w:left w:w="100" w:type="dxa"/>
                  <w:bottom w:w="100" w:type="dxa"/>
                  <w:right w:w="100" w:type="dxa"/>
                </w:tcMar>
              </w:tcPr>
              <w:p w14:paraId="00000F5A"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 Faaliyetleri</w:t>
                </w:r>
              </w:p>
            </w:tc>
          </w:tr>
          <w:tr w:rsidR="00C32AD3" w14:paraId="5E7FF4CD" w14:textId="77777777">
            <w:trPr>
              <w:trHeight w:val="440"/>
            </w:trPr>
            <w:tc>
              <w:tcPr>
                <w:tcW w:w="2130" w:type="dxa"/>
                <w:vMerge/>
                <w:shd w:val="clear" w:color="auto" w:fill="auto"/>
                <w:tcMar>
                  <w:top w:w="100" w:type="dxa"/>
                  <w:left w:w="100" w:type="dxa"/>
                  <w:bottom w:w="100" w:type="dxa"/>
                  <w:right w:w="100" w:type="dxa"/>
                </w:tcMar>
              </w:tcPr>
              <w:p w14:paraId="00000F5B" w14:textId="77777777" w:rsidR="00C32AD3" w:rsidRDefault="00C32AD3">
                <w:pPr>
                  <w:spacing w:after="0" w:line="240" w:lineRule="auto"/>
                  <w:rPr>
                    <w:rFonts w:ascii="Times New Roman" w:eastAsia="Times New Roman" w:hAnsi="Times New Roman" w:cs="Times New Roman"/>
                    <w:b/>
                    <w:sz w:val="24"/>
                    <w:szCs w:val="24"/>
                  </w:rPr>
                </w:pPr>
              </w:p>
            </w:tc>
            <w:tc>
              <w:tcPr>
                <w:tcW w:w="6900" w:type="dxa"/>
                <w:shd w:val="clear" w:color="auto" w:fill="auto"/>
                <w:tcMar>
                  <w:top w:w="100" w:type="dxa"/>
                  <w:left w:w="100" w:type="dxa"/>
                  <w:bottom w:w="100" w:type="dxa"/>
                  <w:right w:w="100" w:type="dxa"/>
                </w:tcMar>
              </w:tcPr>
              <w:p w14:paraId="00000F5C"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Kasım Ayında:</w:t>
                </w:r>
              </w:p>
              <w:p w14:paraId="00000F5D"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Çocukluk Çağı Dil Bozukluklarında Değerlendirme ve Terapi’’ dersi için, konuşmacı olarak Egemen Nakışçı’yı davet etmiştir.</w:t>
                </w:r>
              </w:p>
              <w:p w14:paraId="00000F5E"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‘KEYPS Eğitimi’ toplantısına katılmıştır.</w:t>
                </w:r>
              </w:p>
              <w:p w14:paraId="00000F5F"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60"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Dr. Aşena Karamete tarafından Türkçe geçerlilik ve güvenirlilik çalışması yapılmış olan ‘’Motor Konuşma Bozukluklarının Dinamik Değerledirilmesi (DEMSS)’’ testinin eğitimini almıştır.</w:t>
                </w:r>
              </w:p>
              <w:p w14:paraId="00000F61"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‘’Ankara Foniyatri Günleri’’ Sempozyumunda düzenlenen iki eğitime katılmıştır:</w:t>
                </w:r>
              </w:p>
              <w:p w14:paraId="00000F62" w14:textId="77777777" w:rsidR="00C32AD3" w:rsidRDefault="00000000">
                <w:pPr>
                  <w:spacing w:after="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Ustalarla Masterclass; Sesin Doğru Kullanımı ve Ses Registerları</w:t>
                </w:r>
              </w:p>
              <w:p w14:paraId="00000F63" w14:textId="77777777" w:rsidR="00C32AD3" w:rsidRDefault="00000000">
                <w:pPr>
                  <w:spacing w:after="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Ustalarla Masterclass; Şan Terapisi</w:t>
                </w:r>
              </w:p>
              <w:p w14:paraId="00000F64"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F65"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Şadiye Bacık tarafından yürütülen, ‘’Konuşma Sesi Bozukluklarında Değerlendirme ve Terapi’’ dersine konuk olmuştur. </w:t>
                </w:r>
              </w:p>
              <w:p w14:paraId="00000F66"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Derste çocukluk çağı konuşma apraksisinde kullanılan, ‘’Dinamik Temporal Taktil İpucu Terapisi (DTTC)’’ yöntemini anlatmıştır.</w:t>
                </w:r>
              </w:p>
              <w:p w14:paraId="00000F67"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Ocak Ayında:</w:t>
                </w:r>
              </w:p>
              <w:p w14:paraId="00000F68"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TEKNOFEST 2024'e katılım sağlamak isteyen öğrenci ve akademik kadromuz için düzenlenen eğitime katılmıştır.</w:t>
                </w:r>
              </w:p>
              <w:p w14:paraId="00000F69"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Şubat Ayında:</w:t>
                </w:r>
              </w:p>
              <w:p w14:paraId="00000F6A"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-Dudak Damak Yarıkları konseyinde düzenlenen, ‘’Dudak Damak Yarıklı Hastalarda Beslenme Tedavisi’’ isimli oturuma katılmıştır.</w:t>
                </w:r>
              </w:p>
              <w:p w14:paraId="00000F6B"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Bozuklukları Derneği tarafından düzenlenen, ‘’Language İmpairment in a Multilingual Society’’ eğitimine katılmıştır.</w:t>
                </w:r>
              </w:p>
              <w:p w14:paraId="00000F6C"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-Erasmus Koordinatörlüğü tarafından düzenlenen, ‘’2023-2024 Akademik Yılı Erasmus Personel Hareketliliği’’ toplantısına katılmıştır.</w:t>
                </w:r>
              </w:p>
              <w:p w14:paraId="00000F6D"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Mart Ayında:</w:t>
                </w:r>
              </w:p>
              <w:p w14:paraId="00000F6E"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‘’Erasmus Personel Hareketliliği Eğitim Verme’’ programı için, Kazimierza Pulaskiego Üniversitesinden kabul almıştır.</w:t>
                </w:r>
              </w:p>
              <w:p w14:paraId="00000F6F" w14:textId="77777777" w:rsidR="00C32AD3" w:rsidRDefault="00000000">
                <w:pPr>
                  <w:spacing w:after="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F70"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Dil ve konuşma terapistleri derneği tarafından 26.05.2024 tarihinde Eskişehir’de düzenlenen, ‘’39. Kurul Toplantısı’’na katılmıştır.</w:t>
                </w:r>
              </w:p>
              <w:p w14:paraId="00000F71" w14:textId="77777777" w:rsidR="00C32AD3" w:rsidRDefault="00000000">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Uzman DKT Ali Bilgen tarafından verilen, ‘’Zihin Kuramı’’ eğitimine katılmıştır.</w:t>
                </w:r>
              </w:p>
            </w:tc>
          </w:tr>
          <w:tr w:rsidR="00C32AD3" w14:paraId="6DDF52C8" w14:textId="77777777">
            <w:trPr>
              <w:trHeight w:val="440"/>
            </w:trPr>
            <w:tc>
              <w:tcPr>
                <w:tcW w:w="2130" w:type="dxa"/>
                <w:vMerge/>
                <w:shd w:val="clear" w:color="auto" w:fill="auto"/>
                <w:tcMar>
                  <w:top w:w="100" w:type="dxa"/>
                  <w:left w:w="100" w:type="dxa"/>
                  <w:bottom w:w="100" w:type="dxa"/>
                  <w:right w:w="100" w:type="dxa"/>
                </w:tcMar>
              </w:tcPr>
              <w:p w14:paraId="00000F72" w14:textId="77777777" w:rsidR="00C32AD3" w:rsidRDefault="00C32AD3">
                <w:pPr>
                  <w:spacing w:after="0" w:line="240" w:lineRule="auto"/>
                  <w:rPr>
                    <w:rFonts w:ascii="Times New Roman" w:eastAsia="Times New Roman" w:hAnsi="Times New Roman" w:cs="Times New Roman"/>
                    <w:b/>
                    <w:sz w:val="24"/>
                    <w:szCs w:val="24"/>
                  </w:rPr>
                </w:pPr>
              </w:p>
            </w:tc>
            <w:tc>
              <w:tcPr>
                <w:tcW w:w="6900" w:type="dxa"/>
                <w:shd w:val="clear" w:color="auto" w:fill="auto"/>
                <w:tcMar>
                  <w:top w:w="100" w:type="dxa"/>
                  <w:left w:w="100" w:type="dxa"/>
                  <w:bottom w:w="100" w:type="dxa"/>
                  <w:right w:w="100" w:type="dxa"/>
                </w:tcMar>
              </w:tcPr>
              <w:p w14:paraId="00000F73" w14:textId="77777777" w:rsidR="00C32AD3" w:rsidRDefault="00000000">
                <w:pPr>
                  <w:spacing w:after="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Bilimsel Faaliyetleri</w:t>
                </w:r>
              </w:p>
            </w:tc>
          </w:tr>
          <w:tr w:rsidR="00C32AD3" w14:paraId="2B77BB98" w14:textId="77777777">
            <w:trPr>
              <w:trHeight w:val="440"/>
            </w:trPr>
            <w:tc>
              <w:tcPr>
                <w:tcW w:w="2130" w:type="dxa"/>
                <w:vMerge/>
                <w:shd w:val="clear" w:color="auto" w:fill="auto"/>
                <w:tcMar>
                  <w:top w:w="100" w:type="dxa"/>
                  <w:left w:w="100" w:type="dxa"/>
                  <w:bottom w:w="100" w:type="dxa"/>
                  <w:right w:w="100" w:type="dxa"/>
                </w:tcMar>
              </w:tcPr>
              <w:p w14:paraId="00000F74" w14:textId="77777777" w:rsidR="00C32AD3" w:rsidRDefault="00C32AD3">
                <w:pPr>
                  <w:spacing w:after="0" w:line="240" w:lineRule="auto"/>
                  <w:rPr>
                    <w:rFonts w:ascii="Times New Roman" w:eastAsia="Times New Roman" w:hAnsi="Times New Roman" w:cs="Times New Roman"/>
                    <w:b/>
                    <w:sz w:val="24"/>
                    <w:szCs w:val="24"/>
                  </w:rPr>
                </w:pPr>
              </w:p>
            </w:tc>
            <w:tc>
              <w:tcPr>
                <w:tcW w:w="6900" w:type="dxa"/>
                <w:shd w:val="clear" w:color="auto" w:fill="auto"/>
                <w:tcMar>
                  <w:top w:w="100" w:type="dxa"/>
                  <w:left w:w="100" w:type="dxa"/>
                  <w:bottom w:w="100" w:type="dxa"/>
                  <w:right w:w="100" w:type="dxa"/>
                </w:tcMar>
              </w:tcPr>
              <w:p w14:paraId="00000F75"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76"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Ankara Foniyatri Günleri Sempozyumunda; ‘’Çocukluk Çağı Konuşma Apraksisi Olan Bir Olguda Dinamik Temporal ve Taktil İpucu (DTTC) ve Bütünleyici Uyaran Yaklaşımının (Integral Stimulation Approach) Etkililiğinin İncelenmesi’’ adlı vaka çalışmasını sunmuştur.</w:t>
                </w:r>
              </w:p>
              <w:p w14:paraId="00000F77"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--TUBİTAK 4005 Çağrısına, ‘’Öğretmenlere Eşzamanlı Geri Bildirim Yöntemi ile Erken İletişim ve Etkileşim Stratejilerinin Öğretilmesi’’ isimli proje ile başvurmuştur.</w:t>
                </w:r>
              </w:p>
              <w:p w14:paraId="00000F78"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Mart Ayında:</w:t>
                </w:r>
              </w:p>
              <w:p w14:paraId="00000F79"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Tıpta Ses ve Konuşma Araştırmaları Sempozyumuna’’ katılmıştır.</w:t>
                </w:r>
              </w:p>
              <w:p w14:paraId="00000F7A"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-"Instagram’da Kekemelik: Kekemelik ile İlişkili Instagram Postlarının Odak Noktası Nedir? Ve Kullanıcılar Onlarla Nasıl Etkileşime Giriyor?" isimli çalışmalarını TR Dizin kapsamında bir dergiye göndermek üzere hazırlamışlardır.</w:t>
                </w:r>
              </w:p>
              <w:p w14:paraId="00000F7B"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F7C"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w:t>
                </w:r>
                <w:r>
                  <w:rPr>
                    <w:rFonts w:ascii="Times New Roman" w:eastAsia="Times New Roman" w:hAnsi="Times New Roman" w:cs="Times New Roman"/>
                    <w:sz w:val="24"/>
                    <w:szCs w:val="24"/>
                  </w:rPr>
                  <w:t>oice İstanbul Kongresine katılmıştır.</w:t>
                </w:r>
              </w:p>
              <w:p w14:paraId="00000F7D"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-‘’Vokal Nodül Tanısı Almış İlköğretim Çağındaki Bir Olguda Eklektik Ses Terapisinin Etkililiği’’ isimli bildirisini sunmuştur.</w:t>
                </w:r>
              </w:p>
            </w:tc>
          </w:tr>
          <w:tr w:rsidR="00C32AD3" w14:paraId="2B647024" w14:textId="77777777">
            <w:trPr>
              <w:trHeight w:val="440"/>
            </w:trPr>
            <w:tc>
              <w:tcPr>
                <w:tcW w:w="2130" w:type="dxa"/>
                <w:vMerge/>
                <w:shd w:val="clear" w:color="auto" w:fill="auto"/>
                <w:tcMar>
                  <w:top w:w="100" w:type="dxa"/>
                  <w:left w:w="100" w:type="dxa"/>
                  <w:bottom w:w="100" w:type="dxa"/>
                  <w:right w:w="100" w:type="dxa"/>
                </w:tcMar>
              </w:tcPr>
              <w:p w14:paraId="00000F7E" w14:textId="77777777" w:rsidR="00C32AD3" w:rsidRDefault="00C32AD3">
                <w:pPr>
                  <w:spacing w:after="0" w:line="240" w:lineRule="auto"/>
                  <w:rPr>
                    <w:rFonts w:ascii="Times New Roman" w:eastAsia="Times New Roman" w:hAnsi="Times New Roman" w:cs="Times New Roman"/>
                    <w:b/>
                    <w:sz w:val="24"/>
                    <w:szCs w:val="24"/>
                  </w:rPr>
                </w:pPr>
              </w:p>
            </w:tc>
            <w:tc>
              <w:tcPr>
                <w:tcW w:w="6900" w:type="dxa"/>
                <w:shd w:val="clear" w:color="auto" w:fill="auto"/>
                <w:tcMar>
                  <w:top w:w="100" w:type="dxa"/>
                  <w:left w:w="100" w:type="dxa"/>
                  <w:bottom w:w="100" w:type="dxa"/>
                  <w:right w:w="100" w:type="dxa"/>
                </w:tcMar>
              </w:tcPr>
              <w:p w14:paraId="00000F7F" w14:textId="77777777" w:rsidR="00C32AD3"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Üniversiteye Katkıları</w:t>
                </w:r>
              </w:p>
            </w:tc>
          </w:tr>
          <w:tr w:rsidR="00C32AD3" w14:paraId="472ED837" w14:textId="77777777">
            <w:trPr>
              <w:trHeight w:val="6124"/>
            </w:trPr>
            <w:tc>
              <w:tcPr>
                <w:tcW w:w="2130" w:type="dxa"/>
                <w:vMerge/>
                <w:shd w:val="clear" w:color="auto" w:fill="auto"/>
                <w:tcMar>
                  <w:top w:w="100" w:type="dxa"/>
                  <w:left w:w="100" w:type="dxa"/>
                  <w:bottom w:w="100" w:type="dxa"/>
                  <w:right w:w="100" w:type="dxa"/>
                </w:tcMar>
              </w:tcPr>
              <w:p w14:paraId="00000F80" w14:textId="77777777" w:rsidR="00C32AD3" w:rsidRDefault="00C32AD3">
                <w:pPr>
                  <w:spacing w:after="0" w:line="240" w:lineRule="auto"/>
                  <w:rPr>
                    <w:rFonts w:ascii="Times New Roman" w:eastAsia="Times New Roman" w:hAnsi="Times New Roman" w:cs="Times New Roman"/>
                    <w:b/>
                    <w:sz w:val="24"/>
                    <w:szCs w:val="24"/>
                  </w:rPr>
                </w:pPr>
              </w:p>
            </w:tc>
            <w:tc>
              <w:tcPr>
                <w:tcW w:w="6900" w:type="dxa"/>
                <w:shd w:val="clear" w:color="auto" w:fill="auto"/>
                <w:tcMar>
                  <w:top w:w="100" w:type="dxa"/>
                  <w:left w:w="100" w:type="dxa"/>
                  <w:bottom w:w="100" w:type="dxa"/>
                  <w:right w:w="100" w:type="dxa"/>
                </w:tcMar>
              </w:tcPr>
              <w:p w14:paraId="00000F81"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Kasım Ayında:</w:t>
                </w:r>
              </w:p>
              <w:p w14:paraId="00000F82"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‘’Dünya Ergoterapi Gününde’’ ATO Meclis Salonunda düzenlenen ‘’Engelsiz Başarılar’’ etkinliğine katılmıştır.</w:t>
                </w:r>
              </w:p>
              <w:p w14:paraId="00000F83"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-‘’2023-2024 Akademik Yılı Açılış Törenine’ katıldı</w:t>
                </w:r>
              </w:p>
              <w:p w14:paraId="00000F84"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beşer gün ara ile iki kez ‘’Engelsiz Öğrenci Birimi Komisyonu’’ toplantısına katılmıştır.</w:t>
                </w:r>
              </w:p>
              <w:p w14:paraId="00000F85"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Aralık Ayında:</w:t>
                </w:r>
              </w:p>
              <w:p w14:paraId="00000F86"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Bilimleri Fakültesinin tanıtımı için, Mehmet Zakir Ekni Anadolu Lisesinde  bilgilendirme sunumu yapmış ve öğrencilerin sorularını yanıtlamıştır.</w:t>
                </w:r>
              </w:p>
              <w:p w14:paraId="00000F87"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Ocak Ayında:</w:t>
                </w:r>
              </w:p>
              <w:p w14:paraId="00000F88"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Diş Hekimliği Fakültesinde okuyan ve kekemeliği olan öğrencimizin yapacağı sunum için, sürdürülen terapi programının yanında, kendisine online olarak destek olmuşlar, yapacağı sunumu pratik edebilmesini sağlamışlar ve sunumuna hazırlanması için öneriler vermiştir.</w:t>
                </w:r>
              </w:p>
              <w:p w14:paraId="00000F89"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-Engelsiz öğrenci birimi ile fakülte toplantısına katılmış ve ‘’Turuncu Bayrak’’ ile ilgili eylem maddeleri üzerine önerilerini paylaşmıştır.</w:t>
                </w:r>
              </w:p>
              <w:p w14:paraId="00000F8A"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Stratejileri Çalıştayı’’na katılmıştır.</w:t>
                </w:r>
              </w:p>
              <w:p w14:paraId="00000F8B"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Mart Ayında:</w:t>
                </w:r>
              </w:p>
              <w:p w14:paraId="00000F8C"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Mart Down Sendromlular günü için bölümümüz  ve Engelsiz Öğrenci Birimi adına, ‘’Rengimiz Belli Olsun’’ etkinliğinin plan ve organizasyonunu yapmıştır.</w:t>
                </w:r>
              </w:p>
              <w:p w14:paraId="00000F8D" w14:textId="77777777" w:rsidR="00C32AD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-‘’Laboratuvar Toplantısı’’na katıldı.</w:t>
                </w:r>
              </w:p>
              <w:p w14:paraId="00000F8E"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Mayıs Ayında:</w:t>
                </w:r>
              </w:p>
              <w:p w14:paraId="00000F8F" w14:textId="77777777" w:rsidR="00C32AD3"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DUDAMER toplantısına katılmıştır</w:t>
                </w:r>
                <w:r>
                  <w:rPr>
                    <w:rFonts w:ascii="Times New Roman" w:eastAsia="Times New Roman" w:hAnsi="Times New Roman" w:cs="Times New Roman"/>
                    <w:b/>
                    <w:sz w:val="24"/>
                    <w:szCs w:val="24"/>
                  </w:rPr>
                  <w:t>.</w:t>
                </w:r>
              </w:p>
            </w:tc>
          </w:tr>
        </w:tbl>
      </w:sdtContent>
    </w:sdt>
    <w:p w14:paraId="00000F91" w14:textId="363FF6E3" w:rsidR="00C32AD3" w:rsidRDefault="00C32AD3">
      <w:pPr>
        <w:spacing w:line="256" w:lineRule="auto"/>
        <w:jc w:val="both"/>
        <w:rPr>
          <w:rFonts w:ascii="Times New Roman" w:eastAsia="Times New Roman" w:hAnsi="Times New Roman" w:cs="Times New Roman"/>
          <w:b/>
          <w:sz w:val="24"/>
          <w:szCs w:val="24"/>
        </w:rPr>
      </w:pPr>
    </w:p>
    <w:p w14:paraId="00000F93" w14:textId="425B82AC" w:rsidR="00C32AD3" w:rsidRPr="0014580F" w:rsidRDefault="00000000">
      <w:pPr>
        <w:spacing w:line="25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C.4.2. Araştırma Performansının İzlenmesi ve İyileştirilmesi</w:t>
      </w:r>
    </w:p>
    <w:p w14:paraId="00000F95" w14:textId="5B21AEE9" w:rsidR="00C32AD3" w:rsidRPr="0014580F" w:rsidRDefault="00000000">
      <w:pPr>
        <w:spacing w:line="25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Bölümümüzde öğretim elemanlarının araştırma performansının izlenmesine ve değerlendirmesine yönelik planlamaların ve tanımlı süreçlerin (yönetmelik, yönerge, süreç tanımı, ölçme araçları, rehber, kılavuz, takdir-tanıma sistemi, teşvik mekanizmaları vb.) geliştirilmesi için çalışmalar yapılmaktadır. </w:t>
      </w:r>
      <w:sdt>
        <w:sdtPr>
          <w:rPr>
            <w:rFonts w:ascii="Times New Roman" w:hAnsi="Times New Roman" w:cs="Times New Roman"/>
          </w:rPr>
          <w:tag w:val="goog_rdk_1"/>
          <w:id w:val="1858920625"/>
        </w:sdtPr>
        <w:sdtContent/>
      </w:sdt>
      <w:r w:rsidRPr="0014580F">
        <w:rPr>
          <w:rFonts w:ascii="Times New Roman" w:eastAsia="Times New Roman" w:hAnsi="Times New Roman" w:cs="Times New Roman"/>
          <w:sz w:val="24"/>
          <w:szCs w:val="24"/>
        </w:rPr>
        <w:t>Bölümümüzün kendine özgü ve yenilikçi birçok uygulaması için alt yapı hazırlıkları devam etmektedir.</w:t>
      </w:r>
    </w:p>
    <w:p w14:paraId="00000F97" w14:textId="4BB0DD2C" w:rsidR="00C32AD3" w:rsidRPr="0014580F" w:rsidRDefault="00000000" w:rsidP="00244F63">
      <w:pPr>
        <w:spacing w:line="25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C.4.3. Araştırma Bütçe Performansının Değerlendirilmesi</w:t>
      </w:r>
    </w:p>
    <w:p w14:paraId="00000F98" w14:textId="77777777" w:rsidR="00C32AD3" w:rsidRPr="0014580F" w:rsidRDefault="00000000">
      <w:pPr>
        <w:spacing w:line="27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Araştırma bütçe performansını izlemeye ilişkin tanımlı süreçler ve uygulamalar, bütçe dağılımı, yıllar itibarıyla değişim, paydaş katılımına ilişkin planlamalar, bölümümüzün ihtiyaçları doğrultusunda geliştirdiği özgün yaklaşım ve uygulamalarına ilişkin planlamalar ile ilgili çalışmalarımız devam etmektedir. </w:t>
      </w:r>
    </w:p>
    <w:p w14:paraId="00000F99" w14:textId="77777777" w:rsidR="00C32AD3" w:rsidRPr="0014580F" w:rsidRDefault="00000000">
      <w:pPr>
        <w:spacing w:line="27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 xml:space="preserve"> </w:t>
      </w:r>
    </w:p>
    <w:p w14:paraId="4B4DE97B" w14:textId="77777777" w:rsidR="00244F63" w:rsidRPr="0014580F" w:rsidRDefault="00244F63">
      <w:pPr>
        <w:spacing w:line="276" w:lineRule="auto"/>
        <w:jc w:val="both"/>
        <w:rPr>
          <w:rFonts w:ascii="Times New Roman" w:eastAsia="Times New Roman" w:hAnsi="Times New Roman" w:cs="Times New Roman"/>
          <w:b/>
          <w:sz w:val="24"/>
          <w:szCs w:val="24"/>
        </w:rPr>
      </w:pPr>
    </w:p>
    <w:p w14:paraId="00000F9B" w14:textId="0702F64B" w:rsidR="00C32AD3" w:rsidRPr="0014580F" w:rsidRDefault="00000000" w:rsidP="00244F63">
      <w:pPr>
        <w:spacing w:line="27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lastRenderedPageBreak/>
        <w:t>D.</w:t>
      </w:r>
      <w:r w:rsidRPr="0014580F">
        <w:rPr>
          <w:rFonts w:ascii="Times New Roman" w:eastAsia="Times New Roman" w:hAnsi="Times New Roman" w:cs="Times New Roman"/>
          <w:sz w:val="14"/>
          <w:szCs w:val="14"/>
        </w:rPr>
        <w:t xml:space="preserve">   </w:t>
      </w:r>
      <w:r w:rsidRPr="0014580F">
        <w:rPr>
          <w:rFonts w:ascii="Times New Roman" w:eastAsia="Times New Roman" w:hAnsi="Times New Roman" w:cs="Times New Roman"/>
          <w:b/>
          <w:sz w:val="24"/>
          <w:szCs w:val="24"/>
        </w:rPr>
        <w:t>TOPLUMSAL KATKI</w:t>
      </w:r>
    </w:p>
    <w:p w14:paraId="00000F9D" w14:textId="7962A43D" w:rsidR="00C32AD3" w:rsidRPr="0014580F" w:rsidRDefault="00000000">
      <w:pPr>
        <w:spacing w:line="27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D.1. Toplumsal Katkı</w:t>
      </w:r>
    </w:p>
    <w:p w14:paraId="00000F9F" w14:textId="5843BEE1" w:rsidR="00C32AD3" w:rsidRPr="0014580F" w:rsidRDefault="00000000">
      <w:pPr>
        <w:spacing w:line="27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D.1.1. Toplumsal Katkı Politikası, Hedefleri ve Stratejisi</w:t>
      </w:r>
    </w:p>
    <w:p w14:paraId="00000FA1" w14:textId="182A2FAC" w:rsidR="00C32AD3" w:rsidRPr="0014580F" w:rsidRDefault="00000000">
      <w:pPr>
        <w:spacing w:line="27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Toplumsal katkı ile ilgili çalışmalar bölümümüzde henüz başlamış olup Yaman Şirinler Özel Eğitim Merkezi ile öğrenci, aile ve öğretmen eğitimleri için protokol çalışmaları başlatılmıştır. Çalışmalarımızın geliştirilmesi ile Toplumsal Katkı performansımız sistematik olarak izlenecektir.</w:t>
      </w:r>
    </w:p>
    <w:p w14:paraId="00000FA3" w14:textId="39FEAE35" w:rsidR="00C32AD3" w:rsidRPr="0014580F" w:rsidRDefault="00000000">
      <w:pPr>
        <w:spacing w:line="27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D.2. Toplumsal Katkı Kaynakları</w:t>
      </w:r>
    </w:p>
    <w:p w14:paraId="00000FA6" w14:textId="5B7E525A" w:rsidR="00C32AD3" w:rsidRPr="0014580F" w:rsidRDefault="00000000">
      <w:pPr>
        <w:spacing w:line="27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Dil ve Konuşma Terapisi Uygulama Merkezi, Yaman Şirinler Özel Eğitim Kurumları ve Dudak Damak Yarıkları Araştırma Uygulama merkezi, bölümümüzün toplumsal katkı çalışmaları için uygulama alanlarını oluşturmaktadır. </w:t>
      </w:r>
    </w:p>
    <w:p w14:paraId="00000FA8" w14:textId="25739F52" w:rsidR="00C32AD3" w:rsidRPr="0014580F" w:rsidRDefault="00000000">
      <w:pPr>
        <w:spacing w:line="27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D.3. Toplumsal Katkı Performansı</w:t>
      </w:r>
    </w:p>
    <w:p w14:paraId="00000FAD" w14:textId="5FB3CB5A" w:rsidR="00C32AD3" w:rsidRPr="0014580F" w:rsidRDefault="00000000">
      <w:pPr>
        <w:spacing w:line="27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Bölümümüz yeni yapılandırıldığından toplumsal katkı izleme performansları da yeni oluşturulacaktır. </w:t>
      </w:r>
    </w:p>
    <w:p w14:paraId="00000FAF" w14:textId="0F8D2F3D" w:rsidR="00C32AD3" w:rsidRPr="0014580F" w:rsidRDefault="00000000">
      <w:pPr>
        <w:spacing w:line="27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D.3.1. Toplumsal Katkı Performansının İzlenmesi</w:t>
      </w:r>
    </w:p>
    <w:p w14:paraId="00000FB1" w14:textId="3659EE15" w:rsidR="00C32AD3" w:rsidRPr="0014580F" w:rsidRDefault="00000000">
      <w:pPr>
        <w:spacing w:line="27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Üniversitemizdeki toplumsal katkı çalışmaları, çeşitli konuşmacıların katılımıyla düzenlenen etkinlikler, öğretim elemanlarımız tarafından sunulan eğitimler ve bölümümüz tarafından organize edilen çeşitli etkinlikler yoluyla gerçekleştirilmektedir.</w:t>
      </w:r>
    </w:p>
    <w:p w14:paraId="00000FB3" w14:textId="330F7AF0" w:rsidR="00C32AD3" w:rsidRPr="0014580F" w:rsidRDefault="00000000">
      <w:pPr>
        <w:spacing w:line="27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sz w:val="24"/>
          <w:szCs w:val="24"/>
        </w:rPr>
        <w:t xml:space="preserve">2023-2024 Güz ve Bahar dönemlerinde gerçekleştirilmiş Dil ve Konuşma Terapisi toplumsal katkı çalışmaları için sunulan eğitim ve listesi </w:t>
      </w:r>
      <w:r w:rsidRPr="0014580F">
        <w:rPr>
          <w:rFonts w:ascii="Times New Roman" w:eastAsia="Times New Roman" w:hAnsi="Times New Roman" w:cs="Times New Roman"/>
          <w:b/>
          <w:sz w:val="24"/>
          <w:szCs w:val="24"/>
        </w:rPr>
        <w:t>Tablo 19</w:t>
      </w:r>
      <w:r w:rsidRPr="0014580F">
        <w:rPr>
          <w:rFonts w:ascii="Times New Roman" w:eastAsia="Times New Roman" w:hAnsi="Times New Roman" w:cs="Times New Roman"/>
          <w:sz w:val="24"/>
          <w:szCs w:val="24"/>
        </w:rPr>
        <w:t>’da gösterilmiştir (Kanıt C.1.1).</w:t>
      </w:r>
    </w:p>
    <w:p w14:paraId="00000FB5" w14:textId="73EC24D2" w:rsidR="00C32AD3" w:rsidRPr="0014580F" w:rsidRDefault="00000000">
      <w:pPr>
        <w:spacing w:line="276" w:lineRule="auto"/>
        <w:jc w:val="both"/>
        <w:rPr>
          <w:rFonts w:ascii="Times New Roman" w:eastAsia="Times New Roman" w:hAnsi="Times New Roman" w:cs="Times New Roman"/>
          <w:sz w:val="24"/>
          <w:szCs w:val="24"/>
        </w:rPr>
      </w:pPr>
      <w:r w:rsidRPr="0014580F">
        <w:rPr>
          <w:rFonts w:ascii="Times New Roman" w:eastAsia="Times New Roman" w:hAnsi="Times New Roman" w:cs="Times New Roman"/>
          <w:b/>
          <w:sz w:val="24"/>
          <w:szCs w:val="24"/>
        </w:rPr>
        <w:t>Tablo 19.</w:t>
      </w:r>
      <w:r w:rsidRPr="0014580F">
        <w:rPr>
          <w:rFonts w:ascii="Times New Roman" w:eastAsia="Times New Roman" w:hAnsi="Times New Roman" w:cs="Times New Roman"/>
          <w:sz w:val="24"/>
          <w:szCs w:val="24"/>
        </w:rPr>
        <w:t xml:space="preserve"> 2023-2024 Bahar ve Güz Döneminde Gerçekleştirilmiş Dil ve Konuşma Terapisi Seminer ve Etkinlikleri</w:t>
      </w:r>
    </w:p>
    <w:tbl>
      <w:tblPr>
        <w:tblStyle w:val="affb"/>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885"/>
        <w:gridCol w:w="2760"/>
        <w:gridCol w:w="2235"/>
      </w:tblGrid>
      <w:tr w:rsidR="00C32AD3" w:rsidRPr="0014580F" w14:paraId="0FBF841D" w14:textId="77777777">
        <w:trPr>
          <w:trHeight w:val="555"/>
        </w:trPr>
        <w:tc>
          <w:tcPr>
            <w:tcW w:w="38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FB6" w14:textId="77777777" w:rsidR="00C32AD3" w:rsidRPr="0014580F" w:rsidRDefault="00000000">
            <w:pPr>
              <w:spacing w:after="0" w:line="276" w:lineRule="auto"/>
              <w:jc w:val="center"/>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Seminer/Etkinlik Adı</w:t>
            </w:r>
          </w:p>
        </w:tc>
        <w:tc>
          <w:tcPr>
            <w:tcW w:w="2760"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0FB7" w14:textId="77777777" w:rsidR="00C32AD3" w:rsidRPr="0014580F" w:rsidRDefault="00000000">
            <w:pPr>
              <w:spacing w:after="0" w:line="276" w:lineRule="auto"/>
              <w:jc w:val="center"/>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Kimin Tarafından Gerçekleştirildiği</w:t>
            </w:r>
          </w:p>
        </w:tc>
        <w:tc>
          <w:tcPr>
            <w:tcW w:w="2235"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0FB8" w14:textId="77777777" w:rsidR="00C32AD3" w:rsidRPr="0014580F" w:rsidRDefault="00000000">
            <w:pPr>
              <w:spacing w:after="0" w:line="276" w:lineRule="auto"/>
              <w:jc w:val="center"/>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Tarihi</w:t>
            </w:r>
          </w:p>
        </w:tc>
      </w:tr>
      <w:tr w:rsidR="00C32AD3" w:rsidRPr="0014580F" w14:paraId="413C0854" w14:textId="77777777">
        <w:trPr>
          <w:trHeight w:val="495"/>
        </w:trPr>
        <w:tc>
          <w:tcPr>
            <w:tcW w:w="3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FB9" w14:textId="77777777" w:rsidR="00C32AD3" w:rsidRPr="0014580F" w:rsidRDefault="00000000">
            <w:pPr>
              <w:spacing w:after="0" w:line="276" w:lineRule="auto"/>
              <w:rPr>
                <w:rFonts w:ascii="Times New Roman" w:eastAsia="Times New Roman" w:hAnsi="Times New Roman" w:cs="Times New Roman"/>
                <w:b/>
                <w:sz w:val="20"/>
                <w:szCs w:val="20"/>
              </w:rPr>
            </w:pPr>
            <w:r w:rsidRPr="0014580F">
              <w:rPr>
                <w:rFonts w:ascii="Times New Roman" w:eastAsia="Times New Roman" w:hAnsi="Times New Roman" w:cs="Times New Roman"/>
                <w:b/>
                <w:sz w:val="20"/>
                <w:szCs w:val="20"/>
              </w:rPr>
              <w:t>‘’Dinamik Temporal Taktil İpucu Terapisi (DTTC)’’ ile ilgili sunum.</w:t>
            </w:r>
          </w:p>
        </w:tc>
        <w:tc>
          <w:tcPr>
            <w:tcW w:w="2760" w:type="dxa"/>
            <w:tcBorders>
              <w:bottom w:val="single" w:sz="8" w:space="0" w:color="000000"/>
              <w:right w:val="single" w:sz="8" w:space="0" w:color="000000"/>
            </w:tcBorders>
            <w:tcMar>
              <w:top w:w="0" w:type="dxa"/>
              <w:left w:w="100" w:type="dxa"/>
              <w:bottom w:w="0" w:type="dxa"/>
              <w:right w:w="100" w:type="dxa"/>
            </w:tcMar>
          </w:tcPr>
          <w:p w14:paraId="00000FBA" w14:textId="77777777" w:rsidR="00C32AD3" w:rsidRPr="0014580F" w:rsidRDefault="00000000">
            <w:pPr>
              <w:spacing w:after="0" w:line="276" w:lineRule="auto"/>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Öğr. Gör. Melek Nur Uygun</w:t>
            </w:r>
          </w:p>
        </w:tc>
        <w:tc>
          <w:tcPr>
            <w:tcW w:w="2235" w:type="dxa"/>
            <w:tcBorders>
              <w:bottom w:val="single" w:sz="8" w:space="0" w:color="000000"/>
              <w:right w:val="single" w:sz="8" w:space="0" w:color="000000"/>
            </w:tcBorders>
            <w:tcMar>
              <w:top w:w="0" w:type="dxa"/>
              <w:left w:w="100" w:type="dxa"/>
              <w:bottom w:w="0" w:type="dxa"/>
              <w:right w:w="100" w:type="dxa"/>
            </w:tcMar>
          </w:tcPr>
          <w:p w14:paraId="00000FBB" w14:textId="77777777" w:rsidR="00C32AD3" w:rsidRPr="0014580F" w:rsidRDefault="00000000">
            <w:pPr>
              <w:spacing w:after="0" w:line="276" w:lineRule="auto"/>
              <w:jc w:val="center"/>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14 Aralık 2023</w:t>
            </w:r>
          </w:p>
        </w:tc>
      </w:tr>
      <w:tr w:rsidR="00C32AD3" w:rsidRPr="0014580F" w14:paraId="37185668" w14:textId="77777777">
        <w:trPr>
          <w:trHeight w:val="1215"/>
        </w:trPr>
        <w:tc>
          <w:tcPr>
            <w:tcW w:w="3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FBC" w14:textId="77777777" w:rsidR="00C32AD3" w:rsidRPr="0014580F" w:rsidRDefault="00000000">
            <w:pPr>
              <w:spacing w:after="0" w:line="276" w:lineRule="auto"/>
              <w:rPr>
                <w:rFonts w:ascii="Times New Roman" w:eastAsia="Times New Roman" w:hAnsi="Times New Roman" w:cs="Times New Roman"/>
                <w:b/>
                <w:sz w:val="20"/>
                <w:szCs w:val="20"/>
              </w:rPr>
            </w:pPr>
            <w:r w:rsidRPr="0014580F">
              <w:rPr>
                <w:rFonts w:ascii="Times New Roman" w:eastAsia="Times New Roman" w:hAnsi="Times New Roman" w:cs="Times New Roman"/>
                <w:b/>
                <w:sz w:val="20"/>
                <w:szCs w:val="20"/>
              </w:rPr>
              <w:t xml:space="preserve">Sağlık Bilimleri Fakültesinin tanıtımı için, Mehmet Zakir </w:t>
            </w:r>
            <w:proofErr w:type="spellStart"/>
            <w:r w:rsidRPr="0014580F">
              <w:rPr>
                <w:rFonts w:ascii="Times New Roman" w:eastAsia="Times New Roman" w:hAnsi="Times New Roman" w:cs="Times New Roman"/>
                <w:b/>
                <w:sz w:val="20"/>
                <w:szCs w:val="20"/>
              </w:rPr>
              <w:t>Ekni</w:t>
            </w:r>
            <w:proofErr w:type="spellEnd"/>
            <w:r w:rsidRPr="0014580F">
              <w:rPr>
                <w:rFonts w:ascii="Times New Roman" w:eastAsia="Times New Roman" w:hAnsi="Times New Roman" w:cs="Times New Roman"/>
                <w:b/>
                <w:sz w:val="20"/>
                <w:szCs w:val="20"/>
              </w:rPr>
              <w:t xml:space="preserve"> Anadolu Lisesinde gerçekleştirilen bilgilendirme sunumu.</w:t>
            </w:r>
          </w:p>
        </w:tc>
        <w:tc>
          <w:tcPr>
            <w:tcW w:w="2760" w:type="dxa"/>
            <w:tcBorders>
              <w:bottom w:val="single" w:sz="8" w:space="0" w:color="000000"/>
              <w:right w:val="single" w:sz="8" w:space="0" w:color="000000"/>
            </w:tcBorders>
            <w:tcMar>
              <w:top w:w="0" w:type="dxa"/>
              <w:left w:w="100" w:type="dxa"/>
              <w:bottom w:w="0" w:type="dxa"/>
              <w:right w:w="100" w:type="dxa"/>
            </w:tcMar>
          </w:tcPr>
          <w:p w14:paraId="00000FBD" w14:textId="77777777" w:rsidR="00C32AD3" w:rsidRPr="0014580F" w:rsidRDefault="00000000">
            <w:pPr>
              <w:spacing w:after="0" w:line="276" w:lineRule="auto"/>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Öğr. Gör. Melek Nur Uygun</w:t>
            </w:r>
          </w:p>
        </w:tc>
        <w:tc>
          <w:tcPr>
            <w:tcW w:w="2235" w:type="dxa"/>
            <w:tcBorders>
              <w:bottom w:val="single" w:sz="8" w:space="0" w:color="000000"/>
              <w:right w:val="single" w:sz="8" w:space="0" w:color="000000"/>
            </w:tcBorders>
            <w:tcMar>
              <w:top w:w="0" w:type="dxa"/>
              <w:left w:w="100" w:type="dxa"/>
              <w:bottom w:w="0" w:type="dxa"/>
              <w:right w:w="100" w:type="dxa"/>
            </w:tcMar>
          </w:tcPr>
          <w:p w14:paraId="00000FBE" w14:textId="77777777" w:rsidR="00C32AD3" w:rsidRPr="0014580F" w:rsidRDefault="00000000">
            <w:pPr>
              <w:spacing w:after="0" w:line="276" w:lineRule="auto"/>
              <w:jc w:val="center"/>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22 Aralık 2023</w:t>
            </w:r>
          </w:p>
        </w:tc>
      </w:tr>
      <w:tr w:rsidR="00C32AD3" w:rsidRPr="0014580F" w14:paraId="3BB7B018" w14:textId="77777777">
        <w:trPr>
          <w:trHeight w:val="495"/>
        </w:trPr>
        <w:tc>
          <w:tcPr>
            <w:tcW w:w="3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FBF" w14:textId="77777777" w:rsidR="00C32AD3" w:rsidRPr="0014580F" w:rsidRDefault="00000000">
            <w:pPr>
              <w:spacing w:after="0" w:line="276" w:lineRule="auto"/>
              <w:rPr>
                <w:rFonts w:ascii="Times New Roman" w:eastAsia="Times New Roman" w:hAnsi="Times New Roman" w:cs="Times New Roman"/>
                <w:b/>
                <w:sz w:val="20"/>
                <w:szCs w:val="20"/>
              </w:rPr>
            </w:pPr>
            <w:r w:rsidRPr="0014580F">
              <w:rPr>
                <w:rFonts w:ascii="Times New Roman" w:eastAsia="Times New Roman" w:hAnsi="Times New Roman" w:cs="Times New Roman"/>
                <w:b/>
                <w:sz w:val="20"/>
                <w:szCs w:val="20"/>
              </w:rPr>
              <w:t xml:space="preserve">‘’DIR Modeli ve DIR </w:t>
            </w:r>
            <w:proofErr w:type="spellStart"/>
            <w:r w:rsidRPr="0014580F">
              <w:rPr>
                <w:rFonts w:ascii="Times New Roman" w:eastAsia="Times New Roman" w:hAnsi="Times New Roman" w:cs="Times New Roman"/>
                <w:b/>
                <w:sz w:val="20"/>
                <w:szCs w:val="20"/>
              </w:rPr>
              <w:t>Floortime</w:t>
            </w:r>
            <w:proofErr w:type="spellEnd"/>
            <w:r w:rsidRPr="0014580F">
              <w:rPr>
                <w:rFonts w:ascii="Times New Roman" w:eastAsia="Times New Roman" w:hAnsi="Times New Roman" w:cs="Times New Roman"/>
                <w:b/>
                <w:sz w:val="20"/>
                <w:szCs w:val="20"/>
              </w:rPr>
              <w:t xml:space="preserve"> Programına Giriş’’ Eğitimi</w:t>
            </w:r>
          </w:p>
        </w:tc>
        <w:tc>
          <w:tcPr>
            <w:tcW w:w="2760" w:type="dxa"/>
            <w:tcBorders>
              <w:bottom w:val="single" w:sz="8" w:space="0" w:color="000000"/>
              <w:right w:val="single" w:sz="8" w:space="0" w:color="000000"/>
            </w:tcBorders>
            <w:tcMar>
              <w:top w:w="0" w:type="dxa"/>
              <w:left w:w="100" w:type="dxa"/>
              <w:bottom w:w="0" w:type="dxa"/>
              <w:right w:w="100" w:type="dxa"/>
            </w:tcMar>
          </w:tcPr>
          <w:p w14:paraId="00000FC0" w14:textId="77777777" w:rsidR="00C32AD3" w:rsidRPr="0014580F" w:rsidRDefault="00000000">
            <w:pPr>
              <w:spacing w:after="0" w:line="276" w:lineRule="auto"/>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Uzman. Egemen Nakışçı</w:t>
            </w:r>
          </w:p>
        </w:tc>
        <w:tc>
          <w:tcPr>
            <w:tcW w:w="2235" w:type="dxa"/>
            <w:tcBorders>
              <w:bottom w:val="single" w:sz="8" w:space="0" w:color="000000"/>
              <w:right w:val="single" w:sz="8" w:space="0" w:color="000000"/>
            </w:tcBorders>
            <w:tcMar>
              <w:top w:w="0" w:type="dxa"/>
              <w:left w:w="100" w:type="dxa"/>
              <w:bottom w:w="0" w:type="dxa"/>
              <w:right w:w="100" w:type="dxa"/>
            </w:tcMar>
          </w:tcPr>
          <w:p w14:paraId="00000FC1" w14:textId="77777777" w:rsidR="00C32AD3" w:rsidRPr="0014580F" w:rsidRDefault="00000000">
            <w:pPr>
              <w:spacing w:after="0" w:line="276" w:lineRule="auto"/>
              <w:jc w:val="center"/>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29.02.2024</w:t>
            </w:r>
          </w:p>
        </w:tc>
      </w:tr>
      <w:tr w:rsidR="00C32AD3" w:rsidRPr="0014580F" w14:paraId="10EB5A2B" w14:textId="77777777">
        <w:trPr>
          <w:trHeight w:val="1215"/>
        </w:trPr>
        <w:tc>
          <w:tcPr>
            <w:tcW w:w="3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FC2" w14:textId="77777777" w:rsidR="00C32AD3" w:rsidRPr="0014580F" w:rsidRDefault="00000000">
            <w:pPr>
              <w:spacing w:after="0" w:line="276" w:lineRule="auto"/>
              <w:rPr>
                <w:rFonts w:ascii="Times New Roman" w:eastAsia="Times New Roman" w:hAnsi="Times New Roman" w:cs="Times New Roman"/>
                <w:b/>
                <w:sz w:val="20"/>
                <w:szCs w:val="20"/>
              </w:rPr>
            </w:pPr>
            <w:r w:rsidRPr="0014580F">
              <w:rPr>
                <w:rFonts w:ascii="Times New Roman" w:eastAsia="Times New Roman" w:hAnsi="Times New Roman" w:cs="Times New Roman"/>
                <w:b/>
                <w:sz w:val="20"/>
                <w:szCs w:val="20"/>
              </w:rPr>
              <w:t>Tıpta Ses ve Konuşma Araştırmaları Sempozyumunda gerçekleştirilen, ‘’Konuşma Sesi Bozukluklarının Terapisi: Artikülasyon Bozukluğu’’ eğitimi</w:t>
            </w:r>
          </w:p>
        </w:tc>
        <w:tc>
          <w:tcPr>
            <w:tcW w:w="2760" w:type="dxa"/>
            <w:tcBorders>
              <w:bottom w:val="single" w:sz="8" w:space="0" w:color="000000"/>
              <w:right w:val="single" w:sz="8" w:space="0" w:color="000000"/>
            </w:tcBorders>
            <w:tcMar>
              <w:top w:w="0" w:type="dxa"/>
              <w:left w:w="100" w:type="dxa"/>
              <w:bottom w:w="0" w:type="dxa"/>
              <w:right w:w="100" w:type="dxa"/>
            </w:tcMar>
          </w:tcPr>
          <w:p w14:paraId="00000FC3" w14:textId="77777777" w:rsidR="00C32AD3" w:rsidRPr="0014580F" w:rsidRDefault="00000000">
            <w:pPr>
              <w:spacing w:after="0" w:line="276" w:lineRule="auto"/>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Dr. Öğr. Üyesi Ayşe İlayda Mutlu</w:t>
            </w:r>
          </w:p>
          <w:p w14:paraId="00000FC4" w14:textId="77777777" w:rsidR="00C32AD3" w:rsidRPr="0014580F" w:rsidRDefault="00000000">
            <w:pPr>
              <w:spacing w:after="0" w:line="276" w:lineRule="auto"/>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 xml:space="preserve"> </w:t>
            </w:r>
          </w:p>
        </w:tc>
        <w:tc>
          <w:tcPr>
            <w:tcW w:w="2235" w:type="dxa"/>
            <w:tcBorders>
              <w:bottom w:val="single" w:sz="8" w:space="0" w:color="000000"/>
              <w:right w:val="single" w:sz="8" w:space="0" w:color="000000"/>
            </w:tcBorders>
            <w:tcMar>
              <w:top w:w="0" w:type="dxa"/>
              <w:left w:w="100" w:type="dxa"/>
              <w:bottom w:w="0" w:type="dxa"/>
              <w:right w:w="100" w:type="dxa"/>
            </w:tcMar>
          </w:tcPr>
          <w:p w14:paraId="00000FC5" w14:textId="77777777" w:rsidR="00C32AD3" w:rsidRPr="0014580F" w:rsidRDefault="00000000">
            <w:pPr>
              <w:spacing w:after="0" w:line="276" w:lineRule="auto"/>
              <w:jc w:val="center"/>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8 Mart 2024</w:t>
            </w:r>
          </w:p>
        </w:tc>
      </w:tr>
      <w:tr w:rsidR="00C32AD3" w:rsidRPr="0014580F" w14:paraId="2FEEE81B" w14:textId="77777777">
        <w:trPr>
          <w:trHeight w:val="495"/>
        </w:trPr>
        <w:tc>
          <w:tcPr>
            <w:tcW w:w="3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FC6" w14:textId="77777777" w:rsidR="00C32AD3" w:rsidRPr="0014580F" w:rsidRDefault="00000000">
            <w:pPr>
              <w:spacing w:after="0" w:line="276" w:lineRule="auto"/>
              <w:rPr>
                <w:rFonts w:ascii="Times New Roman" w:eastAsia="Times New Roman" w:hAnsi="Times New Roman" w:cs="Times New Roman"/>
                <w:b/>
                <w:sz w:val="20"/>
                <w:szCs w:val="20"/>
              </w:rPr>
            </w:pPr>
            <w:r w:rsidRPr="0014580F">
              <w:rPr>
                <w:rFonts w:ascii="Times New Roman" w:eastAsia="Times New Roman" w:hAnsi="Times New Roman" w:cs="Times New Roman"/>
                <w:b/>
                <w:sz w:val="20"/>
                <w:szCs w:val="20"/>
              </w:rPr>
              <w:t>Dil ve konuşma terapisi mesleği farkındalık eğitimi</w:t>
            </w:r>
          </w:p>
        </w:tc>
        <w:tc>
          <w:tcPr>
            <w:tcW w:w="2760" w:type="dxa"/>
            <w:tcBorders>
              <w:bottom w:val="single" w:sz="8" w:space="0" w:color="000000"/>
              <w:right w:val="single" w:sz="8" w:space="0" w:color="000000"/>
            </w:tcBorders>
            <w:tcMar>
              <w:top w:w="0" w:type="dxa"/>
              <w:left w:w="100" w:type="dxa"/>
              <w:bottom w:w="0" w:type="dxa"/>
              <w:right w:w="100" w:type="dxa"/>
            </w:tcMar>
          </w:tcPr>
          <w:p w14:paraId="00000FC7" w14:textId="77777777" w:rsidR="00C32AD3" w:rsidRPr="0014580F" w:rsidRDefault="00000000">
            <w:pPr>
              <w:spacing w:after="0" w:line="276" w:lineRule="auto"/>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Dr. Öğr. Üyesi Ayşe İlayda Mutlu</w:t>
            </w:r>
          </w:p>
          <w:p w14:paraId="00000FC8" w14:textId="77777777" w:rsidR="00C32AD3" w:rsidRPr="0014580F" w:rsidRDefault="00000000">
            <w:pPr>
              <w:spacing w:after="0" w:line="276" w:lineRule="auto"/>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 xml:space="preserve"> </w:t>
            </w:r>
          </w:p>
        </w:tc>
        <w:tc>
          <w:tcPr>
            <w:tcW w:w="2235" w:type="dxa"/>
            <w:tcBorders>
              <w:bottom w:val="single" w:sz="8" w:space="0" w:color="000000"/>
              <w:right w:val="single" w:sz="8" w:space="0" w:color="000000"/>
            </w:tcBorders>
            <w:tcMar>
              <w:top w:w="0" w:type="dxa"/>
              <w:left w:w="100" w:type="dxa"/>
              <w:bottom w:w="0" w:type="dxa"/>
              <w:right w:w="100" w:type="dxa"/>
            </w:tcMar>
          </w:tcPr>
          <w:p w14:paraId="00000FC9" w14:textId="77777777" w:rsidR="00C32AD3" w:rsidRPr="0014580F" w:rsidRDefault="00000000">
            <w:pPr>
              <w:spacing w:after="0" w:line="276" w:lineRule="auto"/>
              <w:jc w:val="center"/>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16 Mart 2024</w:t>
            </w:r>
          </w:p>
        </w:tc>
      </w:tr>
      <w:tr w:rsidR="00C32AD3" w:rsidRPr="0014580F" w14:paraId="7B4B2E65" w14:textId="77777777">
        <w:trPr>
          <w:trHeight w:val="975"/>
        </w:trPr>
        <w:tc>
          <w:tcPr>
            <w:tcW w:w="38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FCA" w14:textId="77777777" w:rsidR="00C32AD3" w:rsidRPr="0014580F" w:rsidRDefault="00000000">
            <w:pPr>
              <w:spacing w:after="0" w:line="276" w:lineRule="auto"/>
              <w:rPr>
                <w:rFonts w:ascii="Times New Roman" w:eastAsia="Times New Roman" w:hAnsi="Times New Roman" w:cs="Times New Roman"/>
                <w:b/>
                <w:sz w:val="20"/>
                <w:szCs w:val="20"/>
              </w:rPr>
            </w:pPr>
            <w:proofErr w:type="spellStart"/>
            <w:r w:rsidRPr="0014580F">
              <w:rPr>
                <w:rFonts w:ascii="Times New Roman" w:eastAsia="Times New Roman" w:hAnsi="Times New Roman" w:cs="Times New Roman"/>
                <w:b/>
                <w:sz w:val="20"/>
                <w:szCs w:val="20"/>
              </w:rPr>
              <w:lastRenderedPageBreak/>
              <w:t>Down</w:t>
            </w:r>
            <w:proofErr w:type="spellEnd"/>
            <w:r w:rsidRPr="0014580F">
              <w:rPr>
                <w:rFonts w:ascii="Times New Roman" w:eastAsia="Times New Roman" w:hAnsi="Times New Roman" w:cs="Times New Roman"/>
                <w:b/>
                <w:sz w:val="20"/>
                <w:szCs w:val="20"/>
              </w:rPr>
              <w:t xml:space="preserve"> Sendromlular Farkındalık Gününde, Engelsiz Öğrenci birimi </w:t>
            </w:r>
            <w:proofErr w:type="gramStart"/>
            <w:r w:rsidRPr="0014580F">
              <w:rPr>
                <w:rFonts w:ascii="Times New Roman" w:eastAsia="Times New Roman" w:hAnsi="Times New Roman" w:cs="Times New Roman"/>
                <w:b/>
                <w:sz w:val="20"/>
                <w:szCs w:val="20"/>
              </w:rPr>
              <w:t>ile birlikte</w:t>
            </w:r>
            <w:proofErr w:type="gramEnd"/>
            <w:r w:rsidRPr="0014580F">
              <w:rPr>
                <w:rFonts w:ascii="Times New Roman" w:eastAsia="Times New Roman" w:hAnsi="Times New Roman" w:cs="Times New Roman"/>
                <w:b/>
                <w:sz w:val="20"/>
                <w:szCs w:val="20"/>
              </w:rPr>
              <w:t>; ‘’Rengini Seç’’ etkinliği yapılmıştır.</w:t>
            </w:r>
          </w:p>
        </w:tc>
        <w:tc>
          <w:tcPr>
            <w:tcW w:w="2760" w:type="dxa"/>
            <w:tcBorders>
              <w:bottom w:val="single" w:sz="8" w:space="0" w:color="000000"/>
              <w:right w:val="single" w:sz="8" w:space="0" w:color="000000"/>
            </w:tcBorders>
            <w:tcMar>
              <w:top w:w="0" w:type="dxa"/>
              <w:left w:w="100" w:type="dxa"/>
              <w:bottom w:w="0" w:type="dxa"/>
              <w:right w:w="100" w:type="dxa"/>
            </w:tcMar>
          </w:tcPr>
          <w:p w14:paraId="00000FCB" w14:textId="77777777" w:rsidR="00C32AD3" w:rsidRPr="0014580F" w:rsidRDefault="00000000">
            <w:pPr>
              <w:spacing w:after="0" w:line="276" w:lineRule="auto"/>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Dr. Öğr. Üyesi Ayşe İlayda Mutlu</w:t>
            </w:r>
          </w:p>
          <w:p w14:paraId="00000FCC" w14:textId="77777777" w:rsidR="00C32AD3" w:rsidRPr="0014580F" w:rsidRDefault="00000000">
            <w:pPr>
              <w:spacing w:after="0" w:line="276" w:lineRule="auto"/>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Öğr. Gör. Melek Nur Uygun</w:t>
            </w:r>
          </w:p>
        </w:tc>
        <w:tc>
          <w:tcPr>
            <w:tcW w:w="2235" w:type="dxa"/>
            <w:tcBorders>
              <w:bottom w:val="single" w:sz="8" w:space="0" w:color="000000"/>
              <w:right w:val="single" w:sz="8" w:space="0" w:color="000000"/>
            </w:tcBorders>
            <w:tcMar>
              <w:top w:w="0" w:type="dxa"/>
              <w:left w:w="100" w:type="dxa"/>
              <w:bottom w:w="0" w:type="dxa"/>
              <w:right w:w="100" w:type="dxa"/>
            </w:tcMar>
          </w:tcPr>
          <w:p w14:paraId="00000FCD" w14:textId="77777777" w:rsidR="00C32AD3" w:rsidRPr="0014580F" w:rsidRDefault="00000000">
            <w:pPr>
              <w:spacing w:after="0" w:line="276" w:lineRule="auto"/>
              <w:jc w:val="center"/>
              <w:rPr>
                <w:rFonts w:ascii="Times New Roman" w:eastAsia="Times New Roman" w:hAnsi="Times New Roman" w:cs="Times New Roman"/>
                <w:sz w:val="20"/>
                <w:szCs w:val="20"/>
              </w:rPr>
            </w:pPr>
            <w:r w:rsidRPr="0014580F">
              <w:rPr>
                <w:rFonts w:ascii="Times New Roman" w:eastAsia="Times New Roman" w:hAnsi="Times New Roman" w:cs="Times New Roman"/>
                <w:sz w:val="20"/>
                <w:szCs w:val="20"/>
              </w:rPr>
              <w:t>21 Mart 2024</w:t>
            </w:r>
          </w:p>
        </w:tc>
      </w:tr>
    </w:tbl>
    <w:p w14:paraId="00000FD3" w14:textId="46BDD039" w:rsidR="00C32AD3" w:rsidRPr="0014580F" w:rsidRDefault="00000000" w:rsidP="00823DB7">
      <w:pPr>
        <w:spacing w:line="276" w:lineRule="auto"/>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 xml:space="preserve"> </w:t>
      </w:r>
    </w:p>
    <w:p w14:paraId="00000FD5" w14:textId="04582A3F"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E. YÖNETİM SİSTEMİ</w:t>
      </w:r>
    </w:p>
    <w:p w14:paraId="00000FD7" w14:textId="45597280"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E.1. Yönetim ve İdari Birimlerin Yapısı</w:t>
      </w:r>
    </w:p>
    <w:p w14:paraId="00000FD9" w14:textId="138A7A82" w:rsidR="00C32AD3" w:rsidRPr="0014580F" w:rsidRDefault="00000000">
      <w:pPr>
        <w:jc w:val="both"/>
        <w:rPr>
          <w:rFonts w:ascii="Times New Roman" w:eastAsia="Times New Roman" w:hAnsi="Times New Roman" w:cs="Times New Roman"/>
          <w:b/>
          <w:sz w:val="24"/>
          <w:szCs w:val="24"/>
        </w:rPr>
      </w:pPr>
      <w:r w:rsidRPr="0014580F">
        <w:rPr>
          <w:rFonts w:ascii="Times New Roman" w:eastAsia="Times New Roman" w:hAnsi="Times New Roman" w:cs="Times New Roman"/>
          <w:b/>
          <w:sz w:val="24"/>
          <w:szCs w:val="24"/>
        </w:rPr>
        <w:t>E.1.1. Yönetim Modeli ve İdari Yapı</w:t>
      </w:r>
    </w:p>
    <w:p w14:paraId="00000FDA" w14:textId="77777777" w:rsidR="00C32AD3" w:rsidRDefault="00000000">
      <w:pPr>
        <w:rPr>
          <w:rFonts w:ascii="Times New Roman" w:eastAsia="Times New Roman" w:hAnsi="Times New Roman" w:cs="Times New Roman"/>
          <w:b/>
          <w:sz w:val="24"/>
          <w:szCs w:val="24"/>
        </w:rPr>
      </w:pPr>
      <w:r w:rsidRPr="0014580F">
        <w:rPr>
          <w:rFonts w:ascii="Times New Roman" w:eastAsia="Times New Roman" w:hAnsi="Times New Roman" w:cs="Times New Roman"/>
          <w:sz w:val="24"/>
          <w:szCs w:val="24"/>
        </w:rPr>
        <w:t>Sağlık Bilimleri fakültesi yönetim şeması aşağıda sunulmuştur</w:t>
      </w:r>
      <w:r>
        <w:rPr>
          <w:rFonts w:ascii="Times New Roman" w:eastAsia="Times New Roman" w:hAnsi="Times New Roman" w:cs="Times New Roman"/>
          <w:sz w:val="24"/>
          <w:szCs w:val="24"/>
        </w:rPr>
        <w:t>.</w:t>
      </w:r>
      <w:r>
        <w:rPr>
          <w:rFonts w:ascii="Times New Roman" w:eastAsia="Times New Roman" w:hAnsi="Times New Roman" w:cs="Times New Roman"/>
          <w:b/>
          <w:noProof/>
          <w:sz w:val="24"/>
          <w:szCs w:val="24"/>
        </w:rPr>
        <w:drawing>
          <wp:inline distT="114300" distB="114300" distL="114300" distR="114300" wp14:anchorId="0E41D63F" wp14:editId="0EC4F71F">
            <wp:extent cx="5760410" cy="3276600"/>
            <wp:effectExtent l="0" t="0" r="0" b="0"/>
            <wp:docPr id="1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760410" cy="3276600"/>
                    </a:xfrm>
                    <a:prstGeom prst="rect">
                      <a:avLst/>
                    </a:prstGeom>
                    <a:ln/>
                  </pic:spPr>
                </pic:pic>
              </a:graphicData>
            </a:graphic>
          </wp:inline>
        </w:drawing>
      </w:r>
    </w:p>
    <w:p w14:paraId="00000FDC" w14:textId="428A972E" w:rsidR="00C32AD3" w:rsidRPr="00823DB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 öğretim elemanlarının Komisyon görevleri </w:t>
      </w:r>
      <w:r>
        <w:rPr>
          <w:rFonts w:ascii="Times New Roman" w:eastAsia="Times New Roman" w:hAnsi="Times New Roman" w:cs="Times New Roman"/>
          <w:b/>
          <w:sz w:val="24"/>
          <w:szCs w:val="24"/>
        </w:rPr>
        <w:t>Tablo 20</w:t>
      </w:r>
      <w:r>
        <w:rPr>
          <w:rFonts w:ascii="Times New Roman" w:eastAsia="Times New Roman" w:hAnsi="Times New Roman" w:cs="Times New Roman"/>
          <w:sz w:val="24"/>
          <w:szCs w:val="24"/>
        </w:rPr>
        <w:t>’de özetlenmiştir:</w:t>
      </w:r>
    </w:p>
    <w:p w14:paraId="00000FDE" w14:textId="59D6A443"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20. Dil ve Konuşma Terapisi bölümü öğretim üyeleri/öğretim elemanlarının yer aldıkları komisyonlar ve görevler</w:t>
      </w:r>
    </w:p>
    <w:tbl>
      <w:tblPr>
        <w:tblStyle w:val="affc"/>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C32AD3" w14:paraId="0E3FC9B0" w14:textId="77777777">
        <w:tc>
          <w:tcPr>
            <w:tcW w:w="4536" w:type="dxa"/>
            <w:shd w:val="clear" w:color="auto" w:fill="auto"/>
            <w:tcMar>
              <w:top w:w="100" w:type="dxa"/>
              <w:left w:w="100" w:type="dxa"/>
              <w:bottom w:w="100" w:type="dxa"/>
              <w:right w:w="100" w:type="dxa"/>
            </w:tcMar>
          </w:tcPr>
          <w:p w14:paraId="00000FDF" w14:textId="77777777" w:rsidR="00C32AD3"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Öğretim elemanının Adı soyadı </w:t>
            </w:r>
          </w:p>
        </w:tc>
        <w:tc>
          <w:tcPr>
            <w:tcW w:w="4536" w:type="dxa"/>
            <w:shd w:val="clear" w:color="auto" w:fill="auto"/>
            <w:tcMar>
              <w:top w:w="100" w:type="dxa"/>
              <w:left w:w="100" w:type="dxa"/>
              <w:bottom w:w="100" w:type="dxa"/>
              <w:right w:w="100" w:type="dxa"/>
            </w:tcMar>
          </w:tcPr>
          <w:p w14:paraId="00000FE0" w14:textId="77777777" w:rsidR="00C32AD3"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Görev aldığı Komisyonlar ve görevler</w:t>
            </w:r>
          </w:p>
        </w:tc>
      </w:tr>
      <w:tr w:rsidR="00C32AD3" w14:paraId="4029151E" w14:textId="77777777">
        <w:tc>
          <w:tcPr>
            <w:tcW w:w="4536" w:type="dxa"/>
            <w:shd w:val="clear" w:color="auto" w:fill="auto"/>
            <w:tcMar>
              <w:top w:w="100" w:type="dxa"/>
              <w:left w:w="100" w:type="dxa"/>
              <w:bottom w:w="100" w:type="dxa"/>
              <w:right w:w="100" w:type="dxa"/>
            </w:tcMar>
          </w:tcPr>
          <w:p w14:paraId="00000FE1" w14:textId="77777777" w:rsidR="00C32AD3"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Dr. Emine Elif Altuntaş</w:t>
            </w:r>
          </w:p>
        </w:tc>
        <w:tc>
          <w:tcPr>
            <w:tcW w:w="4536" w:type="dxa"/>
            <w:shd w:val="clear" w:color="auto" w:fill="auto"/>
            <w:tcMar>
              <w:top w:w="100" w:type="dxa"/>
              <w:left w:w="100" w:type="dxa"/>
              <w:bottom w:w="100" w:type="dxa"/>
              <w:right w:w="100" w:type="dxa"/>
            </w:tcMar>
          </w:tcPr>
          <w:p w14:paraId="00000FE2" w14:textId="77777777" w:rsidR="00C32AD3"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Terapisi Bölüm Başkanı</w:t>
            </w:r>
          </w:p>
        </w:tc>
      </w:tr>
      <w:tr w:rsidR="00C32AD3" w14:paraId="031BF1E0" w14:textId="77777777">
        <w:tc>
          <w:tcPr>
            <w:tcW w:w="4536" w:type="dxa"/>
            <w:shd w:val="clear" w:color="auto" w:fill="auto"/>
            <w:tcMar>
              <w:top w:w="100" w:type="dxa"/>
              <w:left w:w="100" w:type="dxa"/>
              <w:bottom w:w="100" w:type="dxa"/>
              <w:right w:w="100" w:type="dxa"/>
            </w:tcMar>
          </w:tcPr>
          <w:p w14:paraId="00000FE3" w14:textId="77777777" w:rsidR="00C32AD3" w:rsidRDefault="00C32AD3">
            <w:pPr>
              <w:widowControl w:val="0"/>
              <w:pBdr>
                <w:top w:val="nil"/>
                <w:left w:val="nil"/>
                <w:bottom w:val="nil"/>
                <w:right w:val="nil"/>
                <w:between w:val="nil"/>
              </w:pBdr>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14:paraId="00000FE4" w14:textId="77777777" w:rsidR="00C32AD3"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 xml:space="preserve">Uluslararası Görünürlük ve Derecelendirme Birimi Koordinatörü </w:t>
            </w:r>
          </w:p>
        </w:tc>
      </w:tr>
      <w:tr w:rsidR="00C32AD3" w14:paraId="621AC6E9" w14:textId="77777777">
        <w:tc>
          <w:tcPr>
            <w:tcW w:w="4536" w:type="dxa"/>
            <w:shd w:val="clear" w:color="auto" w:fill="auto"/>
            <w:tcMar>
              <w:top w:w="100" w:type="dxa"/>
              <w:left w:w="100" w:type="dxa"/>
              <w:bottom w:w="100" w:type="dxa"/>
              <w:right w:w="100" w:type="dxa"/>
            </w:tcMar>
          </w:tcPr>
          <w:p w14:paraId="00000FE5" w14:textId="77777777" w:rsidR="00C32AD3" w:rsidRDefault="00C32AD3">
            <w:pPr>
              <w:widowControl w:val="0"/>
              <w:pBdr>
                <w:top w:val="nil"/>
                <w:left w:val="nil"/>
                <w:bottom w:val="nil"/>
                <w:right w:val="nil"/>
                <w:between w:val="nil"/>
              </w:pBdr>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14:paraId="00000FE6" w14:textId="77777777" w:rsidR="00C32AD3" w:rsidRDefault="00000000">
            <w:pPr>
              <w:widowControl w:val="0"/>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Mesleki Beceri </w:t>
            </w:r>
            <w:proofErr w:type="gramStart"/>
            <w:r>
              <w:rPr>
                <w:rFonts w:ascii="Times New Roman" w:eastAsia="Times New Roman" w:hAnsi="Times New Roman" w:cs="Times New Roman"/>
                <w:color w:val="444746"/>
                <w:sz w:val="24"/>
                <w:szCs w:val="24"/>
              </w:rPr>
              <w:t>ve  Simülasyon</w:t>
            </w:r>
            <w:proofErr w:type="gramEnd"/>
            <w:r>
              <w:rPr>
                <w:rFonts w:ascii="Times New Roman" w:eastAsia="Times New Roman" w:hAnsi="Times New Roman" w:cs="Times New Roman"/>
                <w:color w:val="444746"/>
                <w:sz w:val="24"/>
                <w:szCs w:val="24"/>
              </w:rPr>
              <w:t xml:space="preserve"> Merkezi</w:t>
            </w:r>
          </w:p>
          <w:p w14:paraId="00000FE7" w14:textId="77777777" w:rsidR="00C32AD3" w:rsidRDefault="00000000">
            <w:pPr>
              <w:widowControl w:val="0"/>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Yönetim Kurulu Üyeliği</w:t>
            </w:r>
          </w:p>
        </w:tc>
      </w:tr>
    </w:tbl>
    <w:p w14:paraId="00000FE8" w14:textId="77777777" w:rsidR="00C32AD3" w:rsidRDefault="00C32AD3">
      <w:pPr>
        <w:jc w:val="both"/>
        <w:rPr>
          <w:rFonts w:ascii="Times New Roman" w:eastAsia="Times New Roman" w:hAnsi="Times New Roman" w:cs="Times New Roman"/>
          <w:b/>
          <w:sz w:val="24"/>
          <w:szCs w:val="24"/>
        </w:rPr>
      </w:pPr>
    </w:p>
    <w:tbl>
      <w:tblPr>
        <w:tblStyle w:val="affd"/>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C32AD3" w14:paraId="384DBCC0" w14:textId="77777777">
        <w:tc>
          <w:tcPr>
            <w:tcW w:w="4536" w:type="dxa"/>
            <w:shd w:val="clear" w:color="auto" w:fill="auto"/>
            <w:tcMar>
              <w:top w:w="100" w:type="dxa"/>
              <w:left w:w="100" w:type="dxa"/>
              <w:bottom w:w="100" w:type="dxa"/>
              <w:right w:w="100" w:type="dxa"/>
            </w:tcMar>
          </w:tcPr>
          <w:p w14:paraId="00000FE9"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Öğretim Üyesi Ayşe İlayda Mutlu</w:t>
            </w:r>
          </w:p>
        </w:tc>
        <w:tc>
          <w:tcPr>
            <w:tcW w:w="4536" w:type="dxa"/>
            <w:shd w:val="clear" w:color="auto" w:fill="auto"/>
            <w:tcMar>
              <w:top w:w="100" w:type="dxa"/>
              <w:left w:w="100" w:type="dxa"/>
              <w:bottom w:w="100" w:type="dxa"/>
              <w:right w:w="100" w:type="dxa"/>
            </w:tcMar>
          </w:tcPr>
          <w:p w14:paraId="00000FEA"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Eğitim Komisyonu Üyesi</w:t>
            </w:r>
          </w:p>
          <w:p w14:paraId="00000FEB" w14:textId="77777777" w:rsidR="00C32AD3" w:rsidRDefault="00C32AD3">
            <w:pPr>
              <w:widowControl w:val="0"/>
              <w:rPr>
                <w:rFonts w:ascii="Times New Roman" w:eastAsia="Times New Roman" w:hAnsi="Times New Roman" w:cs="Times New Roman"/>
                <w:sz w:val="24"/>
                <w:szCs w:val="24"/>
              </w:rPr>
            </w:pPr>
          </w:p>
        </w:tc>
      </w:tr>
      <w:tr w:rsidR="00C32AD3" w14:paraId="194EF602" w14:textId="77777777">
        <w:tc>
          <w:tcPr>
            <w:tcW w:w="4536" w:type="dxa"/>
            <w:shd w:val="clear" w:color="auto" w:fill="auto"/>
            <w:tcMar>
              <w:top w:w="100" w:type="dxa"/>
              <w:left w:w="100" w:type="dxa"/>
              <w:bottom w:w="100" w:type="dxa"/>
              <w:right w:w="100" w:type="dxa"/>
            </w:tcMar>
          </w:tcPr>
          <w:p w14:paraId="00000FEC" w14:textId="77777777" w:rsidR="00C32AD3" w:rsidRDefault="00C32AD3">
            <w:pPr>
              <w:widowControl w:val="0"/>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14:paraId="00000FED"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Engelsiz Öğrenci Birimi Komisyonu Sorumlu Koordinatörü</w:t>
            </w:r>
          </w:p>
        </w:tc>
      </w:tr>
      <w:tr w:rsidR="00C32AD3" w14:paraId="05405F8E" w14:textId="77777777">
        <w:tc>
          <w:tcPr>
            <w:tcW w:w="4536" w:type="dxa"/>
            <w:shd w:val="clear" w:color="auto" w:fill="auto"/>
            <w:tcMar>
              <w:top w:w="100" w:type="dxa"/>
              <w:left w:w="100" w:type="dxa"/>
              <w:bottom w:w="100" w:type="dxa"/>
              <w:right w:w="100" w:type="dxa"/>
            </w:tcMar>
          </w:tcPr>
          <w:p w14:paraId="00000FEE" w14:textId="77777777" w:rsidR="00C32AD3" w:rsidRDefault="00C32AD3">
            <w:pPr>
              <w:widowControl w:val="0"/>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14:paraId="00000FEF"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Dil ve Konuşma Terapisi Bölümü Akreditasyon Temsilcisi </w:t>
            </w:r>
          </w:p>
        </w:tc>
      </w:tr>
      <w:tr w:rsidR="00C32AD3" w14:paraId="119E803D" w14:textId="77777777">
        <w:tc>
          <w:tcPr>
            <w:tcW w:w="4536" w:type="dxa"/>
            <w:shd w:val="clear" w:color="auto" w:fill="auto"/>
            <w:tcMar>
              <w:top w:w="100" w:type="dxa"/>
              <w:left w:w="100" w:type="dxa"/>
              <w:bottom w:w="100" w:type="dxa"/>
              <w:right w:w="100" w:type="dxa"/>
            </w:tcMar>
          </w:tcPr>
          <w:p w14:paraId="00000FF0" w14:textId="77777777" w:rsidR="00C32AD3" w:rsidRDefault="00C32AD3">
            <w:pPr>
              <w:widowControl w:val="0"/>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14:paraId="00000FF1" w14:textId="77777777" w:rsidR="00C32AD3"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 Stratejik Plan Çalışması- Eylem ve Gösterge Sorumlusu </w:t>
            </w:r>
          </w:p>
          <w:p w14:paraId="00000FF2" w14:textId="77777777" w:rsidR="00C32AD3" w:rsidRDefault="00C32AD3">
            <w:pPr>
              <w:widowControl w:val="0"/>
              <w:rPr>
                <w:rFonts w:ascii="Times New Roman" w:eastAsia="Times New Roman" w:hAnsi="Times New Roman" w:cs="Times New Roman"/>
                <w:sz w:val="24"/>
                <w:szCs w:val="24"/>
              </w:rPr>
            </w:pPr>
          </w:p>
          <w:p w14:paraId="00000FF3" w14:textId="77777777" w:rsidR="00C32AD3"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Terapisi Laboratuvar Koordinatörü</w:t>
            </w:r>
          </w:p>
        </w:tc>
      </w:tr>
      <w:tr w:rsidR="00C32AD3" w14:paraId="08AA59BD" w14:textId="77777777">
        <w:tc>
          <w:tcPr>
            <w:tcW w:w="4536" w:type="dxa"/>
            <w:shd w:val="clear" w:color="auto" w:fill="auto"/>
            <w:tcMar>
              <w:top w:w="100" w:type="dxa"/>
              <w:left w:w="100" w:type="dxa"/>
              <w:bottom w:w="100" w:type="dxa"/>
              <w:right w:w="100" w:type="dxa"/>
            </w:tcMar>
          </w:tcPr>
          <w:p w14:paraId="00000FF4" w14:textId="77777777" w:rsidR="00C32AD3" w:rsidRDefault="00C32AD3">
            <w:pPr>
              <w:widowControl w:val="0"/>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14:paraId="00000FF5"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DUDAMER Yönetim Kurulu Üyesi </w:t>
            </w:r>
          </w:p>
        </w:tc>
      </w:tr>
    </w:tbl>
    <w:p w14:paraId="00000FF6" w14:textId="77777777" w:rsidR="00C32AD3" w:rsidRDefault="00C32AD3">
      <w:pPr>
        <w:jc w:val="both"/>
        <w:rPr>
          <w:rFonts w:ascii="Times New Roman" w:eastAsia="Times New Roman" w:hAnsi="Times New Roman" w:cs="Times New Roman"/>
          <w:b/>
          <w:sz w:val="24"/>
          <w:szCs w:val="24"/>
        </w:rPr>
      </w:pPr>
    </w:p>
    <w:sdt>
      <w:sdtPr>
        <w:tag w:val="goog_rdk_2"/>
        <w:id w:val="-1554839489"/>
        <w:lock w:val="contentLocked"/>
      </w:sdtPr>
      <w:sdtContent>
        <w:tbl>
          <w:tblPr>
            <w:tblStyle w:val="affe"/>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C32AD3" w14:paraId="0A415645" w14:textId="77777777">
            <w:tc>
              <w:tcPr>
                <w:tcW w:w="4536" w:type="dxa"/>
                <w:shd w:val="clear" w:color="auto" w:fill="auto"/>
                <w:tcMar>
                  <w:top w:w="100" w:type="dxa"/>
                  <w:left w:w="100" w:type="dxa"/>
                  <w:bottom w:w="100" w:type="dxa"/>
                  <w:right w:w="100" w:type="dxa"/>
                </w:tcMar>
              </w:tcPr>
              <w:p w14:paraId="00000FF7"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Öğretim Üyesi Dilek Özgedik</w:t>
                </w:r>
              </w:p>
            </w:tc>
            <w:tc>
              <w:tcPr>
                <w:tcW w:w="4536" w:type="dxa"/>
                <w:shd w:val="clear" w:color="auto" w:fill="auto"/>
                <w:tcMar>
                  <w:top w:w="100" w:type="dxa"/>
                  <w:left w:w="100" w:type="dxa"/>
                  <w:bottom w:w="100" w:type="dxa"/>
                  <w:right w:w="100" w:type="dxa"/>
                </w:tcMar>
              </w:tcPr>
              <w:p w14:paraId="00000FF8"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Dil ve Konuşma Terapisi Bölümü KEYPS Koordinatörü </w:t>
                </w:r>
              </w:p>
            </w:tc>
          </w:tr>
          <w:tr w:rsidR="00C32AD3" w14:paraId="079747CC" w14:textId="77777777">
            <w:tc>
              <w:tcPr>
                <w:tcW w:w="4536" w:type="dxa"/>
                <w:shd w:val="clear" w:color="auto" w:fill="auto"/>
                <w:tcMar>
                  <w:top w:w="100" w:type="dxa"/>
                  <w:left w:w="100" w:type="dxa"/>
                  <w:bottom w:w="100" w:type="dxa"/>
                  <w:right w:w="100" w:type="dxa"/>
                </w:tcMar>
              </w:tcPr>
              <w:p w14:paraId="00000FF9" w14:textId="77777777" w:rsidR="00C32AD3" w:rsidRDefault="00C32AD3">
                <w:pPr>
                  <w:widowControl w:val="0"/>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14:paraId="00000FFA"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Fakülte Kurulu Üyesi</w:t>
                </w:r>
              </w:p>
            </w:tc>
          </w:tr>
        </w:tbl>
      </w:sdtContent>
    </w:sdt>
    <w:p w14:paraId="00000FFB" w14:textId="77777777" w:rsidR="00C32AD3" w:rsidRDefault="00C32AD3">
      <w:pPr>
        <w:jc w:val="both"/>
        <w:rPr>
          <w:rFonts w:ascii="Times New Roman" w:eastAsia="Times New Roman" w:hAnsi="Times New Roman" w:cs="Times New Roman"/>
          <w:b/>
          <w:sz w:val="24"/>
          <w:szCs w:val="24"/>
        </w:rPr>
      </w:pPr>
    </w:p>
    <w:tbl>
      <w:tblPr>
        <w:tblStyle w:val="afff"/>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C32AD3" w14:paraId="5A641C49" w14:textId="77777777">
        <w:tc>
          <w:tcPr>
            <w:tcW w:w="4536" w:type="dxa"/>
            <w:shd w:val="clear" w:color="auto" w:fill="auto"/>
            <w:tcMar>
              <w:top w:w="100" w:type="dxa"/>
              <w:left w:w="100" w:type="dxa"/>
              <w:bottom w:w="100" w:type="dxa"/>
              <w:right w:w="100" w:type="dxa"/>
            </w:tcMar>
          </w:tcPr>
          <w:p w14:paraId="00000FFC" w14:textId="77777777" w:rsidR="00C32AD3" w:rsidRDefault="00000000">
            <w:pPr>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Öğrt</w:t>
            </w:r>
            <w:proofErr w:type="spellEnd"/>
            <w:r>
              <w:rPr>
                <w:rFonts w:ascii="Times New Roman" w:eastAsia="Times New Roman" w:hAnsi="Times New Roman" w:cs="Times New Roman"/>
                <w:b/>
                <w:sz w:val="24"/>
                <w:szCs w:val="24"/>
              </w:rPr>
              <w:t>. Gör. Melek Nur Uygun</w:t>
            </w:r>
          </w:p>
        </w:tc>
        <w:tc>
          <w:tcPr>
            <w:tcW w:w="4536" w:type="dxa"/>
            <w:shd w:val="clear" w:color="auto" w:fill="auto"/>
            <w:tcMar>
              <w:top w:w="100" w:type="dxa"/>
              <w:left w:w="100" w:type="dxa"/>
              <w:bottom w:w="100" w:type="dxa"/>
              <w:right w:w="100" w:type="dxa"/>
            </w:tcMar>
          </w:tcPr>
          <w:p w14:paraId="00000FFD"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Engelsiz Öğrenci Birimi Komisyonu Üyesi</w:t>
            </w:r>
          </w:p>
        </w:tc>
      </w:tr>
      <w:tr w:rsidR="00C32AD3" w14:paraId="4D9E0B7D" w14:textId="77777777">
        <w:tc>
          <w:tcPr>
            <w:tcW w:w="4536" w:type="dxa"/>
            <w:shd w:val="clear" w:color="auto" w:fill="auto"/>
            <w:tcMar>
              <w:top w:w="100" w:type="dxa"/>
              <w:left w:w="100" w:type="dxa"/>
              <w:bottom w:w="100" w:type="dxa"/>
              <w:right w:w="100" w:type="dxa"/>
            </w:tcMar>
          </w:tcPr>
          <w:p w14:paraId="00000FFE" w14:textId="77777777" w:rsidR="00C32AD3" w:rsidRDefault="00C32AD3">
            <w:pPr>
              <w:widowControl w:val="0"/>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14:paraId="00000FFF"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Sosyal Komite Temsilcisi</w:t>
            </w:r>
          </w:p>
        </w:tc>
      </w:tr>
      <w:tr w:rsidR="00C32AD3" w14:paraId="432B94A0" w14:textId="77777777">
        <w:tc>
          <w:tcPr>
            <w:tcW w:w="4536" w:type="dxa"/>
            <w:shd w:val="clear" w:color="auto" w:fill="auto"/>
            <w:tcMar>
              <w:top w:w="100" w:type="dxa"/>
              <w:left w:w="100" w:type="dxa"/>
              <w:bottom w:w="100" w:type="dxa"/>
              <w:right w:w="100" w:type="dxa"/>
            </w:tcMar>
          </w:tcPr>
          <w:p w14:paraId="00001000" w14:textId="77777777" w:rsidR="00C32AD3" w:rsidRDefault="00C32AD3">
            <w:pPr>
              <w:widowControl w:val="0"/>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14:paraId="00001001"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Sınav Komisyon Üyesi</w:t>
            </w:r>
          </w:p>
        </w:tc>
      </w:tr>
      <w:tr w:rsidR="00C32AD3" w14:paraId="79F18C46" w14:textId="77777777">
        <w:tc>
          <w:tcPr>
            <w:tcW w:w="4536" w:type="dxa"/>
            <w:shd w:val="clear" w:color="auto" w:fill="auto"/>
            <w:tcMar>
              <w:top w:w="100" w:type="dxa"/>
              <w:left w:w="100" w:type="dxa"/>
              <w:bottom w:w="100" w:type="dxa"/>
              <w:right w:w="100" w:type="dxa"/>
            </w:tcMar>
          </w:tcPr>
          <w:p w14:paraId="00001002" w14:textId="77777777" w:rsidR="00C32AD3" w:rsidRDefault="00000000">
            <w:pPr>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Öğrt</w:t>
            </w:r>
            <w:proofErr w:type="spellEnd"/>
            <w:r>
              <w:rPr>
                <w:rFonts w:ascii="Times New Roman" w:eastAsia="Times New Roman" w:hAnsi="Times New Roman" w:cs="Times New Roman"/>
                <w:b/>
                <w:sz w:val="24"/>
                <w:szCs w:val="24"/>
              </w:rPr>
              <w:t>. Gör. Fatma Nur Köklü Şimşek</w:t>
            </w:r>
          </w:p>
        </w:tc>
        <w:tc>
          <w:tcPr>
            <w:tcW w:w="4536" w:type="dxa"/>
            <w:shd w:val="clear" w:color="auto" w:fill="auto"/>
            <w:tcMar>
              <w:top w:w="100" w:type="dxa"/>
              <w:left w:w="100" w:type="dxa"/>
              <w:bottom w:w="100" w:type="dxa"/>
              <w:right w:w="100" w:type="dxa"/>
            </w:tcMar>
          </w:tcPr>
          <w:p w14:paraId="00001003"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Dil ve Konuşma Terapisi Bölümü ve Sağlık Bilimleri Fakültesi Bologna Sorumlusu </w:t>
            </w:r>
          </w:p>
        </w:tc>
      </w:tr>
      <w:tr w:rsidR="00C32AD3" w14:paraId="429F4494" w14:textId="77777777">
        <w:tc>
          <w:tcPr>
            <w:tcW w:w="4536" w:type="dxa"/>
            <w:shd w:val="clear" w:color="auto" w:fill="auto"/>
            <w:tcMar>
              <w:top w:w="100" w:type="dxa"/>
              <w:left w:w="100" w:type="dxa"/>
              <w:bottom w:w="100" w:type="dxa"/>
              <w:right w:w="100" w:type="dxa"/>
            </w:tcMar>
          </w:tcPr>
          <w:p w14:paraId="00001004" w14:textId="77777777" w:rsidR="00C32AD3" w:rsidRDefault="00C32AD3">
            <w:pPr>
              <w:widowControl w:val="0"/>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14:paraId="00001005" w14:textId="77777777" w:rsidR="00C32AD3"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Sınav Komisyon Üyesi</w:t>
            </w:r>
          </w:p>
        </w:tc>
      </w:tr>
    </w:tbl>
    <w:p w14:paraId="00001007" w14:textId="1A689567"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E.1.2. Süreç Yönetimi</w:t>
      </w:r>
    </w:p>
    <w:p w14:paraId="00001009" w14:textId="39385BF2"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Lokman Hekim Üniversitesi’nde görev yetki sorumluluklar ve süreç yönetimleri tanımlanarak kalite sayfasında ilan edilmiştir. </w:t>
      </w:r>
    </w:p>
    <w:p w14:paraId="0000100B" w14:textId="422C305A"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E.2. Kaynakların Yönetimi</w:t>
      </w:r>
    </w:p>
    <w:p w14:paraId="0000100E" w14:textId="3DC10829"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Yükseköğretim Kurumları Vakıf üniversiteleri yönetmeliği çerçevesine uygun olarak yürütülmektedir.  </w:t>
      </w:r>
    </w:p>
    <w:p w14:paraId="00001010" w14:textId="3162ED1B"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E.2.1. İnsan Kaynaklarının Yönetimi</w:t>
      </w:r>
    </w:p>
    <w:p w14:paraId="00001012" w14:textId="3B2EE0FA"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Üniversitemizin insan kaynakları birimince sürdürülmektedir. </w:t>
      </w:r>
    </w:p>
    <w:p w14:paraId="00001014" w14:textId="1079AB31"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E.2.2. Finansal Kaynakların Yönetimi</w:t>
      </w:r>
    </w:p>
    <w:p w14:paraId="00001015" w14:textId="77777777"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E.3. Bilgi Yönetim Sistemi</w:t>
      </w:r>
    </w:p>
    <w:p w14:paraId="00001016" w14:textId="77777777" w:rsidR="00C32AD3" w:rsidRDefault="00C32AD3">
      <w:pPr>
        <w:jc w:val="both"/>
        <w:rPr>
          <w:rFonts w:ascii="Times New Roman" w:eastAsia="Times New Roman" w:hAnsi="Times New Roman" w:cs="Times New Roman"/>
          <w:b/>
          <w:sz w:val="24"/>
          <w:szCs w:val="24"/>
        </w:rPr>
      </w:pPr>
    </w:p>
    <w:p w14:paraId="00001018" w14:textId="26A93E82" w:rsidR="00C32AD3"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LHÜ’de</w:t>
      </w:r>
      <w:proofErr w:type="spellEnd"/>
      <w:r>
        <w:rPr>
          <w:rFonts w:ascii="Times New Roman" w:eastAsia="Times New Roman" w:hAnsi="Times New Roman" w:cs="Times New Roman"/>
          <w:sz w:val="24"/>
          <w:szCs w:val="24"/>
        </w:rPr>
        <w:t xml:space="preserve"> bilgi, belge ve dokümanlar bilgi sistem yazılımları içinde depolanmakta olup Öğrenci Bilgi Sistemi (OBS), Kurumsal evrak akışı süreçlerinde EBYS, Uzaktan öğretim sistemi, ADVENCITY, kütüphane yazılımında KOHA kullanılmaktadır.</w:t>
      </w:r>
    </w:p>
    <w:p w14:paraId="0000101A" w14:textId="45CFD48C"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E.3.1. Entegre Bilgi Yönetimi Sistemi</w:t>
      </w:r>
    </w:p>
    <w:p w14:paraId="0000101C" w14:textId="5119D819"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E.3.2. Bilgi Güvenliği ve Güvenirliği</w:t>
      </w:r>
    </w:p>
    <w:p w14:paraId="0000101E" w14:textId="67841DBB"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Destek Hizmetleri</w:t>
      </w:r>
    </w:p>
    <w:p w14:paraId="00001020" w14:textId="0220CD7A" w:rsidR="00C32AD3" w:rsidRPr="00823DB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 olarak bütün laboratuvarları ve kütüphanesi ile öğrencileri ve akademik personeline hizmet sunmaktadır.</w:t>
      </w:r>
    </w:p>
    <w:p w14:paraId="00001022" w14:textId="3F7782E2" w:rsidR="00C32AD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E.5. Kamuoyunu Bilgilendirme ve Hesap Verebilirlik</w:t>
      </w:r>
    </w:p>
    <w:p w14:paraId="00001023"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Lokman Hekim Üniversitesi, topluma karşı sorumluluğunun gereği olarak, eğitim ve öğretim ile araştırma ve geliştirme faaliyetlerini de içeren tüm güncel verilerini internet sitesi, sosyal medya hesapları ve basın iletişimi yoluyla düzenli olarak kamuoyuyla paylaşmaktadır. Lokman Hekim Üniversitesi Dil ve Konuşma Terapisi Bölümünün kamuoyu ile paylaştığı bilgilerin bağlantı linkleri aşağıda verilmiştir.</w:t>
      </w:r>
    </w:p>
    <w:p w14:paraId="00001024"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Bölümün sosyal medya hesabı (Instagram): https://www.instagram.com/lhudkt</w:t>
      </w:r>
    </w:p>
    <w:p w14:paraId="00001025" w14:textId="77777777" w:rsidR="00C32AD3" w:rsidRDefault="00C32AD3">
      <w:pPr>
        <w:jc w:val="both"/>
        <w:rPr>
          <w:rFonts w:ascii="Times New Roman" w:eastAsia="Times New Roman" w:hAnsi="Times New Roman" w:cs="Times New Roman"/>
        </w:rPr>
      </w:pPr>
      <w:hyperlink r:id="rId23">
        <w:r>
          <w:rPr>
            <w:rFonts w:ascii="Times New Roman" w:eastAsia="Times New Roman" w:hAnsi="Times New Roman" w:cs="Times New Roman"/>
            <w:color w:val="0563C1"/>
            <w:u w:val="single"/>
          </w:rPr>
          <w:t>https://www.lokmanhekim.edu.tr/fakulteler/saglik-bilimleri-fakultesi/dil-ve-konusma-terapisi/</w:t>
        </w:r>
      </w:hyperlink>
    </w:p>
    <w:p w14:paraId="00001026" w14:textId="77777777" w:rsidR="00C32AD3" w:rsidRDefault="00C32AD3">
      <w:pPr>
        <w:jc w:val="both"/>
        <w:rPr>
          <w:rFonts w:ascii="Times New Roman" w:eastAsia="Times New Roman" w:hAnsi="Times New Roman" w:cs="Times New Roman"/>
        </w:rPr>
      </w:pPr>
      <w:hyperlink r:id="rId24">
        <w:r>
          <w:rPr>
            <w:rFonts w:ascii="Times New Roman" w:eastAsia="Times New Roman" w:hAnsi="Times New Roman" w:cs="Times New Roman"/>
            <w:color w:val="0563C1"/>
            <w:u w:val="single"/>
          </w:rPr>
          <w:t>https://www.lokmanhekim.edu.tr/fakulteler/saglik-bilimleri-fakultesi/dil-ve-konusma-terapisi/akademik-kadro-15/</w:t>
        </w:r>
      </w:hyperlink>
    </w:p>
    <w:p w14:paraId="00001027" w14:textId="77777777" w:rsidR="00C32AD3" w:rsidRDefault="00C32AD3">
      <w:pPr>
        <w:jc w:val="both"/>
        <w:rPr>
          <w:rFonts w:ascii="Times New Roman" w:eastAsia="Times New Roman" w:hAnsi="Times New Roman" w:cs="Times New Roman"/>
        </w:rPr>
      </w:pPr>
      <w:hyperlink r:id="rId25">
        <w:r>
          <w:rPr>
            <w:rFonts w:ascii="Times New Roman" w:eastAsia="Times New Roman" w:hAnsi="Times New Roman" w:cs="Times New Roman"/>
            <w:color w:val="0563C1"/>
            <w:u w:val="single"/>
          </w:rPr>
          <w:t>https://www.lokmanhekim.edu.tr/etkinlik/rektor-ogrenci-bulusmasi-3/</w:t>
        </w:r>
      </w:hyperlink>
    </w:p>
    <w:p w14:paraId="00001028" w14:textId="77777777" w:rsidR="00C32AD3" w:rsidRDefault="00C32AD3">
      <w:pPr>
        <w:jc w:val="both"/>
        <w:rPr>
          <w:rFonts w:ascii="Times New Roman" w:eastAsia="Times New Roman" w:hAnsi="Times New Roman" w:cs="Times New Roman"/>
        </w:rPr>
      </w:pPr>
      <w:hyperlink r:id="rId26">
        <w:r>
          <w:rPr>
            <w:rFonts w:ascii="Times New Roman" w:eastAsia="Times New Roman" w:hAnsi="Times New Roman" w:cs="Times New Roman"/>
            <w:color w:val="0563C1"/>
            <w:u w:val="single"/>
          </w:rPr>
          <w:t>https://www.lokmanhekim.edu.tr/etkinlik/ses-terapisi-nasil-yapiyorum/</w:t>
        </w:r>
      </w:hyperlink>
    </w:p>
    <w:p w14:paraId="00001029" w14:textId="77777777" w:rsidR="00C32AD3" w:rsidRDefault="00C32AD3">
      <w:pPr>
        <w:jc w:val="both"/>
        <w:rPr>
          <w:rFonts w:ascii="Times New Roman" w:eastAsia="Times New Roman" w:hAnsi="Times New Roman" w:cs="Times New Roman"/>
        </w:rPr>
      </w:pPr>
      <w:hyperlink r:id="rId27">
        <w:r>
          <w:rPr>
            <w:rFonts w:ascii="Times New Roman" w:eastAsia="Times New Roman" w:hAnsi="Times New Roman" w:cs="Times New Roman"/>
            <w:color w:val="0563C1"/>
            <w:u w:val="single"/>
          </w:rPr>
          <w:t>https://www.lokmanhekim.edu.tr/etkinlik/etkili-konusma-diksiyon-ve-beden-dili/</w:t>
        </w:r>
      </w:hyperlink>
    </w:p>
    <w:p w14:paraId="0000102A" w14:textId="77777777" w:rsidR="00C32AD3" w:rsidRDefault="00C32AD3">
      <w:pPr>
        <w:jc w:val="both"/>
        <w:rPr>
          <w:rFonts w:ascii="Times New Roman" w:eastAsia="Times New Roman" w:hAnsi="Times New Roman" w:cs="Times New Roman"/>
        </w:rPr>
      </w:pPr>
      <w:hyperlink r:id="rId28">
        <w:r>
          <w:rPr>
            <w:rFonts w:ascii="Times New Roman" w:eastAsia="Times New Roman" w:hAnsi="Times New Roman" w:cs="Times New Roman"/>
            <w:color w:val="0563C1"/>
            <w:u w:val="single"/>
          </w:rPr>
          <w:t>https://www.lokmanhekim.edu.tr/etkinlik/otizimli-bireyler-icin-oyun-terapisi/</w:t>
        </w:r>
      </w:hyperlink>
    </w:p>
    <w:p w14:paraId="0000102B" w14:textId="77777777" w:rsidR="00C32AD3" w:rsidRDefault="00C32AD3">
      <w:pPr>
        <w:jc w:val="both"/>
        <w:rPr>
          <w:rFonts w:ascii="Times New Roman" w:eastAsia="Times New Roman" w:hAnsi="Times New Roman" w:cs="Times New Roman"/>
        </w:rPr>
      </w:pPr>
    </w:p>
    <w:p w14:paraId="0000102D" w14:textId="73394029" w:rsidR="00C32AD3" w:rsidRPr="00823DB7" w:rsidRDefault="00000000" w:rsidP="00823DB7">
      <w:pPr>
        <w:numPr>
          <w:ilvl w:val="0"/>
          <w:numId w:val="4"/>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 VE DEĞERLENDİRME</w:t>
      </w:r>
    </w:p>
    <w:p w14:paraId="0000102F" w14:textId="765F617F"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LHÜ SBF Dil ve Konuşma Terapisi bölümü henüz 3. yılında olan bir eğitim programıdır. Bu süreçte;</w:t>
      </w:r>
    </w:p>
    <w:p w14:paraId="00001030" w14:textId="77777777" w:rsidR="00C32AD3" w:rsidRDefault="00000000">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Müfredatını oluşturarak onaylatmış ve hayata geçirmiştir.</w:t>
      </w:r>
    </w:p>
    <w:p w14:paraId="00001031" w14:textId="77777777" w:rsidR="00C32AD3" w:rsidRDefault="00000000">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Kadro yapısını geliştirmiştir.</w:t>
      </w:r>
    </w:p>
    <w:p w14:paraId="00001032" w14:textId="77777777" w:rsidR="00C32AD3" w:rsidRDefault="00000000">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Laboratuvar altyapısı için çalışmalarını sürdürmektedir.</w:t>
      </w:r>
    </w:p>
    <w:p w14:paraId="00001033" w14:textId="77777777" w:rsidR="00C32AD3" w:rsidRDefault="00000000">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Tüm süreçlerini Lokman Hekim Üniversitesi tarafından oluşturulan tanımlı süreçler ile yürütmektedir.</w:t>
      </w:r>
    </w:p>
    <w:p w14:paraId="00001035" w14:textId="5652C8DA" w:rsidR="00C32AD3" w:rsidRPr="00823DB7" w:rsidRDefault="00000000" w:rsidP="00823DB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toplumsal katkı anlamında politika ve eylemlerini oluşturmaya başlamıştır.</w:t>
      </w:r>
    </w:p>
    <w:p w14:paraId="00001036"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LHÜ SBF Dil ve Konuşma Terapisi bölümünün amacı,</w:t>
      </w:r>
    </w:p>
    <w:p w14:paraId="00001037" w14:textId="77777777" w:rsidR="00C32AD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Dil ve konuşma terapilerinde; </w:t>
      </w:r>
    </w:p>
    <w:p w14:paraId="00001038" w14:textId="77777777" w:rsidR="00C32AD3"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Edindiği bilgiyi sentezleyerek dil ve konuşma terapisi değerlendirme ve terapilerini planlayıp uygulayabilen,</w:t>
      </w:r>
    </w:p>
    <w:p w14:paraId="00001039" w14:textId="77777777" w:rsidR="00C32AD3"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Alanına özgü güncel, kurumsal ve davranışsal bilgiyi geliştirebilen,</w:t>
      </w:r>
    </w:p>
    <w:p w14:paraId="0000103A" w14:textId="77777777" w:rsidR="00C32AD3"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Kanıta uygun hizmet sunan ve iyi iletişim kuran,</w:t>
      </w:r>
    </w:p>
    <w:p w14:paraId="0000103B" w14:textId="77777777" w:rsidR="00C32AD3"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Uygulamalarında yenilikleri tasarlamayı önemseyen,</w:t>
      </w:r>
    </w:p>
    <w:p w14:paraId="0000103C" w14:textId="77777777" w:rsidR="00C32AD3"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Güvenli ve kaliteli sağlık savunuculuğu için liderlik eden, </w:t>
      </w:r>
    </w:p>
    <w:p w14:paraId="0000103D" w14:textId="77777777" w:rsidR="00C32AD3"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Disiplinler arası </w:t>
      </w:r>
      <w:proofErr w:type="gramStart"/>
      <w:r>
        <w:rPr>
          <w:rFonts w:ascii="Times New Roman" w:eastAsia="Times New Roman" w:hAnsi="Times New Roman" w:cs="Times New Roman"/>
          <w:sz w:val="24"/>
          <w:szCs w:val="24"/>
        </w:rPr>
        <w:t>işbirliği</w:t>
      </w:r>
      <w:proofErr w:type="gramEnd"/>
      <w:r>
        <w:rPr>
          <w:rFonts w:ascii="Times New Roman" w:eastAsia="Times New Roman" w:hAnsi="Times New Roman" w:cs="Times New Roman"/>
          <w:color w:val="000000"/>
          <w:sz w:val="24"/>
          <w:szCs w:val="24"/>
        </w:rPr>
        <w:t xml:space="preserve"> yapabilen,</w:t>
      </w:r>
    </w:p>
    <w:p w14:paraId="0000103E" w14:textId="77777777" w:rsidR="00C32AD3"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Kaliteliyi önceleyen,</w:t>
      </w:r>
    </w:p>
    <w:p w14:paraId="0000103F" w14:textId="77777777" w:rsidR="00C32AD3"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Teknolojileri kullanabilen,</w:t>
      </w:r>
    </w:p>
    <w:p w14:paraId="00001040" w14:textId="77777777" w:rsidR="00C32AD3"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Etik değerlere sahip meslek mensupları yetiştirmektir. </w:t>
      </w:r>
    </w:p>
    <w:p w14:paraId="00001041" w14:textId="77777777" w:rsidR="00C32AD3" w:rsidRDefault="00C32AD3">
      <w:pPr>
        <w:jc w:val="both"/>
        <w:rPr>
          <w:rFonts w:ascii="Times New Roman" w:eastAsia="Times New Roman" w:hAnsi="Times New Roman" w:cs="Times New Roman"/>
          <w:sz w:val="24"/>
          <w:szCs w:val="24"/>
        </w:rPr>
      </w:pPr>
    </w:p>
    <w:p w14:paraId="00001042" w14:textId="77777777" w:rsidR="00C32AD3" w:rsidRDefault="00C32AD3">
      <w:pPr>
        <w:jc w:val="both"/>
        <w:rPr>
          <w:rFonts w:ascii="Times New Roman" w:eastAsia="Times New Roman" w:hAnsi="Times New Roman" w:cs="Times New Roman"/>
          <w:sz w:val="24"/>
          <w:szCs w:val="24"/>
        </w:rPr>
      </w:pPr>
    </w:p>
    <w:p w14:paraId="00001043" w14:textId="77777777" w:rsidR="00C32AD3" w:rsidRDefault="00C32AD3">
      <w:pPr>
        <w:jc w:val="both"/>
        <w:rPr>
          <w:rFonts w:ascii="Times New Roman" w:eastAsia="Times New Roman" w:hAnsi="Times New Roman" w:cs="Times New Roman"/>
          <w:sz w:val="24"/>
          <w:szCs w:val="24"/>
        </w:rPr>
      </w:pPr>
    </w:p>
    <w:p w14:paraId="00001044" w14:textId="77777777" w:rsidR="00C32AD3" w:rsidRDefault="00C32AD3">
      <w:pPr>
        <w:jc w:val="both"/>
        <w:rPr>
          <w:rFonts w:ascii="Times New Roman" w:eastAsia="Times New Roman" w:hAnsi="Times New Roman" w:cs="Times New Roman"/>
          <w:sz w:val="24"/>
          <w:szCs w:val="24"/>
        </w:rPr>
      </w:pPr>
    </w:p>
    <w:p w14:paraId="00001045" w14:textId="77777777" w:rsidR="00C32AD3" w:rsidRDefault="00C32AD3">
      <w:pPr>
        <w:jc w:val="both"/>
        <w:rPr>
          <w:rFonts w:ascii="Times New Roman" w:eastAsia="Times New Roman" w:hAnsi="Times New Roman" w:cs="Times New Roman"/>
          <w:sz w:val="24"/>
          <w:szCs w:val="24"/>
        </w:rPr>
      </w:pPr>
    </w:p>
    <w:p w14:paraId="00001046" w14:textId="77777777" w:rsidR="00C32AD3" w:rsidRDefault="00C32AD3">
      <w:pPr>
        <w:jc w:val="both"/>
        <w:rPr>
          <w:rFonts w:ascii="Times New Roman" w:eastAsia="Times New Roman" w:hAnsi="Times New Roman" w:cs="Times New Roman"/>
          <w:sz w:val="24"/>
          <w:szCs w:val="24"/>
        </w:rPr>
      </w:pPr>
    </w:p>
    <w:p w14:paraId="00001047" w14:textId="77777777" w:rsidR="00C32AD3" w:rsidRDefault="00C32AD3">
      <w:pPr>
        <w:jc w:val="both"/>
        <w:rPr>
          <w:rFonts w:ascii="Times New Roman" w:eastAsia="Times New Roman" w:hAnsi="Times New Roman" w:cs="Times New Roman"/>
          <w:sz w:val="24"/>
          <w:szCs w:val="24"/>
        </w:rPr>
      </w:pPr>
    </w:p>
    <w:p w14:paraId="00001048" w14:textId="77777777" w:rsidR="00C32AD3" w:rsidRDefault="00C32AD3">
      <w:pPr>
        <w:jc w:val="both"/>
        <w:rPr>
          <w:rFonts w:ascii="Times New Roman" w:eastAsia="Times New Roman" w:hAnsi="Times New Roman" w:cs="Times New Roman"/>
          <w:sz w:val="24"/>
          <w:szCs w:val="24"/>
        </w:rPr>
      </w:pPr>
    </w:p>
    <w:sectPr w:rsidR="00C32AD3">
      <w:footerReference w:type="even" r:id="rId29"/>
      <w:footerReference w:type="default" r:id="rId3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0F478" w14:textId="77777777" w:rsidR="004F648F" w:rsidRDefault="004F648F">
      <w:pPr>
        <w:spacing w:after="0" w:line="240" w:lineRule="auto"/>
      </w:pPr>
      <w:r>
        <w:separator/>
      </w:r>
    </w:p>
  </w:endnote>
  <w:endnote w:type="continuationSeparator" w:id="0">
    <w:p w14:paraId="73EB6A07" w14:textId="77777777" w:rsidR="004F648F" w:rsidRDefault="004F6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embedRegular r:id="rId1" w:fontKey="{F4817060-E782-41ED-83F0-A593DD92E06B}"/>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FF1A2EC7-4D8A-472F-9A6F-FA8FFED6FA29}"/>
    <w:embedBold r:id="rId3" w:fontKey="{2E45D5AE-3315-47DF-AB34-B149FAE11DF3}"/>
  </w:font>
  <w:font w:name="Georgia">
    <w:panose1 w:val="02040502050405020303"/>
    <w:charset w:val="A2"/>
    <w:family w:val="roman"/>
    <w:pitch w:val="variable"/>
    <w:sig w:usb0="00000287" w:usb1="00000000" w:usb2="00000000" w:usb3="00000000" w:csb0="0000009F" w:csb1="00000000"/>
    <w:embedRegular r:id="rId4" w:fontKey="{BCA78FEC-571F-43D5-8F2B-D82EE4C4F244}"/>
    <w:embedItalic r:id="rId5" w:fontKey="{47AEE402-D068-4552-B068-7FB8286F93B5}"/>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6" w:fontKey="{2F6D50E9-6F23-4DC2-BD38-AB9A0A5D66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049" w14:textId="77777777" w:rsidR="00C32AD3"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104A" w14:textId="77777777" w:rsidR="00C32AD3" w:rsidRDefault="00C32AD3">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04B" w14:textId="5ECDD254" w:rsidR="00C32AD3"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75D7D">
      <w:rPr>
        <w:noProof/>
        <w:color w:val="000000"/>
      </w:rPr>
      <w:t>1</w:t>
    </w:r>
    <w:r>
      <w:rPr>
        <w:color w:val="000000"/>
      </w:rPr>
      <w:fldChar w:fldCharType="end"/>
    </w:r>
  </w:p>
  <w:p w14:paraId="0000104C" w14:textId="77777777" w:rsidR="00C32AD3" w:rsidRDefault="00C32AD3">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F427D1" w14:textId="77777777" w:rsidR="004F648F" w:rsidRDefault="004F648F">
      <w:pPr>
        <w:spacing w:after="0" w:line="240" w:lineRule="auto"/>
      </w:pPr>
      <w:r>
        <w:separator/>
      </w:r>
    </w:p>
  </w:footnote>
  <w:footnote w:type="continuationSeparator" w:id="0">
    <w:p w14:paraId="504751BC" w14:textId="77777777" w:rsidR="004F648F" w:rsidRDefault="004F64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F4FB3"/>
    <w:multiLevelType w:val="multilevel"/>
    <w:tmpl w:val="B1024C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9C212E"/>
    <w:multiLevelType w:val="multilevel"/>
    <w:tmpl w:val="56CA1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C13DBA"/>
    <w:multiLevelType w:val="multilevel"/>
    <w:tmpl w:val="9E524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631664"/>
    <w:multiLevelType w:val="multilevel"/>
    <w:tmpl w:val="5C5E0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6F6106"/>
    <w:multiLevelType w:val="multilevel"/>
    <w:tmpl w:val="FCF26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0A6F77"/>
    <w:multiLevelType w:val="multilevel"/>
    <w:tmpl w:val="04AA6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451BE5"/>
    <w:multiLevelType w:val="multilevel"/>
    <w:tmpl w:val="BCC2D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C10EE1"/>
    <w:multiLevelType w:val="multilevel"/>
    <w:tmpl w:val="035AF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8B61C4"/>
    <w:multiLevelType w:val="multilevel"/>
    <w:tmpl w:val="AE02F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F34972"/>
    <w:multiLevelType w:val="multilevel"/>
    <w:tmpl w:val="9F4C8D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EF0524"/>
    <w:multiLevelType w:val="multilevel"/>
    <w:tmpl w:val="C18A86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1658D7"/>
    <w:multiLevelType w:val="multilevel"/>
    <w:tmpl w:val="0E366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EB0005"/>
    <w:multiLevelType w:val="multilevel"/>
    <w:tmpl w:val="BCA69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0811A8"/>
    <w:multiLevelType w:val="multilevel"/>
    <w:tmpl w:val="2668B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0D0449"/>
    <w:multiLevelType w:val="multilevel"/>
    <w:tmpl w:val="1A06C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B0E3FB9"/>
    <w:multiLevelType w:val="multilevel"/>
    <w:tmpl w:val="B51ED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BC87BBC"/>
    <w:multiLevelType w:val="multilevel"/>
    <w:tmpl w:val="67662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C063B27"/>
    <w:multiLevelType w:val="multilevel"/>
    <w:tmpl w:val="EB2A5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3146887"/>
    <w:multiLevelType w:val="multilevel"/>
    <w:tmpl w:val="87765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971ACF"/>
    <w:multiLevelType w:val="multilevel"/>
    <w:tmpl w:val="755A8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CA7479A"/>
    <w:multiLevelType w:val="multilevel"/>
    <w:tmpl w:val="26DE8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D9E4D9C"/>
    <w:multiLevelType w:val="multilevel"/>
    <w:tmpl w:val="58482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6A76C4C"/>
    <w:multiLevelType w:val="multilevel"/>
    <w:tmpl w:val="F9EEB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7173AD0"/>
    <w:multiLevelType w:val="multilevel"/>
    <w:tmpl w:val="E014FF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0F94AE5"/>
    <w:multiLevelType w:val="multilevel"/>
    <w:tmpl w:val="FA846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9E3535"/>
    <w:multiLevelType w:val="multilevel"/>
    <w:tmpl w:val="BB065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5644872"/>
    <w:multiLevelType w:val="multilevel"/>
    <w:tmpl w:val="03D20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88841A4"/>
    <w:multiLevelType w:val="multilevel"/>
    <w:tmpl w:val="FDD2EB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9120030"/>
    <w:multiLevelType w:val="multilevel"/>
    <w:tmpl w:val="CE4CD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28842990">
    <w:abstractNumId w:val="8"/>
  </w:num>
  <w:num w:numId="2" w16cid:durableId="199974976">
    <w:abstractNumId w:val="26"/>
  </w:num>
  <w:num w:numId="3" w16cid:durableId="1805074165">
    <w:abstractNumId w:val="14"/>
  </w:num>
  <w:num w:numId="4" w16cid:durableId="442697381">
    <w:abstractNumId w:val="23"/>
  </w:num>
  <w:num w:numId="5" w16cid:durableId="1951551969">
    <w:abstractNumId w:val="21"/>
  </w:num>
  <w:num w:numId="6" w16cid:durableId="967247808">
    <w:abstractNumId w:val="2"/>
  </w:num>
  <w:num w:numId="7" w16cid:durableId="614287312">
    <w:abstractNumId w:val="28"/>
  </w:num>
  <w:num w:numId="8" w16cid:durableId="938029121">
    <w:abstractNumId w:val="27"/>
  </w:num>
  <w:num w:numId="9" w16cid:durableId="1519346786">
    <w:abstractNumId w:val="25"/>
  </w:num>
  <w:num w:numId="10" w16cid:durableId="171117012">
    <w:abstractNumId w:val="6"/>
  </w:num>
  <w:num w:numId="11" w16cid:durableId="105348319">
    <w:abstractNumId w:val="24"/>
  </w:num>
  <w:num w:numId="12" w16cid:durableId="497815013">
    <w:abstractNumId w:val="15"/>
  </w:num>
  <w:num w:numId="13" w16cid:durableId="1298489256">
    <w:abstractNumId w:val="19"/>
  </w:num>
  <w:num w:numId="14" w16cid:durableId="1111777208">
    <w:abstractNumId w:val="17"/>
  </w:num>
  <w:num w:numId="15" w16cid:durableId="807893999">
    <w:abstractNumId w:val="10"/>
  </w:num>
  <w:num w:numId="16" w16cid:durableId="1740402810">
    <w:abstractNumId w:val="4"/>
  </w:num>
  <w:num w:numId="17" w16cid:durableId="439109176">
    <w:abstractNumId w:val="7"/>
  </w:num>
  <w:num w:numId="18" w16cid:durableId="948465705">
    <w:abstractNumId w:val="20"/>
  </w:num>
  <w:num w:numId="19" w16cid:durableId="1272206805">
    <w:abstractNumId w:val="22"/>
  </w:num>
  <w:num w:numId="20" w16cid:durableId="1881549280">
    <w:abstractNumId w:val="12"/>
  </w:num>
  <w:num w:numId="21" w16cid:durableId="256599139">
    <w:abstractNumId w:val="5"/>
  </w:num>
  <w:num w:numId="22" w16cid:durableId="874192450">
    <w:abstractNumId w:val="0"/>
  </w:num>
  <w:num w:numId="23" w16cid:durableId="492453097">
    <w:abstractNumId w:val="16"/>
  </w:num>
  <w:num w:numId="24" w16cid:durableId="104271579">
    <w:abstractNumId w:val="11"/>
  </w:num>
  <w:num w:numId="25" w16cid:durableId="251553265">
    <w:abstractNumId w:val="9"/>
  </w:num>
  <w:num w:numId="26" w16cid:durableId="652639204">
    <w:abstractNumId w:val="13"/>
  </w:num>
  <w:num w:numId="27" w16cid:durableId="301235339">
    <w:abstractNumId w:val="18"/>
  </w:num>
  <w:num w:numId="28" w16cid:durableId="1344086545">
    <w:abstractNumId w:val="3"/>
  </w:num>
  <w:num w:numId="29" w16cid:durableId="1987659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AD3"/>
    <w:rsid w:val="00022379"/>
    <w:rsid w:val="000C4C6F"/>
    <w:rsid w:val="0014580F"/>
    <w:rsid w:val="00166A04"/>
    <w:rsid w:val="001D0A19"/>
    <w:rsid w:val="00244F63"/>
    <w:rsid w:val="004F648F"/>
    <w:rsid w:val="00550CBA"/>
    <w:rsid w:val="00575D7D"/>
    <w:rsid w:val="005F3DE6"/>
    <w:rsid w:val="006D206B"/>
    <w:rsid w:val="00823DB7"/>
    <w:rsid w:val="00A23B8B"/>
    <w:rsid w:val="00C32AD3"/>
    <w:rsid w:val="00FD502F"/>
    <w:rsid w:val="00FF4B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9590"/>
  <w15:docId w15:val="{EC8A6007-CC4E-2846-ADD7-9DC9BD935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pPr>
      <w:keepNext/>
      <w:keepLines/>
      <w:spacing w:before="480" w:after="120"/>
      <w:outlineLvl w:val="0"/>
    </w:pPr>
    <w:rPr>
      <w:b/>
      <w:sz w:val="48"/>
      <w:szCs w:val="48"/>
    </w:rPr>
  </w:style>
  <w:style w:type="paragraph" w:styleId="Balk2">
    <w:name w:val="heading 2"/>
    <w:basedOn w:val="Normal"/>
    <w:next w:val="Normal"/>
    <w:link w:val="Balk2Char"/>
    <w:uiPriority w:val="9"/>
    <w:semiHidden/>
    <w:unhideWhenUsed/>
    <w:qFormat/>
    <w:pPr>
      <w:keepNext/>
      <w:keepLines/>
      <w:spacing w:before="360" w:after="80"/>
      <w:outlineLvl w:val="1"/>
    </w:pPr>
    <w:rPr>
      <w:b/>
      <w:sz w:val="36"/>
      <w:szCs w:val="36"/>
    </w:rPr>
  </w:style>
  <w:style w:type="paragraph" w:styleId="Balk3">
    <w:name w:val="heading 3"/>
    <w:basedOn w:val="Normal"/>
    <w:next w:val="Normal"/>
    <w:link w:val="Balk3Char"/>
    <w:uiPriority w:val="9"/>
    <w:semiHidden/>
    <w:unhideWhenUsed/>
    <w:qFormat/>
    <w:pPr>
      <w:keepNext/>
      <w:keepLines/>
      <w:spacing w:before="280" w:after="80"/>
      <w:outlineLvl w:val="2"/>
    </w:pPr>
    <w:rPr>
      <w:b/>
      <w:sz w:val="28"/>
      <w:szCs w:val="28"/>
    </w:rPr>
  </w:style>
  <w:style w:type="paragraph" w:styleId="Balk4">
    <w:name w:val="heading 4"/>
    <w:basedOn w:val="Normal"/>
    <w:next w:val="Normal"/>
    <w:link w:val="Balk4Char"/>
    <w:uiPriority w:val="9"/>
    <w:semiHidden/>
    <w:unhideWhenUsed/>
    <w:qFormat/>
    <w:pPr>
      <w:keepNext/>
      <w:keepLines/>
      <w:spacing w:before="240" w:after="40"/>
      <w:outlineLvl w:val="3"/>
    </w:pPr>
    <w:rPr>
      <w:b/>
      <w:sz w:val="24"/>
      <w:szCs w:val="24"/>
    </w:rPr>
  </w:style>
  <w:style w:type="paragraph" w:styleId="Balk5">
    <w:name w:val="heading 5"/>
    <w:basedOn w:val="Normal"/>
    <w:next w:val="Normal"/>
    <w:link w:val="Balk5Char"/>
    <w:uiPriority w:val="9"/>
    <w:semiHidden/>
    <w:unhideWhenUsed/>
    <w:qFormat/>
    <w:pPr>
      <w:keepNext/>
      <w:keepLines/>
      <w:spacing w:before="220" w:after="40"/>
      <w:outlineLvl w:val="4"/>
    </w:pPr>
    <w:rPr>
      <w:b/>
    </w:rPr>
  </w:style>
  <w:style w:type="paragraph" w:styleId="Balk6">
    <w:name w:val="heading 6"/>
    <w:basedOn w:val="Normal"/>
    <w:next w:val="Normal"/>
    <w:link w:val="Balk6Char"/>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Kpr">
    <w:name w:val="Hyperlink"/>
    <w:basedOn w:val="VarsaylanParagrafYazTipi"/>
    <w:uiPriority w:val="99"/>
    <w:unhideWhenUsed/>
    <w:rsid w:val="00BF0297"/>
    <w:rPr>
      <w:color w:val="0563C1" w:themeColor="hyperlink"/>
      <w:u w:val="single"/>
    </w:rPr>
  </w:style>
  <w:style w:type="character" w:styleId="zmlenmeyenBahsetme">
    <w:name w:val="Unresolved Mention"/>
    <w:basedOn w:val="VarsaylanParagrafYazTipi"/>
    <w:uiPriority w:val="99"/>
    <w:semiHidden/>
    <w:unhideWhenUsed/>
    <w:rsid w:val="00BF0297"/>
    <w:rPr>
      <w:color w:val="605E5C"/>
      <w:shd w:val="clear" w:color="auto" w:fill="E1DFDD"/>
    </w:rPr>
  </w:style>
  <w:style w:type="table" w:styleId="TabloKlavuzu">
    <w:name w:val="Table Grid"/>
    <w:basedOn w:val="NormalTablo"/>
    <w:uiPriority w:val="39"/>
    <w:rsid w:val="00144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2382D"/>
    <w:pPr>
      <w:ind w:left="720"/>
      <w:contextualSpacing/>
    </w:pPr>
  </w:style>
  <w:style w:type="paragraph" w:styleId="NormalWeb">
    <w:name w:val="Normal (Web)"/>
    <w:basedOn w:val="Normal"/>
    <w:uiPriority w:val="99"/>
    <w:semiHidden/>
    <w:unhideWhenUsed/>
    <w:rsid w:val="00CB6B63"/>
    <w:pPr>
      <w:spacing w:before="100" w:beforeAutospacing="1" w:after="100" w:afterAutospacing="1" w:line="240" w:lineRule="auto"/>
    </w:pPr>
    <w:rPr>
      <w:rFonts w:ascii="Times New Roman" w:eastAsia="Times New Roman" w:hAnsi="Times New Roman" w:cs="Times New Roman"/>
      <w:sz w:val="24"/>
      <w:szCs w:val="24"/>
    </w:r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character" w:styleId="AklamaBavurusu">
    <w:name w:val="annotation reference"/>
    <w:basedOn w:val="VarsaylanParagrafYazTipi"/>
    <w:uiPriority w:val="99"/>
    <w:semiHidden/>
    <w:unhideWhenUsed/>
    <w:rsid w:val="00AA5DC0"/>
    <w:rPr>
      <w:sz w:val="16"/>
      <w:szCs w:val="16"/>
    </w:rPr>
  </w:style>
  <w:style w:type="paragraph" w:styleId="AklamaMetni">
    <w:name w:val="annotation text"/>
    <w:basedOn w:val="Normal"/>
    <w:link w:val="AklamaMetniChar"/>
    <w:uiPriority w:val="99"/>
    <w:semiHidden/>
    <w:unhideWhenUsed/>
    <w:rsid w:val="00AA5DC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A5DC0"/>
    <w:rPr>
      <w:sz w:val="20"/>
      <w:szCs w:val="20"/>
    </w:rPr>
  </w:style>
  <w:style w:type="paragraph" w:styleId="AklamaKonusu">
    <w:name w:val="annotation subject"/>
    <w:basedOn w:val="AklamaMetni"/>
    <w:next w:val="AklamaMetni"/>
    <w:link w:val="AklamaKonusuChar"/>
    <w:uiPriority w:val="99"/>
    <w:semiHidden/>
    <w:unhideWhenUsed/>
    <w:rsid w:val="00AA5DC0"/>
    <w:rPr>
      <w:b/>
      <w:bCs/>
    </w:rPr>
  </w:style>
  <w:style w:type="character" w:customStyle="1" w:styleId="AklamaKonusuChar">
    <w:name w:val="Açıklama Konusu Char"/>
    <w:basedOn w:val="AklamaMetniChar"/>
    <w:link w:val="AklamaKonusu"/>
    <w:uiPriority w:val="99"/>
    <w:semiHidden/>
    <w:rsid w:val="00AA5DC0"/>
    <w:rPr>
      <w:b/>
      <w:bCs/>
      <w:sz w:val="20"/>
      <w:szCs w:val="20"/>
    </w:rPr>
  </w:style>
  <w:style w:type="character" w:styleId="zlenenKpr">
    <w:name w:val="FollowedHyperlink"/>
    <w:basedOn w:val="VarsaylanParagrafYazTipi"/>
    <w:uiPriority w:val="99"/>
    <w:semiHidden/>
    <w:unhideWhenUsed/>
    <w:rsid w:val="00DB175A"/>
    <w:rPr>
      <w:color w:val="954F72" w:themeColor="followedHyperlink"/>
      <w:u w:val="single"/>
    </w:rPr>
  </w:style>
  <w:style w:type="character" w:customStyle="1" w:styleId="Balk1Char">
    <w:name w:val="Başlık 1 Char"/>
    <w:basedOn w:val="VarsaylanParagrafYazTipi"/>
    <w:link w:val="Balk1"/>
    <w:uiPriority w:val="9"/>
    <w:rsid w:val="004630B2"/>
    <w:rPr>
      <w:b/>
      <w:sz w:val="48"/>
      <w:szCs w:val="48"/>
    </w:rPr>
  </w:style>
  <w:style w:type="character" w:customStyle="1" w:styleId="Balk2Char">
    <w:name w:val="Başlık 2 Char"/>
    <w:basedOn w:val="VarsaylanParagrafYazTipi"/>
    <w:link w:val="Balk2"/>
    <w:uiPriority w:val="9"/>
    <w:rsid w:val="004630B2"/>
    <w:rPr>
      <w:b/>
      <w:sz w:val="36"/>
      <w:szCs w:val="36"/>
    </w:rPr>
  </w:style>
  <w:style w:type="character" w:customStyle="1" w:styleId="Balk3Char">
    <w:name w:val="Başlık 3 Char"/>
    <w:basedOn w:val="VarsaylanParagrafYazTipi"/>
    <w:link w:val="Balk3"/>
    <w:uiPriority w:val="9"/>
    <w:rsid w:val="004630B2"/>
    <w:rPr>
      <w:b/>
      <w:sz w:val="28"/>
      <w:szCs w:val="28"/>
    </w:rPr>
  </w:style>
  <w:style w:type="character" w:customStyle="1" w:styleId="Balk4Char">
    <w:name w:val="Başlık 4 Char"/>
    <w:basedOn w:val="VarsaylanParagrafYazTipi"/>
    <w:link w:val="Balk4"/>
    <w:uiPriority w:val="9"/>
    <w:semiHidden/>
    <w:rsid w:val="004630B2"/>
    <w:rPr>
      <w:b/>
      <w:sz w:val="24"/>
      <w:szCs w:val="24"/>
    </w:rPr>
  </w:style>
  <w:style w:type="character" w:customStyle="1" w:styleId="Balk5Char">
    <w:name w:val="Başlık 5 Char"/>
    <w:basedOn w:val="VarsaylanParagrafYazTipi"/>
    <w:link w:val="Balk5"/>
    <w:uiPriority w:val="9"/>
    <w:semiHidden/>
    <w:rsid w:val="004630B2"/>
    <w:rPr>
      <w:b/>
    </w:rPr>
  </w:style>
  <w:style w:type="character" w:customStyle="1" w:styleId="Balk6Char">
    <w:name w:val="Başlık 6 Char"/>
    <w:basedOn w:val="VarsaylanParagrafYazTipi"/>
    <w:link w:val="Balk6"/>
    <w:uiPriority w:val="9"/>
    <w:semiHidden/>
    <w:rsid w:val="004630B2"/>
    <w:rPr>
      <w:b/>
      <w:sz w:val="20"/>
      <w:szCs w:val="20"/>
    </w:rPr>
  </w:style>
  <w:style w:type="paragraph" w:customStyle="1" w:styleId="msonormal0">
    <w:name w:val="msonormal"/>
    <w:basedOn w:val="Normal"/>
    <w:uiPriority w:val="99"/>
    <w:semiHidden/>
    <w:rsid w:val="004630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nuBalChar">
    <w:name w:val="Konu Başlığı Char"/>
    <w:basedOn w:val="VarsaylanParagrafYazTipi"/>
    <w:link w:val="KonuBal"/>
    <w:uiPriority w:val="10"/>
    <w:rsid w:val="004630B2"/>
    <w:rPr>
      <w:b/>
      <w:sz w:val="72"/>
      <w:szCs w:val="72"/>
    </w:rPr>
  </w:style>
  <w:style w:type="character" w:customStyle="1" w:styleId="AltyazChar">
    <w:name w:val="Altyazı Char"/>
    <w:basedOn w:val="VarsaylanParagrafYazTipi"/>
    <w:link w:val="Altyaz"/>
    <w:uiPriority w:val="11"/>
    <w:rsid w:val="004630B2"/>
    <w:rPr>
      <w:rFonts w:ascii="Georgia" w:eastAsia="Georgia" w:hAnsi="Georgia" w:cs="Georgia"/>
      <w:i/>
      <w:color w:val="666666"/>
      <w:sz w:val="48"/>
      <w:szCs w:val="48"/>
    </w:rPr>
  </w:style>
  <w:style w:type="paragraph" w:styleId="AltBilgi">
    <w:name w:val="footer"/>
    <w:basedOn w:val="Normal"/>
    <w:link w:val="AltBilgiChar"/>
    <w:uiPriority w:val="99"/>
    <w:unhideWhenUsed/>
    <w:rsid w:val="004B50A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50A4"/>
  </w:style>
  <w:style w:type="character" w:styleId="SayfaNumaras">
    <w:name w:val="page number"/>
    <w:basedOn w:val="VarsaylanParagrafYazTipi"/>
    <w:uiPriority w:val="99"/>
    <w:semiHidden/>
    <w:unhideWhenUsed/>
    <w:rsid w:val="004B50A4"/>
  </w:style>
  <w:style w:type="table" w:customStyle="1" w:styleId="a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0"/>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lokmanhekim.edu.tr/wp-content/uploads/2019/03/LHU-C%CC%A7ift-Anadal-ve-Yan-Dal-Program-Yo%CC%88nergesi-20200609.pdf" TargetMode="External"/><Relationship Id="rId13" Type="http://schemas.openxmlformats.org/officeDocument/2006/relationships/hyperlink" Target="https://obs.lokmanhekim.edu.tr/oibs/bologna/index.aspx?lang=tr&amp;curOp=showPac&amp;curUnit=14&amp;curSunit=6070" TargetMode="External"/><Relationship Id="rId18" Type="http://schemas.openxmlformats.org/officeDocument/2006/relationships/image" Target="media/image1.png"/><Relationship Id="rId26" Type="http://schemas.openxmlformats.org/officeDocument/2006/relationships/hyperlink" Target="https://www.lokmanhekim.edu.tr/etkinlik/ses-terapisi-nasil-yapiyorum/" TargetMode="External"/><Relationship Id="rId3" Type="http://schemas.openxmlformats.org/officeDocument/2006/relationships/styles" Target="styles.xml"/><Relationship Id="rId21" Type="http://schemas.openxmlformats.org/officeDocument/2006/relationships/hyperlink" Target="https://www.lokmanhekim.edu.tr/duyuru/lhu-psikolojik-danisma-merkezimiz-hizmete-girmistir/" TargetMode="External"/><Relationship Id="rId7" Type="http://schemas.openxmlformats.org/officeDocument/2006/relationships/endnotes" Target="endnotes.xml"/><Relationship Id="rId12" Type="http://schemas.openxmlformats.org/officeDocument/2006/relationships/hyperlink" Target="https://www.lokmanhekim.edu.tr/wp-content/uploads/2019/03/LH%C3%9C-%C3%96n-Lisans-Lisans-E%C4%9Fitim-%C3%96%C4%9Fretim-ve-S%C4%B1nav-Y%C3%B6netmeli%C4%9Fi-20181101.pdf" TargetMode="External"/><Relationship Id="rId17" Type="http://schemas.openxmlformats.org/officeDocument/2006/relationships/hyperlink" Target="https://www.lokmanhekim.edu.tr/wp-content/uploads/2021/04/LH%C3%9C-T%C3%9CM-PRD-0003-Payda%C5%9F-Memnuniyeti-ve-%C5%9Eikayet-Y%C3%B6netimi-Prosed%C3%BCr%C3%BC-1.pdf" TargetMode="External"/><Relationship Id="rId25" Type="http://schemas.openxmlformats.org/officeDocument/2006/relationships/hyperlink" Target="https://www.lokmanhekim.edu.tr/etkinlik/rektor-ogrenci-bulusmasi-3/"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www.lokmanhekim.edu.tr/wp-content/uploads/2019/03/LHU%CC%88-Akademik-Tes%CC%A7vik-O%CC%88deneg%CC%86i-Uygulama-Yo%CC%88nergesi-20200207.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bs.lokmanhekim.edu.tr/oibs/bologna/index.aspx?lang=tr&amp;curOp=showPac&amp;curUnit=14&amp;curSunit=6070" TargetMode="External"/><Relationship Id="rId24" Type="http://schemas.openxmlformats.org/officeDocument/2006/relationships/hyperlink" Target="https://www.lokmanhekim.edu.tr/fakulteler/saglik-bilimleri-fakultesi/dil-ve-konusma-terapisi/akademik-kadro-1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lokmanhekim.edu.tr/fakulteler/saglik-bilimleri-fakultesi/dil-ve-konusma-terapisi/" TargetMode="External"/><Relationship Id="rId28" Type="http://schemas.openxmlformats.org/officeDocument/2006/relationships/hyperlink" Target="https://www.lokmanhekim.edu.tr/etkinlik/otizimli-bireyler-icin-oyun-terapisi/" TargetMode="External"/><Relationship Id="rId10" Type="http://schemas.openxmlformats.org/officeDocument/2006/relationships/hyperlink" Target="https://www.lokmanhekim.edu.tr/akademik/fakulteler/saglik-bilimleri-fakultesi/bolumler-2/dil-ve-konusma-terapisi/bolumumuz-6/misyon-ve-vizyon-37"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okmanhekim.edu.tr/akademik/fakulteler/saglik-bilimleri-fakultesi/bolumler-2/dil-ve-konusma-terapisi/bolumumuz-6/misyon-ve-vizyon-37" TargetMode="External"/><Relationship Id="rId14" Type="http://schemas.openxmlformats.org/officeDocument/2006/relationships/hyperlink" Target="https://obs.lokmanhekim.edu.tr/oibs/bologna/index.aspx?lang=tr&amp;curOp=showPac&amp;curUnit=14&amp;curSunit=6070" TargetMode="External"/><Relationship Id="rId22" Type="http://schemas.openxmlformats.org/officeDocument/2006/relationships/image" Target="media/image3.png"/><Relationship Id="rId27" Type="http://schemas.openxmlformats.org/officeDocument/2006/relationships/hyperlink" Target="https://www.lokmanhekim.edu.tr/etkinlik/etkili-konusma-diksiyon-ve-beden-dili/"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M9AxaNsFpZto3zlnXR9ZZcGWog==">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16425</Words>
  <Characters>93623</Characters>
  <Application>Microsoft Office Word</Application>
  <DocSecurity>0</DocSecurity>
  <Lines>780</Lines>
  <Paragraphs>219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Başak Çağla ARSLAN</dc:creator>
  <cp:lastModifiedBy>Melek Nur UYGUN</cp:lastModifiedBy>
  <cp:revision>2</cp:revision>
  <dcterms:created xsi:type="dcterms:W3CDTF">2024-11-11T08:16:00Z</dcterms:created>
  <dcterms:modified xsi:type="dcterms:W3CDTF">2024-11-11T08:16:00Z</dcterms:modified>
</cp:coreProperties>
</file>