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0A3A" w14:textId="52481B68" w:rsidR="00E47BDA" w:rsidRPr="00E47BDA" w:rsidRDefault="00E47BDA" w:rsidP="006C29A7">
      <w:pPr>
        <w:jc w:val="both"/>
        <w:rPr>
          <w:b/>
        </w:rPr>
      </w:pPr>
      <w:r w:rsidRPr="00E47BDA">
        <w:rPr>
          <w:b/>
        </w:rPr>
        <w:t>202</w:t>
      </w:r>
      <w:r w:rsidR="00562618">
        <w:rPr>
          <w:b/>
        </w:rPr>
        <w:t>3</w:t>
      </w:r>
      <w:r w:rsidRPr="00E47BDA">
        <w:rPr>
          <w:b/>
        </w:rPr>
        <w:t>-202</w:t>
      </w:r>
      <w:r w:rsidR="00562618">
        <w:rPr>
          <w:b/>
        </w:rPr>
        <w:t>4</w:t>
      </w:r>
      <w:r w:rsidRPr="00E47BDA">
        <w:rPr>
          <w:b/>
        </w:rPr>
        <w:t xml:space="preserve"> EĞİTİM ÖĞRETİM YILI </w:t>
      </w:r>
      <w:r w:rsidR="00245ED8">
        <w:rPr>
          <w:b/>
        </w:rPr>
        <w:t>BAHAR</w:t>
      </w:r>
      <w:r w:rsidRPr="00E47BDA">
        <w:rPr>
          <w:b/>
        </w:rPr>
        <w:t xml:space="preserve"> </w:t>
      </w:r>
      <w:r w:rsidR="00562618">
        <w:rPr>
          <w:b/>
        </w:rPr>
        <w:t>YARIYILI</w:t>
      </w:r>
      <w:r w:rsidRPr="00E47BDA">
        <w:rPr>
          <w:b/>
        </w:rPr>
        <w:t xml:space="preserve"> </w:t>
      </w:r>
      <w:r w:rsidR="00441689">
        <w:rPr>
          <w:b/>
        </w:rPr>
        <w:t xml:space="preserve">YÜKSEK LİSANS VE DOKTORA PROGRAMLARINA </w:t>
      </w:r>
      <w:r w:rsidRPr="00E47BDA">
        <w:rPr>
          <w:b/>
        </w:rPr>
        <w:t>YERLEŞME SONUÇLARI</w:t>
      </w:r>
    </w:p>
    <w:p w14:paraId="4C120A3B" w14:textId="77777777" w:rsidR="00E47BDA" w:rsidRPr="00E47BDA" w:rsidRDefault="00E47BDA" w:rsidP="006C29A7">
      <w:pPr>
        <w:jc w:val="both"/>
      </w:pPr>
    </w:p>
    <w:p w14:paraId="32AF57E4" w14:textId="0289903B" w:rsidR="00CC0E1E" w:rsidRDefault="00562618" w:rsidP="006C29A7">
      <w:pPr>
        <w:jc w:val="both"/>
      </w:pPr>
      <w:r w:rsidRPr="00E47BDA">
        <w:t>Lokman Hekim Üniversitesi Sağlık Bilimleri Enstitüsü</w:t>
      </w:r>
      <w:r>
        <w:t xml:space="preserve"> </w:t>
      </w:r>
      <w:r w:rsidR="00E47BDA" w:rsidRPr="00E47BDA">
        <w:t>202</w:t>
      </w:r>
      <w:r>
        <w:t>3</w:t>
      </w:r>
      <w:r w:rsidR="00E47BDA" w:rsidRPr="00E47BDA">
        <w:t>-202</w:t>
      </w:r>
      <w:r>
        <w:t>4</w:t>
      </w:r>
      <w:r w:rsidR="00E47BDA" w:rsidRPr="00E47BDA">
        <w:t xml:space="preserve"> Eğitim Öğretim Yılı </w:t>
      </w:r>
      <w:r w:rsidR="00245ED8">
        <w:t xml:space="preserve">Bahar </w:t>
      </w:r>
      <w:r>
        <w:t xml:space="preserve">Yarıyılı </w:t>
      </w:r>
      <w:r w:rsidR="00441689" w:rsidRPr="00441689">
        <w:t xml:space="preserve">Yüksek Lisans </w:t>
      </w:r>
      <w:r w:rsidR="0061771F" w:rsidRPr="00441689">
        <w:t>ve</w:t>
      </w:r>
      <w:r w:rsidR="00441689" w:rsidRPr="00441689">
        <w:t xml:space="preserve"> Doktora Programları</w:t>
      </w:r>
      <w:r>
        <w:t>na</w:t>
      </w:r>
      <w:r w:rsidR="00E47BDA" w:rsidRPr="00E47BDA">
        <w:t xml:space="preserve"> yerleşme sonuçları açıklanmıştır. İlgili programa “Asil” ola</w:t>
      </w:r>
      <w:r w:rsidR="00441689">
        <w:t xml:space="preserve">rak yerleşen öğrencilerimizin </w:t>
      </w:r>
      <w:r w:rsidR="00245ED8">
        <w:t xml:space="preserve">29 Ocak 2024- 31 Ocak 2024 </w:t>
      </w:r>
      <w:r w:rsidR="00E47BDA" w:rsidRPr="00E47BDA">
        <w:t>tarihleri arasında öğrenim ücretlerini ödeyerek kayıtlarını k</w:t>
      </w:r>
      <w:r w:rsidR="00441689">
        <w:t xml:space="preserve">esinleştirmesi gerekmektedir. </w:t>
      </w:r>
      <w:r w:rsidR="00245ED8">
        <w:t>31 Ocak 2024 Ç</w:t>
      </w:r>
      <w:r w:rsidR="0061771F" w:rsidRPr="00E47BDA">
        <w:t>arşamba</w:t>
      </w:r>
      <w:r w:rsidR="00E47BDA" w:rsidRPr="00E47BDA">
        <w:t xml:space="preserve"> günü saat 17:30’a kadar kaydını kesinleştirmeyen “Asil” adaylarımızın yerine sırasına göre “Yedek” adaylar çağrılacaktır. </w:t>
      </w:r>
      <w:r w:rsidR="00A75F5D">
        <w:t>Aday öğrencilerimiz ö</w:t>
      </w:r>
      <w:r w:rsidR="00E47BDA" w:rsidRPr="00E47BDA">
        <w:t>deme aşaması</w:t>
      </w:r>
      <w:r w:rsidR="00A75F5D">
        <w:t>nı</w:t>
      </w:r>
      <w:r w:rsidR="00E47BDA" w:rsidRPr="00E47BDA">
        <w:t xml:space="preserve"> tamamlandıktan sonra kesin kayıt</w:t>
      </w:r>
      <w:r w:rsidR="006C29A7">
        <w:t xml:space="preserve"> işlemleri için </w:t>
      </w:r>
      <w:r w:rsidR="00A75F5D">
        <w:t>online olarak</w:t>
      </w:r>
      <w:r w:rsidR="006C29A7">
        <w:t xml:space="preserve"> </w:t>
      </w:r>
      <w:r w:rsidR="00A75F5D">
        <w:t>kaydını kesinleştirecektir.</w:t>
      </w:r>
      <w:r w:rsidR="006C29A7">
        <w:t xml:space="preserve"> Online kayıt ile ilgili</w:t>
      </w:r>
      <w:r w:rsidR="00A75F5D">
        <w:t xml:space="preserve"> yaşanabilecek tüm </w:t>
      </w:r>
      <w:r w:rsidR="006C29A7">
        <w:t xml:space="preserve">sorunlarda </w:t>
      </w:r>
      <w:r w:rsidR="00E47BDA" w:rsidRPr="00E47BDA">
        <w:t>Öğrenci İşleri Koordinatörlüğü ile iletişime geçe</w:t>
      </w:r>
      <w:r w:rsidR="006C29A7">
        <w:t>bilirsiniz.</w:t>
      </w:r>
      <w:r w:rsidR="00E47BDA" w:rsidRPr="00E47BDA">
        <w:t xml:space="preserve"> </w:t>
      </w:r>
      <w:r w:rsidR="006C29A7">
        <w:t>Online kayıt ile kaydını kesinleştiren aday öğrencilerimiz</w:t>
      </w:r>
      <w:r w:rsidR="00A75F5D">
        <w:t xml:space="preserve">, </w:t>
      </w:r>
      <w:r w:rsidR="00E47BDA" w:rsidRPr="00E47BDA">
        <w:t xml:space="preserve">orijinal evraklarını </w:t>
      </w:r>
      <w:r>
        <w:t>2</w:t>
      </w:r>
      <w:r w:rsidR="00245ED8">
        <w:t>6</w:t>
      </w:r>
      <w:r w:rsidR="00A75F5D">
        <w:t xml:space="preserve"> </w:t>
      </w:r>
      <w:r w:rsidR="00245ED8">
        <w:t>Şubat</w:t>
      </w:r>
      <w:r w:rsidR="00A75F5D">
        <w:t xml:space="preserve"> 202</w:t>
      </w:r>
      <w:r w:rsidR="00245ED8">
        <w:t>4</w:t>
      </w:r>
      <w:r w:rsidR="00A75F5D">
        <w:t xml:space="preserve"> Saat 17:30’a kadar</w:t>
      </w:r>
      <w:r w:rsidR="00E47BDA" w:rsidRPr="00E47BDA">
        <w:t xml:space="preserve"> Lokman Hekim Üniversitesi Öğrenci İşleri Koordinatörlüğüne posta yoluyla</w:t>
      </w:r>
      <w:r w:rsidR="00A75F5D">
        <w:t xml:space="preserve"> veya elden</w:t>
      </w:r>
      <w:r w:rsidR="00E47BDA" w:rsidRPr="00E47BDA">
        <w:t xml:space="preserve"> iletmesi gerekmektedir.</w:t>
      </w:r>
    </w:p>
    <w:p w14:paraId="2CFD1FC2" w14:textId="77777777" w:rsidR="0061771F" w:rsidRDefault="0061771F" w:rsidP="006C29A7">
      <w:pPr>
        <w:jc w:val="both"/>
      </w:pPr>
    </w:p>
    <w:p w14:paraId="58273C7B" w14:textId="77777777" w:rsidR="00CC0E1E" w:rsidRDefault="00CC0E1E" w:rsidP="00CC0E1E">
      <w:pPr>
        <w:jc w:val="both"/>
        <w:rPr>
          <w:b/>
        </w:rPr>
      </w:pPr>
      <w:r w:rsidRPr="00E47BDA">
        <w:rPr>
          <w:b/>
        </w:rPr>
        <w:t>Sonuçlar için TIKLAYINIZ.</w:t>
      </w:r>
    </w:p>
    <w:p w14:paraId="74482694" w14:textId="1C597C55" w:rsidR="00CC0E1E" w:rsidRPr="0064166E" w:rsidRDefault="00CC0E1E" w:rsidP="00CC0E1E">
      <w:pPr>
        <w:jc w:val="both"/>
        <w:rPr>
          <w:b/>
          <w:i/>
          <w:iCs/>
        </w:rPr>
      </w:pPr>
      <w:r w:rsidRPr="0064166E">
        <w:rPr>
          <w:b/>
          <w:i/>
          <w:iCs/>
        </w:rPr>
        <w:t>(</w:t>
      </w:r>
      <w:r w:rsidR="00562618">
        <w:rPr>
          <w:b/>
          <w:i/>
          <w:iCs/>
        </w:rPr>
        <w:t>Nihai Değerlendirme Sonuçları Pdf Dosyası Eklenecektir</w:t>
      </w:r>
      <w:r w:rsidRPr="0064166E">
        <w:rPr>
          <w:b/>
          <w:i/>
          <w:iCs/>
        </w:rPr>
        <w:t>.)</w:t>
      </w:r>
    </w:p>
    <w:p w14:paraId="32E361AF" w14:textId="77777777" w:rsidR="00CC0E1E" w:rsidRPr="00E47BDA" w:rsidRDefault="00CC0E1E" w:rsidP="006C29A7">
      <w:pPr>
        <w:jc w:val="both"/>
      </w:pPr>
    </w:p>
    <w:p w14:paraId="4C120A3D" w14:textId="473DD599" w:rsidR="00E47BDA" w:rsidRDefault="0064166E" w:rsidP="006C29A7">
      <w:pPr>
        <w:jc w:val="both"/>
        <w:rPr>
          <w:b/>
          <w:bCs/>
        </w:rPr>
      </w:pPr>
      <w:r w:rsidRPr="0064166E">
        <w:rPr>
          <w:b/>
          <w:bCs/>
        </w:rPr>
        <w:t xml:space="preserve">Online kayıt </w:t>
      </w:r>
      <w:r w:rsidR="00CC0E1E">
        <w:rPr>
          <w:b/>
          <w:bCs/>
        </w:rPr>
        <w:t xml:space="preserve">işlemleri </w:t>
      </w:r>
      <w:r w:rsidRPr="0064166E">
        <w:rPr>
          <w:b/>
          <w:bCs/>
        </w:rPr>
        <w:t>için TIKLAYINIZ.</w:t>
      </w:r>
      <w:r w:rsidR="00BC6FEF">
        <w:rPr>
          <w:b/>
          <w:bCs/>
        </w:rPr>
        <w:t xml:space="preserve"> </w:t>
      </w:r>
    </w:p>
    <w:p w14:paraId="46AA51F5" w14:textId="43F5DF0A" w:rsidR="00BC6FEF" w:rsidRDefault="0064166E" w:rsidP="006C29A7">
      <w:pPr>
        <w:jc w:val="both"/>
        <w:rPr>
          <w:b/>
          <w:bCs/>
          <w:i/>
          <w:iCs/>
        </w:rPr>
      </w:pPr>
      <w:r w:rsidRPr="0064166E">
        <w:rPr>
          <w:b/>
          <w:bCs/>
          <w:i/>
          <w:iCs/>
        </w:rPr>
        <w:t>(</w:t>
      </w:r>
      <w:hyperlink r:id="rId4" w:tgtFrame="_blank" w:history="1">
        <w:r w:rsidR="000818B8">
          <w:rPr>
            <w:rStyle w:val="Kpr"/>
            <w:rFonts w:ascii="Arial" w:hAnsi="Arial" w:cs="Arial"/>
            <w:color w:val="1155CC"/>
            <w:shd w:val="clear" w:color="auto" w:fill="FFFFFF"/>
          </w:rPr>
          <w:t>https://obs.lokmanhekim.edu.tr/oibs/ina_app/login.aspx</w:t>
        </w:r>
      </w:hyperlink>
      <w:r w:rsidRPr="0064166E">
        <w:rPr>
          <w:b/>
          <w:bCs/>
          <w:i/>
          <w:iCs/>
        </w:rPr>
        <w:t>)</w:t>
      </w:r>
    </w:p>
    <w:p w14:paraId="549646FC" w14:textId="411687ED" w:rsidR="00BC6FEF" w:rsidRDefault="00BC6FEF" w:rsidP="006C29A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Online kayıt işlemleri için detaylı bilgi için TIKLAYINIZ.</w:t>
      </w:r>
    </w:p>
    <w:p w14:paraId="1DFFDB77" w14:textId="45456A93" w:rsidR="00BC6FEF" w:rsidRPr="0064166E" w:rsidRDefault="00BC6FEF" w:rsidP="006C29A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(Ekte gönderilen Metin Eklenecektir</w:t>
      </w:r>
      <w:r w:rsidR="00323224">
        <w:rPr>
          <w:b/>
          <w:bCs/>
          <w:i/>
          <w:iCs/>
        </w:rPr>
        <w:t>. (</w:t>
      </w:r>
      <w:r w:rsidR="00323224" w:rsidRPr="00323224">
        <w:rPr>
          <w:b/>
          <w:bCs/>
          <w:i/>
          <w:iCs/>
        </w:rPr>
        <w:t>Online Kayıt İşlemleri Duyurusu Enstitü</w:t>
      </w:r>
      <w:r w:rsidR="00323224">
        <w:rPr>
          <w:b/>
          <w:bCs/>
          <w:i/>
          <w:iCs/>
        </w:rPr>
        <w:t>))</w:t>
      </w:r>
    </w:p>
    <w:p w14:paraId="4C120A3F" w14:textId="77777777" w:rsidR="00E47BDA" w:rsidRPr="00E47BDA" w:rsidRDefault="00E47BDA" w:rsidP="006C29A7">
      <w:pPr>
        <w:jc w:val="both"/>
      </w:pPr>
    </w:p>
    <w:p w14:paraId="4C120A40" w14:textId="77777777" w:rsidR="00E47BDA" w:rsidRPr="00E47BDA" w:rsidRDefault="00E47BDA" w:rsidP="006C29A7">
      <w:pPr>
        <w:jc w:val="both"/>
        <w:rPr>
          <w:b/>
          <w:bCs/>
        </w:rPr>
      </w:pPr>
      <w:r w:rsidRPr="00E47BDA">
        <w:rPr>
          <w:b/>
          <w:bCs/>
        </w:rPr>
        <w:t xml:space="preserve">Lisansüstü program ücretleri için TIKLAYINIZ. </w:t>
      </w:r>
    </w:p>
    <w:p w14:paraId="4C120A41" w14:textId="09B68F6F" w:rsidR="00E47BDA" w:rsidRPr="00CC0E1E" w:rsidRDefault="00E47BDA" w:rsidP="006C29A7">
      <w:pPr>
        <w:jc w:val="both"/>
        <w:rPr>
          <w:b/>
          <w:bCs/>
          <w:i/>
          <w:iCs/>
        </w:rPr>
      </w:pPr>
      <w:proofErr w:type="gramStart"/>
      <w:r w:rsidRPr="00CC0E1E">
        <w:rPr>
          <w:b/>
          <w:bCs/>
          <w:i/>
          <w:iCs/>
        </w:rPr>
        <w:t>Link:</w:t>
      </w:r>
      <w:r w:rsidR="00245ED8" w:rsidRPr="00245ED8">
        <w:rPr>
          <w:bCs/>
          <w:i/>
          <w:iCs/>
        </w:rPr>
        <w:t>https://www.lokmanhekim.edu.tr/akademik/enstituler-2/saglik-bilimleri-enstitusu/program-ucretleri</w:t>
      </w:r>
      <w:proofErr w:type="gramEnd"/>
    </w:p>
    <w:p w14:paraId="1EE023EB" w14:textId="77777777" w:rsidR="00CC0E1E" w:rsidRDefault="00CC0E1E" w:rsidP="006C29A7">
      <w:pPr>
        <w:jc w:val="both"/>
        <w:rPr>
          <w:b/>
          <w:u w:val="single"/>
        </w:rPr>
      </w:pPr>
    </w:p>
    <w:p w14:paraId="5E6EB920" w14:textId="226B1AE3" w:rsidR="000818B8" w:rsidRPr="00BC6FEF" w:rsidRDefault="000818B8" w:rsidP="006C29A7">
      <w:pPr>
        <w:jc w:val="both"/>
        <w:rPr>
          <w:b/>
        </w:rPr>
      </w:pPr>
      <w:r w:rsidRPr="00BC6FEF">
        <w:rPr>
          <w:b/>
        </w:rPr>
        <w:t xml:space="preserve">Çevrimiçi </w:t>
      </w:r>
      <w:r w:rsidR="00BC6FEF" w:rsidRPr="00BC6FEF">
        <w:rPr>
          <w:b/>
        </w:rPr>
        <w:t xml:space="preserve">ödeme için </w:t>
      </w:r>
      <w:r w:rsidRPr="00BC6FEF">
        <w:rPr>
          <w:b/>
        </w:rPr>
        <w:t>TIKLAYINIZ.</w:t>
      </w:r>
    </w:p>
    <w:p w14:paraId="7CAA5376" w14:textId="50E1A1B8" w:rsidR="000818B8" w:rsidRPr="00BC6FEF" w:rsidRDefault="000818B8" w:rsidP="006C29A7">
      <w:pPr>
        <w:jc w:val="both"/>
        <w:rPr>
          <w:b/>
          <w:i/>
          <w:iCs/>
        </w:rPr>
      </w:pPr>
      <w:r w:rsidRPr="00BC6FEF">
        <w:rPr>
          <w:b/>
          <w:i/>
          <w:iCs/>
        </w:rPr>
        <w:t>(</w:t>
      </w:r>
      <w:r w:rsidR="00245ED8">
        <w:rPr>
          <w:b/>
          <w:i/>
          <w:iCs/>
        </w:rPr>
        <w:t>31.01.</w:t>
      </w:r>
      <w:r w:rsidRPr="00BC6FEF">
        <w:rPr>
          <w:b/>
          <w:i/>
          <w:iCs/>
        </w:rPr>
        <w:t>202</w:t>
      </w:r>
      <w:r w:rsidR="00245ED8">
        <w:rPr>
          <w:b/>
          <w:i/>
          <w:iCs/>
        </w:rPr>
        <w:t>4</w:t>
      </w:r>
      <w:r w:rsidRPr="00BC6FEF">
        <w:rPr>
          <w:b/>
          <w:i/>
          <w:iCs/>
        </w:rPr>
        <w:t xml:space="preserve"> günü aktif olacaktır.)</w:t>
      </w:r>
    </w:p>
    <w:p w14:paraId="1E97A54A" w14:textId="77777777" w:rsidR="000818B8" w:rsidRDefault="000818B8" w:rsidP="006C29A7">
      <w:pPr>
        <w:jc w:val="both"/>
        <w:rPr>
          <w:b/>
          <w:u w:val="single"/>
        </w:rPr>
      </w:pPr>
    </w:p>
    <w:p w14:paraId="4C120A42" w14:textId="38EAB2F5" w:rsidR="00E47BDA" w:rsidRPr="00E47BDA" w:rsidRDefault="00E47BDA" w:rsidP="006C29A7">
      <w:pPr>
        <w:jc w:val="both"/>
        <w:rPr>
          <w:b/>
          <w:u w:val="single"/>
        </w:rPr>
      </w:pPr>
      <w:r w:rsidRPr="00E47BDA">
        <w:rPr>
          <w:b/>
          <w:u w:val="single"/>
        </w:rPr>
        <w:t>Ödeme Seçenekleri:</w:t>
      </w:r>
    </w:p>
    <w:p w14:paraId="4C120A43" w14:textId="77777777" w:rsidR="00E47BDA" w:rsidRPr="00E47BDA" w:rsidRDefault="00E47BDA" w:rsidP="006C29A7">
      <w:pPr>
        <w:jc w:val="both"/>
        <w:rPr>
          <w:b/>
          <w:u w:val="single"/>
        </w:rPr>
      </w:pPr>
    </w:p>
    <w:p w14:paraId="4C120A44" w14:textId="77777777" w:rsidR="00E47BDA" w:rsidRPr="00E47BDA" w:rsidRDefault="00E47BDA" w:rsidP="006C29A7">
      <w:pPr>
        <w:jc w:val="both"/>
        <w:rPr>
          <w:b/>
        </w:rPr>
      </w:pPr>
      <w:r w:rsidRPr="00E47BDA">
        <w:rPr>
          <w:b/>
        </w:rPr>
        <w:t>Peşin Ödeme</w:t>
      </w:r>
    </w:p>
    <w:p w14:paraId="4C120A45" w14:textId="2D0ADD4C" w:rsidR="00E47BDA" w:rsidRPr="00562618" w:rsidRDefault="00E47BDA" w:rsidP="006C29A7">
      <w:pPr>
        <w:jc w:val="both"/>
      </w:pPr>
      <w:r w:rsidRPr="00E47BDA">
        <w:t xml:space="preserve">Program ücretinin tamamının kayıt zamanında, peşin ödenmesi halinde </w:t>
      </w:r>
      <w:proofErr w:type="gramStart"/>
      <w:r w:rsidRPr="00E47BDA">
        <w:t>%10</w:t>
      </w:r>
      <w:proofErr w:type="gramEnd"/>
      <w:r w:rsidRPr="00E47BDA">
        <w:t xml:space="preserve"> indirim uygulanacaktır. Türk Ekonomi Bankası</w:t>
      </w:r>
      <w:r w:rsidR="00562618">
        <w:t xml:space="preserve"> </w:t>
      </w:r>
      <w:r w:rsidRPr="00E47BDA">
        <w:t>bütün şubelerinden “Lokman Hekim Üniversitesi</w:t>
      </w:r>
      <w:r w:rsidR="0019607A">
        <w:t xml:space="preserve"> Peşin Ödeme</w:t>
      </w:r>
      <w:r w:rsidRPr="00E47BDA">
        <w:t xml:space="preserve">” olarak bildirilip, öğrencinin T.C. Kimlik numarası verilerek ödeme yapılabilecektir. Ödenecek tutarlar </w:t>
      </w:r>
      <w:r w:rsidRPr="00562618">
        <w:t xml:space="preserve">Üniversitemiz tarafından bankaların sistemlerine yüklenmektedir. </w:t>
      </w:r>
    </w:p>
    <w:p w14:paraId="4C120A47" w14:textId="27CFD248" w:rsidR="00E47BDA" w:rsidRPr="00562618" w:rsidRDefault="00E47BDA" w:rsidP="006C29A7">
      <w:pPr>
        <w:jc w:val="both"/>
      </w:pPr>
      <w:r w:rsidRPr="00562618">
        <w:lastRenderedPageBreak/>
        <w:t xml:space="preserve">Öğrenim ücretlerini kredi kartı ve banka kartıyla (tek çekim olarak, </w:t>
      </w:r>
      <w:proofErr w:type="gramStart"/>
      <w:r w:rsidR="0064166E" w:rsidRPr="00562618">
        <w:t>%10</w:t>
      </w:r>
      <w:proofErr w:type="gramEnd"/>
      <w:r w:rsidRPr="00562618">
        <w:t xml:space="preserve"> indirimli) online ödemek isteyenler aşağıdaki link üzerinden ödeme işlemini gerçekleştirebilecektir.</w:t>
      </w:r>
    </w:p>
    <w:p w14:paraId="6AC2D557" w14:textId="77777777" w:rsidR="00CC0E1E" w:rsidRPr="00E47BDA" w:rsidRDefault="00CC0E1E" w:rsidP="006C29A7">
      <w:pPr>
        <w:jc w:val="both"/>
      </w:pPr>
    </w:p>
    <w:p w14:paraId="4C120A48" w14:textId="22BA28A0" w:rsidR="00E47BDA" w:rsidRPr="00E47BDA" w:rsidRDefault="00E47BDA" w:rsidP="006C29A7">
      <w:pPr>
        <w:jc w:val="both"/>
        <w:rPr>
          <w:b/>
        </w:rPr>
      </w:pPr>
      <w:r w:rsidRPr="00E47BDA">
        <w:rPr>
          <w:b/>
        </w:rPr>
        <w:t xml:space="preserve">Otomatik Tahsilat Sistemi </w:t>
      </w:r>
      <w:proofErr w:type="gramStart"/>
      <w:r w:rsidRPr="00E47BDA">
        <w:rPr>
          <w:b/>
        </w:rPr>
        <w:t>İle</w:t>
      </w:r>
      <w:proofErr w:type="gramEnd"/>
      <w:r w:rsidRPr="00E47BDA">
        <w:rPr>
          <w:b/>
        </w:rPr>
        <w:t xml:space="preserve"> Ödeme </w:t>
      </w:r>
    </w:p>
    <w:p w14:paraId="4C120A49" w14:textId="77777777" w:rsidR="00E47BDA" w:rsidRPr="00E47BDA" w:rsidRDefault="00E47BDA" w:rsidP="006C29A7">
      <w:pPr>
        <w:jc w:val="both"/>
      </w:pPr>
      <w:r w:rsidRPr="00E47BDA">
        <w:t xml:space="preserve">Üniversitemizin Otomatik Tahsilat Sistemi (OTS) anlaşması yaptığı Türk Ekonomi Bankasından, herhangi bir ücret, komisyon, vade farkı ve faiz ödenmeksizin, bankaların ödemeyi yapacak kişiye onay vermesi şartıyla program ücretinin </w:t>
      </w:r>
      <w:r w:rsidRPr="00E47BDA">
        <w:rPr>
          <w:b/>
          <w:u w:val="single"/>
        </w:rPr>
        <w:t>Yüksek Lisansta</w:t>
      </w:r>
      <w:r w:rsidRPr="00E47BDA">
        <w:t xml:space="preserve"> tamamı 1 peşin ve +7 taksit olarak, </w:t>
      </w:r>
      <w:r w:rsidRPr="00E47BDA">
        <w:rPr>
          <w:b/>
          <w:u w:val="single"/>
        </w:rPr>
        <w:t>Doktorada</w:t>
      </w:r>
      <w:r w:rsidRPr="00E47BDA">
        <w:t xml:space="preserve"> 1 peşin ve +11 taksit olarak ödenebilecektir. Bu işlem Türk Ekonomi Bankası’nın bütün şubelerinden gerçekleştirilebilecektir. OTS (KMH) sözleşmesi imzalanmadan ve 1.taksit ödenmeden kayıt işlemi yapılmayacaktır.</w:t>
      </w:r>
    </w:p>
    <w:p w14:paraId="4C120A4A" w14:textId="77777777" w:rsidR="00E47BDA" w:rsidRPr="00E47BDA" w:rsidRDefault="00E47BDA" w:rsidP="006C29A7">
      <w:pPr>
        <w:jc w:val="both"/>
      </w:pPr>
    </w:p>
    <w:p w14:paraId="4C120A4B" w14:textId="77777777" w:rsidR="00E47BDA" w:rsidRPr="00E47BDA" w:rsidRDefault="00E47BDA" w:rsidP="006C29A7">
      <w:pPr>
        <w:jc w:val="both"/>
        <w:rPr>
          <w:b/>
        </w:rPr>
      </w:pPr>
      <w:r w:rsidRPr="00E47BDA">
        <w:rPr>
          <w:b/>
        </w:rPr>
        <w:t>OTS ile ödeme yapabilme koşulları:</w:t>
      </w:r>
    </w:p>
    <w:p w14:paraId="4C120A4C" w14:textId="77777777" w:rsidR="00E47BDA" w:rsidRPr="00E47BDA" w:rsidRDefault="00E47BDA" w:rsidP="006C29A7">
      <w:pPr>
        <w:jc w:val="both"/>
      </w:pPr>
      <w:r w:rsidRPr="00E47BDA">
        <w:t>Banka tarafından yapılacak araştırma sonucu olumlu olan ve gelirini belgeleyebilen kişiler OTS sistemi ile ödeme yapabileceklerdir.</w:t>
      </w:r>
    </w:p>
    <w:p w14:paraId="4C120A4D" w14:textId="77777777" w:rsidR="00E47BDA" w:rsidRPr="00E47BDA" w:rsidRDefault="00E47BDA" w:rsidP="006C29A7">
      <w:pPr>
        <w:jc w:val="both"/>
      </w:pPr>
      <w:r w:rsidRPr="00E47BDA">
        <w:t>Banka gerekli görmesi halinde kefil veya ek teminat talep edebilecektir.</w:t>
      </w:r>
    </w:p>
    <w:p w14:paraId="4C120A4E" w14:textId="77777777" w:rsidR="00E47BDA" w:rsidRPr="00E47BDA" w:rsidRDefault="00E47BDA" w:rsidP="006C29A7">
      <w:pPr>
        <w:jc w:val="both"/>
      </w:pPr>
      <w:r w:rsidRPr="00E47BDA">
        <w:t>Başvurulan şubede olası sorunlarda aşağıdaki kişilere veya gidilen şubenin yetkilisine ulaşılabilir.</w:t>
      </w:r>
    </w:p>
    <w:p w14:paraId="3ADBE01D" w14:textId="77777777" w:rsidR="0061771F" w:rsidRDefault="0061771F" w:rsidP="0061771F">
      <w:pPr>
        <w:spacing w:after="0" w:line="360" w:lineRule="auto"/>
        <w:jc w:val="both"/>
      </w:pPr>
    </w:p>
    <w:p w14:paraId="7B69A97B" w14:textId="5C4A1D96" w:rsidR="0061771F" w:rsidRDefault="0061771F" w:rsidP="0061771F">
      <w:pPr>
        <w:spacing w:after="0" w:line="360" w:lineRule="auto"/>
        <w:jc w:val="both"/>
      </w:pPr>
      <w:r>
        <w:t>Gittiğiniz banka şubesinde sorun yaşanması durumunda, bulunduğunuz şube çalışanının Çankaya Ankara Şubesi ile iletişime geçmesini iletebilirsiniz.</w:t>
      </w:r>
    </w:p>
    <w:p w14:paraId="1F97D397" w14:textId="77777777" w:rsidR="0061771F" w:rsidRDefault="0061771F" w:rsidP="0061771F">
      <w:pPr>
        <w:spacing w:after="0" w:line="360" w:lineRule="auto"/>
        <w:jc w:val="both"/>
      </w:pPr>
      <w:r>
        <w:t>Çankaya Ankara Şubesi personel iletişim bilgisi:</w:t>
      </w:r>
    </w:p>
    <w:p w14:paraId="671DA87D" w14:textId="77D5A3FD" w:rsidR="0061771F" w:rsidRDefault="0061771F" w:rsidP="0061771F">
      <w:pPr>
        <w:spacing w:after="0" w:line="360" w:lineRule="auto"/>
        <w:jc w:val="both"/>
      </w:pPr>
      <w:r>
        <w:t xml:space="preserve">Bircan Sezer:05350214520 </w:t>
      </w:r>
    </w:p>
    <w:p w14:paraId="54C78019" w14:textId="77777777" w:rsidR="0061771F" w:rsidRDefault="0061771F" w:rsidP="0061771F">
      <w:pPr>
        <w:spacing w:after="0" w:line="360" w:lineRule="auto"/>
        <w:jc w:val="both"/>
      </w:pPr>
      <w:r>
        <w:t xml:space="preserve">Özlem Çelik: 05366006784 </w:t>
      </w:r>
    </w:p>
    <w:p w14:paraId="1E9CFDBB" w14:textId="048A2750" w:rsidR="0061771F" w:rsidRDefault="0061771F" w:rsidP="0061771F">
      <w:pPr>
        <w:spacing w:after="0" w:line="360" w:lineRule="auto"/>
        <w:jc w:val="both"/>
      </w:pPr>
      <w:r>
        <w:t>Esra Barış:05548703072</w:t>
      </w:r>
    </w:p>
    <w:p w14:paraId="4C120A5C" w14:textId="77777777" w:rsidR="00E47BDA" w:rsidRPr="00E47BDA" w:rsidRDefault="00E47BDA" w:rsidP="006C29A7">
      <w:pPr>
        <w:jc w:val="both"/>
      </w:pPr>
    </w:p>
    <w:p w14:paraId="4801F990" w14:textId="77777777" w:rsidR="0061771F" w:rsidRDefault="00E47BDA" w:rsidP="0061771F">
      <w:pPr>
        <w:spacing w:after="0" w:line="360" w:lineRule="auto"/>
        <w:jc w:val="both"/>
        <w:rPr>
          <w:b/>
          <w:u w:val="single"/>
        </w:rPr>
      </w:pPr>
      <w:r w:rsidRPr="00E47BDA">
        <w:rPr>
          <w:b/>
        </w:rPr>
        <w:t>Önemli not:</w:t>
      </w:r>
      <w:r w:rsidRPr="00E47BDA">
        <w:t xml:space="preserve"> Üniversitemizde nakit, çek, havale/EFT, açık hesap şeklinde tahsilat yapılmamaktadır. </w:t>
      </w:r>
      <w:r w:rsidRPr="00E47BDA">
        <w:rPr>
          <w:b/>
          <w:u w:val="single"/>
        </w:rPr>
        <w:t>Bütün ödemeler banka şubelerinde yapılacaktır.</w:t>
      </w:r>
      <w:r w:rsidR="0061771F">
        <w:rPr>
          <w:b/>
          <w:u w:val="single"/>
        </w:rPr>
        <w:t xml:space="preserve"> </w:t>
      </w:r>
    </w:p>
    <w:p w14:paraId="44839D48" w14:textId="0453E0B7" w:rsidR="0061771F" w:rsidRDefault="0061771F" w:rsidP="0061771F">
      <w:pPr>
        <w:spacing w:after="0" w:line="360" w:lineRule="auto"/>
        <w:jc w:val="both"/>
        <w:rPr>
          <w:b/>
          <w:u w:val="single"/>
        </w:rPr>
      </w:pPr>
    </w:p>
    <w:p w14:paraId="4F333139" w14:textId="77777777" w:rsidR="0061771F" w:rsidRDefault="0061771F" w:rsidP="0061771F">
      <w:pPr>
        <w:spacing w:after="0" w:line="360" w:lineRule="auto"/>
        <w:jc w:val="both"/>
        <w:rPr>
          <w:b/>
          <w:u w:val="single"/>
        </w:rPr>
      </w:pPr>
    </w:p>
    <w:p w14:paraId="27ECBBBB" w14:textId="77777777" w:rsidR="0061771F" w:rsidRPr="00E47BDA" w:rsidRDefault="0061771F" w:rsidP="0061771F">
      <w:pPr>
        <w:spacing w:after="0" w:line="360" w:lineRule="auto"/>
        <w:jc w:val="both"/>
      </w:pPr>
    </w:p>
    <w:p w14:paraId="4C120A5E" w14:textId="1B6E5D73" w:rsidR="00DC22D8" w:rsidRDefault="00DC22D8" w:rsidP="0061771F">
      <w:pPr>
        <w:spacing w:after="0" w:line="360" w:lineRule="auto"/>
        <w:jc w:val="both"/>
      </w:pPr>
    </w:p>
    <w:sectPr w:rsidR="00DC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DA"/>
    <w:rsid w:val="000818B8"/>
    <w:rsid w:val="0019607A"/>
    <w:rsid w:val="00245ED8"/>
    <w:rsid w:val="00323224"/>
    <w:rsid w:val="00441689"/>
    <w:rsid w:val="00562618"/>
    <w:rsid w:val="0061771F"/>
    <w:rsid w:val="0064166E"/>
    <w:rsid w:val="006C29A7"/>
    <w:rsid w:val="00A75F5D"/>
    <w:rsid w:val="00BC6FEF"/>
    <w:rsid w:val="00CC0E1E"/>
    <w:rsid w:val="00DC22D8"/>
    <w:rsid w:val="00E4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0A3A"/>
  <w15:chartTrackingRefBased/>
  <w15:docId w15:val="{0F020CE5-D6BB-405A-9979-9B2E2162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81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s.lokmanhekim.edu.tr/oibs/ina_app/login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Alican BAYRAK</dc:creator>
  <cp:keywords/>
  <dc:description/>
  <cp:lastModifiedBy>Merve KANDEMİR</cp:lastModifiedBy>
  <cp:revision>2</cp:revision>
  <dcterms:created xsi:type="dcterms:W3CDTF">2024-01-26T11:37:00Z</dcterms:created>
  <dcterms:modified xsi:type="dcterms:W3CDTF">2024-01-26T11:37:00Z</dcterms:modified>
</cp:coreProperties>
</file>